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AE185" w14:textId="77777777" w:rsidR="004268A1" w:rsidRPr="00CB3915" w:rsidRDefault="00C67844">
      <w:pPr>
        <w:pStyle w:val="Title"/>
        <w:rPr>
          <w:rFonts w:ascii="Arial Narrow" w:hAnsi="Arial Narrow"/>
          <w:b/>
          <w:bCs/>
          <w:sz w:val="32"/>
          <w:szCs w:val="32"/>
        </w:rPr>
      </w:pPr>
      <w:r w:rsidRPr="00CB3915">
        <w:rPr>
          <w:rFonts w:ascii="Arial Narrow" w:hAnsi="Arial Narrow"/>
          <w:b/>
          <w:bCs/>
          <w:sz w:val="32"/>
          <w:szCs w:val="32"/>
        </w:rPr>
        <w:t>Meeting Minutes: 2025 World Statistics Day (WSD) Preparation</w:t>
      </w:r>
    </w:p>
    <w:p w14:paraId="298A67A3" w14:textId="77777777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Date: October 8, 2025</w:t>
      </w:r>
    </w:p>
    <w:p w14:paraId="3DB69428" w14:textId="77777777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Time: 8:40 AM (EAT)</w:t>
      </w:r>
    </w:p>
    <w:p w14:paraId="205EA85C" w14:textId="77777777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Location: Virtual Meeting</w:t>
      </w:r>
    </w:p>
    <w:p w14:paraId="6A6DA57D" w14:textId="77777777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Facilitator: Angela Kiconco</w:t>
      </w:r>
    </w:p>
    <w:p w14:paraId="0B72A4F9" w14:textId="018367D4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 xml:space="preserve">Participants: Representatives from ECA, </w:t>
      </w:r>
      <w:r w:rsidR="0056448A" w:rsidRPr="00E862DD">
        <w:rPr>
          <w:rFonts w:ascii="Arial Narrow" w:hAnsi="Arial Narrow" w:cstheme="majorBidi"/>
        </w:rPr>
        <w:t>Af</w:t>
      </w:r>
      <w:r w:rsidRPr="00E862DD">
        <w:rPr>
          <w:rFonts w:ascii="Arial Narrow" w:hAnsi="Arial Narrow" w:cstheme="majorBidi"/>
        </w:rPr>
        <w:t xml:space="preserve">DB, </w:t>
      </w:r>
      <w:r w:rsidR="0056448A" w:rsidRPr="00E862DD">
        <w:rPr>
          <w:rFonts w:ascii="Arial Narrow" w:hAnsi="Arial Narrow" w:cstheme="majorBidi"/>
        </w:rPr>
        <w:t>and STATAFRIC.</w:t>
      </w:r>
      <w:r w:rsidRPr="00E862DD">
        <w:rPr>
          <w:rFonts w:ascii="Arial Narrow" w:hAnsi="Arial Narrow" w:cstheme="majorBidi"/>
        </w:rPr>
        <w:t xml:space="preserve"> </w:t>
      </w:r>
    </w:p>
    <w:p w14:paraId="482FA1E6" w14:textId="77777777" w:rsidR="004268A1" w:rsidRPr="00E862DD" w:rsidRDefault="00C67844">
      <w:pPr>
        <w:pStyle w:val="Heading1"/>
        <w:rPr>
          <w:rFonts w:ascii="Arial Narrow" w:hAnsi="Arial Narrow"/>
        </w:rPr>
      </w:pPr>
      <w:r w:rsidRPr="00E862DD">
        <w:rPr>
          <w:rFonts w:ascii="Arial Narrow" w:hAnsi="Arial Narrow"/>
        </w:rPr>
        <w:t>Summary</w:t>
      </w:r>
    </w:p>
    <w:p w14:paraId="6662CC4B" w14:textId="058F8C4C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The meeting focused on finalizing the structure and content of the Africa segment for the 2025 World Statistics Day, themed “Driving Change with Quality Statistics for Everyone.” Participants agreed on a hybrid format combining live and pre-recorded content, with emphasis on showcasing Africa’s statistical progress, leadership voices, youth innovation, and regional collaboration.</w:t>
      </w:r>
      <w:r w:rsidRPr="00E862DD">
        <w:rPr>
          <w:rFonts w:ascii="Arial Narrow" w:hAnsi="Arial Narrow" w:cstheme="majorBidi"/>
        </w:rPr>
        <w:br/>
      </w:r>
      <w:r w:rsidRPr="00E862DD">
        <w:rPr>
          <w:rFonts w:ascii="Arial Narrow" w:hAnsi="Arial Narrow" w:cstheme="majorBidi"/>
        </w:rPr>
        <w:br/>
      </w:r>
      <w:r w:rsidRPr="00E862DD">
        <w:rPr>
          <w:rFonts w:ascii="Arial Narrow" w:hAnsi="Arial Narrow" w:cstheme="majorBidi"/>
          <w:i/>
          <w:iCs/>
        </w:rPr>
        <w:t>Key decisions included:</w:t>
      </w:r>
      <w:r w:rsidRPr="00E862DD">
        <w:rPr>
          <w:rFonts w:ascii="Arial Narrow" w:hAnsi="Arial Narrow" w:cstheme="majorBidi"/>
        </w:rPr>
        <w:br/>
        <w:t>- Confirming contributions from Pan-African institutions and countries.</w:t>
      </w:r>
      <w:r w:rsidRPr="00E862DD">
        <w:rPr>
          <w:rFonts w:ascii="Arial Narrow" w:hAnsi="Arial Narrow" w:cstheme="majorBidi"/>
        </w:rPr>
        <w:br/>
        <w:t>- Allocating time slots for thematic presentations and lightning talks.</w:t>
      </w:r>
      <w:r w:rsidRPr="00E862DD">
        <w:rPr>
          <w:rFonts w:ascii="Arial Narrow" w:hAnsi="Arial Narrow" w:cstheme="majorBidi"/>
        </w:rPr>
        <w:br/>
        <w:t xml:space="preserve">- Engaging youth, academia, CSOs, and </w:t>
      </w:r>
      <w:r w:rsidR="0056448A" w:rsidRPr="00E862DD">
        <w:rPr>
          <w:rFonts w:ascii="Arial Narrow" w:hAnsi="Arial Narrow" w:cstheme="majorBidi"/>
        </w:rPr>
        <w:t xml:space="preserve">Specialized </w:t>
      </w:r>
      <w:r w:rsidRPr="00E862DD">
        <w:rPr>
          <w:rFonts w:ascii="Arial Narrow" w:hAnsi="Arial Narrow" w:cstheme="majorBidi"/>
        </w:rPr>
        <w:t>UN agencies.</w:t>
      </w:r>
      <w:r w:rsidRPr="00E862DD">
        <w:rPr>
          <w:rFonts w:ascii="Arial Narrow" w:hAnsi="Arial Narrow" w:cstheme="majorBidi"/>
        </w:rPr>
        <w:br/>
        <w:t>- Ensuring diversity, inclusion, and cultural representation.</w:t>
      </w:r>
      <w:r w:rsidRPr="00E862DD">
        <w:rPr>
          <w:rFonts w:ascii="Arial Narrow" w:hAnsi="Arial Narrow" w:cstheme="majorBidi"/>
        </w:rPr>
        <w:br/>
        <w:t>- Setting deadlines for content submission and testing.</w:t>
      </w:r>
      <w:r w:rsidRPr="00E862DD">
        <w:rPr>
          <w:rFonts w:ascii="Arial Narrow" w:hAnsi="Arial Narrow" w:cstheme="majorBidi"/>
        </w:rPr>
        <w:br/>
      </w:r>
      <w:r w:rsidRPr="00E862DD">
        <w:rPr>
          <w:rFonts w:ascii="Arial Narrow" w:hAnsi="Arial Narrow" w:cstheme="majorBidi"/>
        </w:rPr>
        <w:br/>
        <w:t>The meeting concluded with a call for swift action to meet tight timelines and ensure a well-coordinated, impactful celebration.</w:t>
      </w:r>
    </w:p>
    <w:p w14:paraId="77444DFB" w14:textId="77777777" w:rsidR="004268A1" w:rsidRPr="00E862DD" w:rsidRDefault="00C67844">
      <w:pPr>
        <w:pStyle w:val="Heading1"/>
        <w:rPr>
          <w:rFonts w:ascii="Arial Narrow" w:hAnsi="Arial Narrow"/>
        </w:rPr>
      </w:pPr>
      <w:r w:rsidRPr="00E862DD">
        <w:rPr>
          <w:rFonts w:ascii="Arial Narrow" w:hAnsi="Arial Narrow"/>
        </w:rPr>
        <w:t>Agenda Overview and Segment Planning</w:t>
      </w:r>
    </w:p>
    <w:p w14:paraId="1270963D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Opening Segment – “Africa in Motion” (10 mins)</w:t>
      </w:r>
    </w:p>
    <w:p w14:paraId="044065F9" w14:textId="28E9A960" w:rsidR="004268A1" w:rsidRPr="00E862DD" w:rsidRDefault="00C67844" w:rsidP="0056448A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 xml:space="preserve">Animated video or documentary showcasing Africa’s statistical journey. Pending content confirmation from ECA and </w:t>
      </w:r>
      <w:r w:rsidR="0056448A" w:rsidRPr="00E862DD">
        <w:rPr>
          <w:rFonts w:ascii="Arial Narrow" w:hAnsi="Arial Narrow" w:cstheme="majorBidi"/>
        </w:rPr>
        <w:t>Af</w:t>
      </w:r>
      <w:r w:rsidRPr="00E862DD">
        <w:rPr>
          <w:rFonts w:ascii="Arial Narrow" w:hAnsi="Arial Narrow" w:cstheme="majorBidi"/>
        </w:rPr>
        <w:t>DB</w:t>
      </w:r>
      <w:r w:rsidR="0056448A" w:rsidRPr="00E862DD">
        <w:rPr>
          <w:rFonts w:ascii="Arial Narrow" w:hAnsi="Arial Narrow" w:cstheme="majorBidi"/>
        </w:rPr>
        <w:t xml:space="preserve"> by end of day</w:t>
      </w:r>
      <w:r w:rsidRPr="00E862DD">
        <w:rPr>
          <w:rFonts w:ascii="Arial Narrow" w:hAnsi="Arial Narrow" w:cstheme="majorBidi"/>
        </w:rPr>
        <w:t>.</w:t>
      </w:r>
      <w:r w:rsidR="0056448A" w:rsidRPr="00E862DD">
        <w:rPr>
          <w:rFonts w:ascii="Arial Narrow" w:hAnsi="Arial Narrow" w:cstheme="majorBidi"/>
        </w:rPr>
        <w:t xml:space="preserve"> If unavailable, segment may be deferred to </w:t>
      </w:r>
      <w:r w:rsidR="0056448A" w:rsidRPr="00E862DD">
        <w:rPr>
          <w:rFonts w:ascii="Arial Narrow" w:hAnsi="Arial Narrow" w:cstheme="majorBidi"/>
          <w:b/>
          <w:bCs/>
        </w:rPr>
        <w:t xml:space="preserve">African Statistics Day </w:t>
      </w:r>
      <w:r w:rsidR="0056448A" w:rsidRPr="00E862DD">
        <w:rPr>
          <w:rFonts w:ascii="Arial Narrow" w:hAnsi="Arial Narrow" w:cstheme="majorBidi"/>
        </w:rPr>
        <w:t>continental celebrations</w:t>
      </w:r>
    </w:p>
    <w:p w14:paraId="3594C3B2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Voices of Leadership (20 mins)</w:t>
      </w:r>
    </w:p>
    <w:p w14:paraId="27244D05" w14:textId="4F5F4D29" w:rsidR="004268A1" w:rsidRPr="00E862DD" w:rsidRDefault="00C67844" w:rsidP="0056448A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 xml:space="preserve">5-minute speeches from institutional leaders (live or pre-recorded). </w:t>
      </w:r>
      <w:r w:rsidR="0056448A" w:rsidRPr="00E862DD">
        <w:rPr>
          <w:rFonts w:ascii="Arial Narrow" w:hAnsi="Arial Narrow" w:cstheme="majorBidi"/>
        </w:rPr>
        <w:t xml:space="preserve">Emphasis on aligning speeches with the WSD theme. </w:t>
      </w:r>
      <w:r w:rsidRPr="00E862DD">
        <w:rPr>
          <w:rFonts w:ascii="Arial Narrow" w:hAnsi="Arial Narrow" w:cstheme="majorBidi"/>
        </w:rPr>
        <w:t>Deadline for format confirmation and speech submission: October 11.</w:t>
      </w:r>
    </w:p>
    <w:p w14:paraId="36AB8BFD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Youth and Academia Segment (30 mins)</w:t>
      </w:r>
    </w:p>
    <w:p w14:paraId="6E263436" w14:textId="35367D8B" w:rsidR="004268A1" w:rsidRPr="00E862DD" w:rsidRDefault="00C67844" w:rsidP="005C58F1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Focus on data innovation and quality statistics. Youth confirmed; academia outreach ongoing.</w:t>
      </w:r>
      <w:r w:rsidR="005C58F1" w:rsidRPr="00E862DD">
        <w:rPr>
          <w:rFonts w:ascii="Arial Narrow" w:hAnsi="Arial Narrow" w:cstheme="majorBidi"/>
        </w:rPr>
        <w:t xml:space="preserve"> ECA coordinates this segment.</w:t>
      </w:r>
    </w:p>
    <w:p w14:paraId="4AADEA83" w14:textId="323EF0F0" w:rsidR="004268A1" w:rsidRPr="00E862DD" w:rsidRDefault="005C58F1" w:rsidP="005C58F1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lastRenderedPageBreak/>
        <w:t>Work of Pan-African institutions and Country Best Practices (1 hour)</w:t>
      </w:r>
    </w:p>
    <w:p w14:paraId="0D0A76D7" w14:textId="48DA8D15" w:rsidR="004268A1" w:rsidRPr="00E862DD" w:rsidRDefault="005C58F1" w:rsidP="005C58F1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 xml:space="preserve">Introduced by Pan-African institutions to highlight thematic relevance (10 mins). Short presentations (2–5 mins) from selected countries. ECA, AfDB, and </w:t>
      </w:r>
      <w:r w:rsidR="009F15A7" w:rsidRPr="00E862DD">
        <w:rPr>
          <w:rFonts w:ascii="Arial Narrow" w:hAnsi="Arial Narrow" w:cstheme="majorBidi"/>
        </w:rPr>
        <w:t xml:space="preserve">STATAFRIC </w:t>
      </w:r>
      <w:r w:rsidRPr="00E862DD">
        <w:rPr>
          <w:rFonts w:ascii="Arial Narrow" w:hAnsi="Arial Narrow" w:cstheme="majorBidi"/>
        </w:rPr>
        <w:t>to identify and brief participating countries.</w:t>
      </w:r>
    </w:p>
    <w:p w14:paraId="657DC203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Regional Economic Communities (RECs) Segment (30 mins)</w:t>
      </w:r>
    </w:p>
    <w:p w14:paraId="2488D7DD" w14:textId="128B0D79" w:rsidR="004268A1" w:rsidRPr="00E862DD" w:rsidRDefault="00C67844" w:rsidP="005C58F1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P</w:t>
      </w:r>
      <w:r w:rsidR="005C58F1" w:rsidRPr="00E862DD">
        <w:rPr>
          <w:rFonts w:ascii="Arial Narrow" w:hAnsi="Arial Narrow" w:cstheme="majorBidi"/>
        </w:rPr>
        <w:t>articipation of RECs</w:t>
      </w:r>
      <w:r w:rsidRPr="00E862DD">
        <w:rPr>
          <w:rFonts w:ascii="Arial Narrow" w:hAnsi="Arial Narrow" w:cstheme="majorBidi"/>
        </w:rPr>
        <w:t xml:space="preserve"> coordinated by </w:t>
      </w:r>
      <w:r w:rsidR="009F15A7" w:rsidRPr="00E862DD">
        <w:rPr>
          <w:rFonts w:ascii="Arial Narrow" w:hAnsi="Arial Narrow" w:cstheme="majorBidi"/>
        </w:rPr>
        <w:t>STATAFRIC</w:t>
      </w:r>
      <w:r w:rsidRPr="00E862DD">
        <w:rPr>
          <w:rFonts w:ascii="Arial Narrow" w:hAnsi="Arial Narrow" w:cstheme="majorBidi"/>
        </w:rPr>
        <w:t>. Focus on regional strategies and statistical quality.</w:t>
      </w:r>
      <w:r w:rsidR="005C58F1" w:rsidRPr="00E862DD">
        <w:rPr>
          <w:rFonts w:ascii="Arial Narrow" w:hAnsi="Arial Narrow" w:cstheme="majorBidi"/>
        </w:rPr>
        <w:t xml:space="preserve"> Format: </w:t>
      </w:r>
      <w:r w:rsidR="005C58F1" w:rsidRPr="00E862DD">
        <w:rPr>
          <w:rFonts w:ascii="Arial Narrow" w:hAnsi="Arial Narrow" w:cstheme="majorBidi"/>
          <w:b/>
          <w:bCs/>
        </w:rPr>
        <w:t>Presentations preferred</w:t>
      </w:r>
      <w:r w:rsidR="005C58F1" w:rsidRPr="00E862DD">
        <w:rPr>
          <w:rFonts w:ascii="Arial Narrow" w:hAnsi="Arial Narrow" w:cstheme="majorBidi"/>
        </w:rPr>
        <w:t xml:space="preserve"> due to connectivity concerns.</w:t>
      </w:r>
    </w:p>
    <w:p w14:paraId="30CE0CE8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Africanizing the Event (30 mins)</w:t>
      </w:r>
    </w:p>
    <w:p w14:paraId="6BD1EF07" w14:textId="6AF186E1" w:rsidR="004268A1" w:rsidRPr="00E862DD" w:rsidRDefault="00C67844" w:rsidP="005C58F1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 xml:space="preserve">Inclusion of CSOs, </w:t>
      </w:r>
      <w:r w:rsidR="005C58F1" w:rsidRPr="00E862DD">
        <w:rPr>
          <w:rFonts w:ascii="Arial Narrow" w:hAnsi="Arial Narrow" w:cstheme="majorBidi"/>
        </w:rPr>
        <w:t xml:space="preserve">Specialized </w:t>
      </w:r>
      <w:r w:rsidRPr="00E862DD">
        <w:rPr>
          <w:rFonts w:ascii="Arial Narrow" w:hAnsi="Arial Narrow" w:cstheme="majorBidi"/>
        </w:rPr>
        <w:t xml:space="preserve">UN agencies, and creative content (poetry, music, storytelling). </w:t>
      </w:r>
      <w:r w:rsidR="005C58F1" w:rsidRPr="00E862DD">
        <w:rPr>
          <w:rFonts w:ascii="Arial Narrow" w:hAnsi="Arial Narrow" w:cstheme="majorBidi"/>
        </w:rPr>
        <w:t xml:space="preserve">Emphasis on </w:t>
      </w:r>
      <w:r w:rsidR="005C58F1" w:rsidRPr="00E862DD">
        <w:rPr>
          <w:rFonts w:ascii="Arial Narrow" w:hAnsi="Arial Narrow" w:cstheme="majorBidi"/>
          <w:b/>
          <w:bCs/>
        </w:rPr>
        <w:t>diversity</w:t>
      </w:r>
      <w:r w:rsidR="005C58F1" w:rsidRPr="00E862DD">
        <w:rPr>
          <w:rFonts w:ascii="Arial Narrow" w:hAnsi="Arial Narrow" w:cstheme="majorBidi"/>
        </w:rPr>
        <w:t xml:space="preserve">, </w:t>
      </w:r>
      <w:r w:rsidR="005C58F1" w:rsidRPr="00E862DD">
        <w:rPr>
          <w:rFonts w:ascii="Arial Narrow" w:hAnsi="Arial Narrow" w:cstheme="majorBidi"/>
          <w:b/>
          <w:bCs/>
        </w:rPr>
        <w:t>language inclusion</w:t>
      </w:r>
      <w:r w:rsidR="005C58F1" w:rsidRPr="00E862DD">
        <w:rPr>
          <w:rFonts w:ascii="Arial Narrow" w:hAnsi="Arial Narrow" w:cstheme="majorBidi"/>
        </w:rPr>
        <w:t xml:space="preserve">, and </w:t>
      </w:r>
      <w:r w:rsidR="005C58F1" w:rsidRPr="00E862DD">
        <w:rPr>
          <w:rFonts w:ascii="Arial Narrow" w:hAnsi="Arial Narrow" w:cstheme="majorBidi"/>
          <w:b/>
          <w:bCs/>
        </w:rPr>
        <w:t>cultural representation</w:t>
      </w:r>
      <w:r w:rsidR="005C58F1" w:rsidRPr="00E862DD">
        <w:rPr>
          <w:rFonts w:ascii="Arial Narrow" w:hAnsi="Arial Narrow" w:cstheme="majorBidi"/>
        </w:rPr>
        <w:t xml:space="preserve">. </w:t>
      </w:r>
      <w:r w:rsidRPr="00E862DD">
        <w:rPr>
          <w:rFonts w:ascii="Arial Narrow" w:hAnsi="Arial Narrow" w:cstheme="majorBidi"/>
        </w:rPr>
        <w:t>Mary</w:t>
      </w:r>
      <w:r w:rsidR="005C58F1" w:rsidRPr="00E862DD">
        <w:rPr>
          <w:rFonts w:ascii="Arial Narrow" w:hAnsi="Arial Narrow" w:cstheme="majorBidi"/>
        </w:rPr>
        <w:t xml:space="preserve"> (AfDB)</w:t>
      </w:r>
      <w:r w:rsidRPr="00E862DD">
        <w:rPr>
          <w:rFonts w:ascii="Arial Narrow" w:hAnsi="Arial Narrow" w:cstheme="majorBidi"/>
        </w:rPr>
        <w:t xml:space="preserve"> to coordinate CSO outreach; </w:t>
      </w:r>
      <w:r w:rsidR="005C58F1" w:rsidRPr="00E862DD">
        <w:rPr>
          <w:rFonts w:ascii="Arial Narrow" w:hAnsi="Arial Narrow" w:cstheme="majorBidi"/>
        </w:rPr>
        <w:t>ECA</w:t>
      </w:r>
      <w:r w:rsidRPr="00E862DD">
        <w:rPr>
          <w:rFonts w:ascii="Arial Narrow" w:hAnsi="Arial Narrow" w:cstheme="majorBidi"/>
        </w:rPr>
        <w:t xml:space="preserve"> to contact UN agencies.</w:t>
      </w:r>
    </w:p>
    <w:p w14:paraId="6FCBDC12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Technology &amp; Transformation Lightning Talks (15 mins)</w:t>
      </w:r>
    </w:p>
    <w:p w14:paraId="7AC69A8B" w14:textId="4FA09D5C" w:rsidR="004268A1" w:rsidRPr="00E862DD" w:rsidRDefault="00C67844" w:rsidP="005C58F1">
      <w:pPr>
        <w:rPr>
          <w:rFonts w:ascii="Arial Narrow" w:hAnsi="Arial Narrow" w:cstheme="majorBidi"/>
          <w:lang w:val="en-GB"/>
        </w:rPr>
      </w:pPr>
      <w:r w:rsidRPr="00E862DD">
        <w:rPr>
          <w:rFonts w:ascii="Arial Narrow" w:hAnsi="Arial Narrow" w:cstheme="majorBidi"/>
        </w:rPr>
        <w:t>3-minute talks on AI, mobile tech, open data, and visualization. Contributions from GPSDD, Open Data Watch, and others.</w:t>
      </w:r>
      <w:r w:rsidR="005C58F1" w:rsidRPr="00E862DD">
        <w:rPr>
          <w:rFonts w:ascii="Arial Narrow" w:hAnsi="Arial Narrow" w:cstheme="majorBidi"/>
        </w:rPr>
        <w:t xml:space="preserve"> </w:t>
      </w:r>
      <w:r w:rsidR="005C58F1" w:rsidRPr="00E862DD">
        <w:rPr>
          <w:rFonts w:ascii="Arial Narrow" w:hAnsi="Arial Narrow" w:cstheme="majorBidi"/>
          <w:lang w:val="en-GB"/>
        </w:rPr>
        <w:t>AfDB (Rosa and Mary) to coordinate with relevant partners.</w:t>
      </w:r>
      <w:r w:rsidR="009F15A7" w:rsidRPr="00E862DD">
        <w:rPr>
          <w:rFonts w:ascii="Arial Narrow" w:hAnsi="Arial Narrow" w:cstheme="majorBidi"/>
          <w:lang w:val="en-GB"/>
        </w:rPr>
        <w:t xml:space="preserve"> </w:t>
      </w:r>
      <w:r w:rsidR="005C58F1" w:rsidRPr="00E862DD">
        <w:rPr>
          <w:rFonts w:ascii="Arial Narrow" w:hAnsi="Arial Narrow" w:cstheme="majorBidi"/>
          <w:lang w:val="en-GB"/>
        </w:rPr>
        <w:t>Momar to reach out to Open Data Watch and Rwanda-based AI institutions.</w:t>
      </w:r>
    </w:p>
    <w:p w14:paraId="3023B804" w14:textId="77777777" w:rsidR="004268A1" w:rsidRPr="00E862DD" w:rsidRDefault="00C67844">
      <w:pPr>
        <w:pStyle w:val="Heading2"/>
        <w:rPr>
          <w:rFonts w:ascii="Arial Narrow" w:hAnsi="Arial Narrow"/>
        </w:rPr>
      </w:pPr>
      <w:r w:rsidRPr="00E862DD">
        <w:rPr>
          <w:rFonts w:ascii="Arial Narrow" w:hAnsi="Arial Narrow"/>
        </w:rPr>
        <w:t>Closing Reflections &amp; Call to Action (15 mins)</w:t>
      </w:r>
    </w:p>
    <w:p w14:paraId="65572C1F" w14:textId="77777777" w:rsidR="004268A1" w:rsidRPr="00E862DD" w:rsidRDefault="00C67844">
      <w:pPr>
        <w:rPr>
          <w:rFonts w:ascii="Arial Narrow" w:hAnsi="Arial Narrow" w:cstheme="majorBidi"/>
        </w:rPr>
      </w:pPr>
      <w:r w:rsidRPr="00E862DD">
        <w:rPr>
          <w:rFonts w:ascii="Arial Narrow" w:hAnsi="Arial Narrow" w:cstheme="majorBidi"/>
        </w:rPr>
        <w:t>Led by Lerato Martha Makana. Summary of key messages and encouragement for local celebrations.</w:t>
      </w:r>
    </w:p>
    <w:p w14:paraId="5C4483B7" w14:textId="77777777" w:rsidR="004268A1" w:rsidRPr="00E862DD" w:rsidRDefault="00C67844">
      <w:pPr>
        <w:pStyle w:val="Heading1"/>
        <w:rPr>
          <w:rFonts w:ascii="Arial Narrow" w:hAnsi="Arial Narrow"/>
        </w:rPr>
      </w:pPr>
      <w:r w:rsidRPr="00E862DD">
        <w:rPr>
          <w:rFonts w:ascii="Arial Narrow" w:hAnsi="Arial Narrow"/>
        </w:rPr>
        <w:t>Action Items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4644"/>
        <w:gridCol w:w="2977"/>
        <w:gridCol w:w="1418"/>
      </w:tblGrid>
      <w:tr w:rsidR="004268A1" w:rsidRPr="00E862DD" w14:paraId="5C45045C" w14:textId="77777777" w:rsidTr="009F15A7">
        <w:tc>
          <w:tcPr>
            <w:tcW w:w="4644" w:type="dxa"/>
          </w:tcPr>
          <w:p w14:paraId="4B7DF73F" w14:textId="77777777" w:rsidR="004268A1" w:rsidRPr="00E862DD" w:rsidRDefault="00C67844">
            <w:pPr>
              <w:rPr>
                <w:rFonts w:ascii="Arial Narrow" w:hAnsi="Arial Narrow" w:cstheme="majorBidi"/>
                <w:b/>
                <w:bCs/>
              </w:rPr>
            </w:pPr>
            <w:r w:rsidRPr="00E862DD">
              <w:rPr>
                <w:rFonts w:ascii="Arial Narrow" w:hAnsi="Arial Narrow" w:cstheme="majorBidi"/>
                <w:b/>
                <w:bCs/>
              </w:rPr>
              <w:t>Item</w:t>
            </w:r>
          </w:p>
        </w:tc>
        <w:tc>
          <w:tcPr>
            <w:tcW w:w="2977" w:type="dxa"/>
          </w:tcPr>
          <w:p w14:paraId="3A82F7B7" w14:textId="77777777" w:rsidR="004268A1" w:rsidRPr="00E862DD" w:rsidRDefault="00C67844">
            <w:pPr>
              <w:rPr>
                <w:rFonts w:ascii="Arial Narrow" w:hAnsi="Arial Narrow" w:cstheme="majorBidi"/>
                <w:b/>
                <w:bCs/>
              </w:rPr>
            </w:pPr>
            <w:r w:rsidRPr="00E862DD">
              <w:rPr>
                <w:rFonts w:ascii="Arial Narrow" w:hAnsi="Arial Narrow" w:cstheme="majorBidi"/>
                <w:b/>
                <w:bCs/>
              </w:rPr>
              <w:t>Responsible</w:t>
            </w:r>
          </w:p>
        </w:tc>
        <w:tc>
          <w:tcPr>
            <w:tcW w:w="1418" w:type="dxa"/>
          </w:tcPr>
          <w:p w14:paraId="4D65FA6D" w14:textId="77777777" w:rsidR="004268A1" w:rsidRPr="00E862DD" w:rsidRDefault="00C67844">
            <w:pPr>
              <w:rPr>
                <w:rFonts w:ascii="Arial Narrow" w:hAnsi="Arial Narrow" w:cstheme="majorBidi"/>
                <w:b/>
                <w:bCs/>
              </w:rPr>
            </w:pPr>
            <w:r w:rsidRPr="00E862DD">
              <w:rPr>
                <w:rFonts w:ascii="Arial Narrow" w:hAnsi="Arial Narrow" w:cstheme="majorBidi"/>
                <w:b/>
                <w:bCs/>
              </w:rPr>
              <w:t>Deadline</w:t>
            </w:r>
          </w:p>
        </w:tc>
      </w:tr>
      <w:tr w:rsidR="004268A1" w:rsidRPr="00E862DD" w14:paraId="20BF5A87" w14:textId="77777777" w:rsidTr="009F15A7">
        <w:tc>
          <w:tcPr>
            <w:tcW w:w="4644" w:type="dxa"/>
          </w:tcPr>
          <w:p w14:paraId="5EC51250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Confirm “Africa in Motion” content</w:t>
            </w:r>
          </w:p>
        </w:tc>
        <w:tc>
          <w:tcPr>
            <w:tcW w:w="2977" w:type="dxa"/>
          </w:tcPr>
          <w:p w14:paraId="495C7F8C" w14:textId="0782DD45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ECA</w:t>
            </w:r>
            <w:r w:rsidR="009F15A7" w:rsidRPr="00E862DD">
              <w:rPr>
                <w:rFonts w:ascii="Arial Narrow" w:hAnsi="Arial Narrow" w:cstheme="majorBidi"/>
              </w:rPr>
              <w:t xml:space="preserve"> (Angela)</w:t>
            </w:r>
            <w:r w:rsidRPr="00E862DD">
              <w:rPr>
                <w:rFonts w:ascii="Arial Narrow" w:hAnsi="Arial Narrow" w:cstheme="majorBidi"/>
              </w:rPr>
              <w:t xml:space="preserve">, </w:t>
            </w:r>
            <w:r w:rsidR="005C58F1" w:rsidRPr="00E862DD">
              <w:rPr>
                <w:rFonts w:ascii="Arial Narrow" w:hAnsi="Arial Narrow" w:cstheme="majorBidi"/>
              </w:rPr>
              <w:t>Af</w:t>
            </w:r>
            <w:r w:rsidRPr="00E862DD">
              <w:rPr>
                <w:rFonts w:ascii="Arial Narrow" w:hAnsi="Arial Narrow" w:cstheme="majorBidi"/>
              </w:rPr>
              <w:t>DB</w:t>
            </w:r>
            <w:r w:rsidR="00CB3915">
              <w:rPr>
                <w:rFonts w:ascii="Arial Narrow" w:hAnsi="Arial Narrow" w:cstheme="majorBidi"/>
              </w:rPr>
              <w:t xml:space="preserve"> (Mary/Rosa)</w:t>
            </w:r>
          </w:p>
        </w:tc>
        <w:tc>
          <w:tcPr>
            <w:tcW w:w="1418" w:type="dxa"/>
          </w:tcPr>
          <w:p w14:paraId="7C95FAB1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8</w:t>
            </w:r>
          </w:p>
        </w:tc>
      </w:tr>
      <w:tr w:rsidR="004268A1" w:rsidRPr="00E862DD" w14:paraId="7B56CE74" w14:textId="77777777" w:rsidTr="009F15A7">
        <w:tc>
          <w:tcPr>
            <w:tcW w:w="4644" w:type="dxa"/>
          </w:tcPr>
          <w:p w14:paraId="6800BB31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Submit leadership speeches</w:t>
            </w:r>
          </w:p>
        </w:tc>
        <w:tc>
          <w:tcPr>
            <w:tcW w:w="2977" w:type="dxa"/>
          </w:tcPr>
          <w:p w14:paraId="7F1A31F2" w14:textId="67C9BCA7" w:rsidR="004268A1" w:rsidRPr="00E862DD" w:rsidRDefault="009F15A7" w:rsidP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AfDB, ECA, STATAFRIC</w:t>
            </w:r>
          </w:p>
        </w:tc>
        <w:tc>
          <w:tcPr>
            <w:tcW w:w="1418" w:type="dxa"/>
          </w:tcPr>
          <w:p w14:paraId="2AFB0761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11</w:t>
            </w:r>
          </w:p>
        </w:tc>
      </w:tr>
      <w:tr w:rsidR="004268A1" w:rsidRPr="00E862DD" w14:paraId="0B73B350" w14:textId="77777777" w:rsidTr="009F15A7">
        <w:tc>
          <w:tcPr>
            <w:tcW w:w="4644" w:type="dxa"/>
          </w:tcPr>
          <w:p w14:paraId="4C3B3D83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Finalize youth &amp; academia segment</w:t>
            </w:r>
          </w:p>
        </w:tc>
        <w:tc>
          <w:tcPr>
            <w:tcW w:w="2977" w:type="dxa"/>
          </w:tcPr>
          <w:p w14:paraId="17B3B0B8" w14:textId="302E2E13" w:rsidR="004268A1" w:rsidRPr="00E862DD" w:rsidRDefault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ECA (Angela)</w:t>
            </w:r>
          </w:p>
        </w:tc>
        <w:tc>
          <w:tcPr>
            <w:tcW w:w="1418" w:type="dxa"/>
          </w:tcPr>
          <w:p w14:paraId="638F4C6C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9</w:t>
            </w:r>
          </w:p>
        </w:tc>
      </w:tr>
      <w:tr w:rsidR="004268A1" w:rsidRPr="00E862DD" w14:paraId="606B7030" w14:textId="77777777" w:rsidTr="009F15A7">
        <w:tc>
          <w:tcPr>
            <w:tcW w:w="4644" w:type="dxa"/>
          </w:tcPr>
          <w:p w14:paraId="70B2C300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Identify countries for best practices</w:t>
            </w:r>
          </w:p>
        </w:tc>
        <w:tc>
          <w:tcPr>
            <w:tcW w:w="2977" w:type="dxa"/>
          </w:tcPr>
          <w:p w14:paraId="14EFC705" w14:textId="468CA2A3" w:rsidR="004268A1" w:rsidRPr="00E862DD" w:rsidRDefault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AfDB, ECA, STATAFRIC</w:t>
            </w:r>
          </w:p>
        </w:tc>
        <w:tc>
          <w:tcPr>
            <w:tcW w:w="1418" w:type="dxa"/>
          </w:tcPr>
          <w:p w14:paraId="4DB2D392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9</w:t>
            </w:r>
          </w:p>
        </w:tc>
      </w:tr>
      <w:tr w:rsidR="004268A1" w:rsidRPr="00E862DD" w14:paraId="43016DDE" w14:textId="77777777" w:rsidTr="009F15A7">
        <w:tc>
          <w:tcPr>
            <w:tcW w:w="4644" w:type="dxa"/>
          </w:tcPr>
          <w:p w14:paraId="14BBCDB6" w14:textId="0ADBF61E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 xml:space="preserve">Coordinate </w:t>
            </w:r>
            <w:r w:rsidR="009F15A7" w:rsidRPr="00E862DD">
              <w:rPr>
                <w:rFonts w:ascii="Arial Narrow" w:hAnsi="Arial Narrow" w:cstheme="majorBidi"/>
              </w:rPr>
              <w:t>AU-</w:t>
            </w:r>
            <w:r w:rsidRPr="00E862DD">
              <w:rPr>
                <w:rFonts w:ascii="Arial Narrow" w:hAnsi="Arial Narrow" w:cstheme="majorBidi"/>
              </w:rPr>
              <w:t>REC</w:t>
            </w:r>
            <w:r w:rsidR="009F15A7" w:rsidRPr="00E862DD">
              <w:rPr>
                <w:rFonts w:ascii="Arial Narrow" w:hAnsi="Arial Narrow" w:cstheme="majorBidi"/>
              </w:rPr>
              <w:t>s</w:t>
            </w:r>
            <w:r w:rsidRPr="00E862DD">
              <w:rPr>
                <w:rFonts w:ascii="Arial Narrow" w:hAnsi="Arial Narrow" w:cstheme="majorBidi"/>
              </w:rPr>
              <w:t xml:space="preserve"> participation</w:t>
            </w:r>
          </w:p>
        </w:tc>
        <w:tc>
          <w:tcPr>
            <w:tcW w:w="2977" w:type="dxa"/>
          </w:tcPr>
          <w:p w14:paraId="03CF84A8" w14:textId="40BF72F5" w:rsidR="004268A1" w:rsidRPr="00E862DD" w:rsidRDefault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STATAFRIC</w:t>
            </w:r>
          </w:p>
        </w:tc>
        <w:tc>
          <w:tcPr>
            <w:tcW w:w="1418" w:type="dxa"/>
          </w:tcPr>
          <w:p w14:paraId="4B20C3B9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9</w:t>
            </w:r>
          </w:p>
        </w:tc>
      </w:tr>
      <w:tr w:rsidR="004268A1" w:rsidRPr="00E862DD" w14:paraId="1FB19E51" w14:textId="77777777" w:rsidTr="009F15A7">
        <w:tc>
          <w:tcPr>
            <w:tcW w:w="4644" w:type="dxa"/>
          </w:tcPr>
          <w:p w14:paraId="28E0B970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Contact CSOs for creative content</w:t>
            </w:r>
          </w:p>
        </w:tc>
        <w:tc>
          <w:tcPr>
            <w:tcW w:w="2977" w:type="dxa"/>
          </w:tcPr>
          <w:p w14:paraId="5036C4B8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Mary</w:t>
            </w:r>
          </w:p>
        </w:tc>
        <w:tc>
          <w:tcPr>
            <w:tcW w:w="1418" w:type="dxa"/>
          </w:tcPr>
          <w:p w14:paraId="6025A82D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9</w:t>
            </w:r>
          </w:p>
        </w:tc>
      </w:tr>
      <w:tr w:rsidR="004268A1" w:rsidRPr="00E862DD" w14:paraId="70165DA8" w14:textId="77777777" w:rsidTr="009F15A7">
        <w:tc>
          <w:tcPr>
            <w:tcW w:w="4644" w:type="dxa"/>
          </w:tcPr>
          <w:p w14:paraId="7C134657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Reach out to UN agencies</w:t>
            </w:r>
          </w:p>
        </w:tc>
        <w:tc>
          <w:tcPr>
            <w:tcW w:w="2977" w:type="dxa"/>
          </w:tcPr>
          <w:p w14:paraId="0A7E6B4C" w14:textId="42795648" w:rsidR="004268A1" w:rsidRPr="00E862DD" w:rsidRDefault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ECA (Angela)</w:t>
            </w:r>
          </w:p>
        </w:tc>
        <w:tc>
          <w:tcPr>
            <w:tcW w:w="1418" w:type="dxa"/>
          </w:tcPr>
          <w:p w14:paraId="2EE70778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9</w:t>
            </w:r>
          </w:p>
        </w:tc>
      </w:tr>
      <w:tr w:rsidR="004268A1" w:rsidRPr="00E862DD" w14:paraId="49CCFB8E" w14:textId="77777777" w:rsidTr="009F15A7">
        <w:tc>
          <w:tcPr>
            <w:tcW w:w="4644" w:type="dxa"/>
          </w:tcPr>
          <w:p w14:paraId="2513F8C8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Coordinate tech talks</w:t>
            </w:r>
          </w:p>
        </w:tc>
        <w:tc>
          <w:tcPr>
            <w:tcW w:w="2977" w:type="dxa"/>
          </w:tcPr>
          <w:p w14:paraId="0A3BE926" w14:textId="66AD5081" w:rsidR="004268A1" w:rsidRPr="00E862DD" w:rsidRDefault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AfDB (Rosa, Mary &amp; Momar)</w:t>
            </w:r>
          </w:p>
        </w:tc>
        <w:tc>
          <w:tcPr>
            <w:tcW w:w="1418" w:type="dxa"/>
          </w:tcPr>
          <w:p w14:paraId="376C1E23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10</w:t>
            </w:r>
          </w:p>
        </w:tc>
      </w:tr>
      <w:tr w:rsidR="004268A1" w:rsidRPr="00E862DD" w14:paraId="3AB99BDE" w14:textId="77777777" w:rsidTr="009F15A7">
        <w:tc>
          <w:tcPr>
            <w:tcW w:w="4644" w:type="dxa"/>
          </w:tcPr>
          <w:p w14:paraId="57DB646E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Submit all presentations</w:t>
            </w:r>
          </w:p>
        </w:tc>
        <w:tc>
          <w:tcPr>
            <w:tcW w:w="2977" w:type="dxa"/>
          </w:tcPr>
          <w:p w14:paraId="16A8B4BE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All presenters</w:t>
            </w:r>
          </w:p>
        </w:tc>
        <w:tc>
          <w:tcPr>
            <w:tcW w:w="1418" w:type="dxa"/>
          </w:tcPr>
          <w:p w14:paraId="612A9C43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14</w:t>
            </w:r>
          </w:p>
        </w:tc>
      </w:tr>
      <w:tr w:rsidR="004268A1" w:rsidRPr="00E862DD" w14:paraId="319BA3B0" w14:textId="77777777" w:rsidTr="009F15A7">
        <w:tc>
          <w:tcPr>
            <w:tcW w:w="4644" w:type="dxa"/>
          </w:tcPr>
          <w:p w14:paraId="7D9D7234" w14:textId="72FC365E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Finalize agenda and share with leadership</w:t>
            </w:r>
            <w:r w:rsidR="009F15A7" w:rsidRPr="00E862DD">
              <w:rPr>
                <w:rFonts w:ascii="Arial Narrow" w:hAnsi="Arial Narrow" w:cstheme="majorBidi"/>
              </w:rPr>
              <w:t xml:space="preserve"> &amp; UNSD</w:t>
            </w:r>
          </w:p>
        </w:tc>
        <w:tc>
          <w:tcPr>
            <w:tcW w:w="2977" w:type="dxa"/>
          </w:tcPr>
          <w:p w14:paraId="1C333DF0" w14:textId="6473781E" w:rsidR="004268A1" w:rsidRPr="00E862DD" w:rsidRDefault="009F15A7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ECA (Angela),</w:t>
            </w:r>
          </w:p>
        </w:tc>
        <w:tc>
          <w:tcPr>
            <w:tcW w:w="1418" w:type="dxa"/>
          </w:tcPr>
          <w:p w14:paraId="74DBDC34" w14:textId="77777777" w:rsidR="004268A1" w:rsidRPr="00E862DD" w:rsidRDefault="00C67844">
            <w:pPr>
              <w:rPr>
                <w:rFonts w:ascii="Arial Narrow" w:hAnsi="Arial Narrow" w:cstheme="majorBidi"/>
              </w:rPr>
            </w:pPr>
            <w:r w:rsidRPr="00E862DD">
              <w:rPr>
                <w:rFonts w:ascii="Arial Narrow" w:hAnsi="Arial Narrow" w:cstheme="majorBidi"/>
              </w:rPr>
              <w:t>Oct 9</w:t>
            </w:r>
          </w:p>
        </w:tc>
      </w:tr>
    </w:tbl>
    <w:p w14:paraId="3AE366E3" w14:textId="77777777" w:rsidR="000A7025" w:rsidRPr="00E862DD" w:rsidRDefault="000A7025">
      <w:pPr>
        <w:rPr>
          <w:rFonts w:ascii="Arial Narrow" w:hAnsi="Arial Narrow" w:cstheme="majorBidi"/>
        </w:rPr>
      </w:pPr>
    </w:p>
    <w:p w14:paraId="16D45989" w14:textId="77777777" w:rsidR="00E862DD" w:rsidRPr="00E862DD" w:rsidRDefault="00E862DD">
      <w:pPr>
        <w:rPr>
          <w:rFonts w:ascii="Arial Narrow" w:hAnsi="Arial Narrow" w:cstheme="majorBidi"/>
        </w:rPr>
        <w:sectPr w:rsidR="00E862DD" w:rsidRPr="00E862DD" w:rsidSect="00034616">
          <w:footerReference w:type="default" r:id="rId1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6436DBFD" w14:textId="66BA70CA" w:rsidR="00E93229" w:rsidRPr="00E862DD" w:rsidRDefault="00274583">
      <w:pPr>
        <w:rPr>
          <w:rFonts w:ascii="Arial Narrow" w:hAnsi="Arial Narrow" w:cstheme="majorBidi"/>
          <w:b/>
          <w:bCs/>
        </w:rPr>
      </w:pPr>
      <w:r w:rsidRPr="00E862DD">
        <w:rPr>
          <w:rFonts w:ascii="Arial Narrow" w:hAnsi="Arial Narrow" w:cstheme="majorBidi"/>
          <w:b/>
          <w:bCs/>
        </w:rPr>
        <w:lastRenderedPageBreak/>
        <w:t>Agenda for the Africa Segment for commemoration of the 2025 WSD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3276"/>
        <w:gridCol w:w="3186"/>
        <w:gridCol w:w="2624"/>
        <w:gridCol w:w="2621"/>
      </w:tblGrid>
      <w:tr w:rsidR="005A7051" w:rsidRPr="00D13279" w14:paraId="025ED9E1" w14:textId="6C08A2D6" w:rsidTr="00BE0355">
        <w:trPr>
          <w:trHeight w:val="402"/>
        </w:trPr>
        <w:tc>
          <w:tcPr>
            <w:tcW w:w="480" w:type="pct"/>
            <w:shd w:val="clear" w:color="4F81BD" w:fill="4F81BD"/>
            <w:hideMark/>
          </w:tcPr>
          <w:p w14:paraId="6B8138A7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Time</w:t>
            </w:r>
          </w:p>
        </w:tc>
        <w:tc>
          <w:tcPr>
            <w:tcW w:w="1265" w:type="pct"/>
            <w:shd w:val="clear" w:color="4F81BD" w:fill="4F81BD"/>
            <w:hideMark/>
          </w:tcPr>
          <w:p w14:paraId="57675F9E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Main Activity</w:t>
            </w:r>
          </w:p>
        </w:tc>
        <w:tc>
          <w:tcPr>
            <w:tcW w:w="1230" w:type="pct"/>
            <w:shd w:val="clear" w:color="4F81BD" w:fill="4F81BD"/>
            <w:hideMark/>
          </w:tcPr>
          <w:p w14:paraId="33CC2177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Description of Activity</w:t>
            </w:r>
          </w:p>
        </w:tc>
        <w:tc>
          <w:tcPr>
            <w:tcW w:w="1013" w:type="pct"/>
            <w:shd w:val="clear" w:color="4F81BD" w:fill="4F81BD"/>
            <w:hideMark/>
          </w:tcPr>
          <w:p w14:paraId="392CAFBE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Responsible Entity</w:t>
            </w:r>
          </w:p>
        </w:tc>
        <w:tc>
          <w:tcPr>
            <w:tcW w:w="1012" w:type="pct"/>
          </w:tcPr>
          <w:p w14:paraId="225BD82A" w14:textId="17B95BE0" w:rsidR="005A7051" w:rsidRPr="00E862DD" w:rsidRDefault="00BE0355" w:rsidP="00E862D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0355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GB" w:eastAsia="en-GB"/>
              </w:rPr>
              <w:t>Stat</w:t>
            </w:r>
            <w:r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GB" w:eastAsia="en-GB"/>
              </w:rPr>
              <w:t>us</w:t>
            </w:r>
          </w:p>
        </w:tc>
      </w:tr>
      <w:tr w:rsidR="005A7051" w:rsidRPr="00D13279" w14:paraId="09F9C8CB" w14:textId="3C57B985" w:rsidTr="00BE0355">
        <w:trPr>
          <w:trHeight w:val="402"/>
        </w:trPr>
        <w:tc>
          <w:tcPr>
            <w:tcW w:w="480" w:type="pct"/>
            <w:shd w:val="clear" w:color="B8CCE4" w:fill="B8CCE4"/>
            <w:hideMark/>
          </w:tcPr>
          <w:p w14:paraId="0BD935A7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12:00 – 12:10 PM</w:t>
            </w:r>
          </w:p>
        </w:tc>
        <w:tc>
          <w:tcPr>
            <w:tcW w:w="1265" w:type="pct"/>
            <w:shd w:val="clear" w:color="B8CCE4" w:fill="B8CCE4"/>
            <w:hideMark/>
          </w:tcPr>
          <w:p w14:paraId="26EC01E4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Opening Bang: “Africa in Motion”</w:t>
            </w:r>
          </w:p>
        </w:tc>
        <w:tc>
          <w:tcPr>
            <w:tcW w:w="1230" w:type="pct"/>
            <w:shd w:val="clear" w:color="B8CCE4" w:fill="B8CCE4"/>
            <w:hideMark/>
          </w:tcPr>
          <w:p w14:paraId="47115778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Animated video showcasing Africa’s statistical journey, development milestones, and cultural vibrancy, followed by welcome remarks.</w:t>
            </w:r>
          </w:p>
        </w:tc>
        <w:tc>
          <w:tcPr>
            <w:tcW w:w="1013" w:type="pct"/>
            <w:shd w:val="clear" w:color="B8CCE4" w:fill="B8CCE4"/>
            <w:hideMark/>
          </w:tcPr>
          <w:p w14:paraId="7F556467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AfDB/ECA</w:t>
            </w:r>
          </w:p>
        </w:tc>
        <w:tc>
          <w:tcPr>
            <w:tcW w:w="1012" w:type="pct"/>
          </w:tcPr>
          <w:p w14:paraId="0C75034E" w14:textId="4347F456" w:rsidR="005A7051" w:rsidRPr="00E862DD" w:rsidRDefault="00BE0355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Confirmed by AfDB</w:t>
            </w:r>
          </w:p>
        </w:tc>
      </w:tr>
      <w:tr w:rsidR="005A7051" w:rsidRPr="00D13279" w14:paraId="5DE0DBBF" w14:textId="10A71E03" w:rsidTr="00BE0355">
        <w:trPr>
          <w:trHeight w:val="402"/>
        </w:trPr>
        <w:tc>
          <w:tcPr>
            <w:tcW w:w="480" w:type="pct"/>
            <w:shd w:val="clear" w:color="DCE6F1" w:fill="DCE6F1"/>
            <w:hideMark/>
          </w:tcPr>
          <w:p w14:paraId="4E98D382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12:10 – 12:30 PM</w:t>
            </w:r>
          </w:p>
        </w:tc>
        <w:tc>
          <w:tcPr>
            <w:tcW w:w="1265" w:type="pct"/>
            <w:shd w:val="clear" w:color="DCE6F1" w:fill="DCE6F1"/>
            <w:hideMark/>
          </w:tcPr>
          <w:p w14:paraId="60D1BC1D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Keynote Segment: Voices of Leadership</w:t>
            </w:r>
          </w:p>
          <w:p w14:paraId="0B8BE782" w14:textId="77777777" w:rsidR="005A7051" w:rsidRPr="00D13279" w:rsidRDefault="005A7051" w:rsidP="00E862D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ECA</w:t>
            </w:r>
          </w:p>
          <w:p w14:paraId="6666B2AD" w14:textId="77777777" w:rsidR="005A7051" w:rsidRPr="00D13279" w:rsidRDefault="005A7051" w:rsidP="00E862D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</w:t>
            </w:r>
          </w:p>
          <w:p w14:paraId="478410AF" w14:textId="77777777" w:rsidR="005A7051" w:rsidRPr="00D13279" w:rsidRDefault="005A7051" w:rsidP="00E862D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-STATAFRIC</w:t>
            </w:r>
          </w:p>
          <w:p w14:paraId="57F7122B" w14:textId="6FC9EE1E" w:rsidR="005A7051" w:rsidRPr="00D13279" w:rsidRDefault="005A7051" w:rsidP="002E0358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Moderator: ECA</w:t>
            </w:r>
          </w:p>
        </w:tc>
        <w:tc>
          <w:tcPr>
            <w:tcW w:w="1230" w:type="pct"/>
            <w:shd w:val="clear" w:color="DCE6F1" w:fill="DCE6F1"/>
            <w:hideMark/>
          </w:tcPr>
          <w:p w14:paraId="3C80E3B2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Live or pre-recorded speeches (max 5 minutes each) from heads of Pan-African institutions on the role of quality statistics in Africa’s transformation.</w:t>
            </w:r>
          </w:p>
        </w:tc>
        <w:tc>
          <w:tcPr>
            <w:tcW w:w="1013" w:type="pct"/>
            <w:shd w:val="clear" w:color="DCE6F1" w:fill="DCE6F1"/>
            <w:hideMark/>
          </w:tcPr>
          <w:p w14:paraId="37AC08F8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STATAFRIC - Aberash; AfDB – Mary; ECA - Angela</w:t>
            </w:r>
          </w:p>
        </w:tc>
        <w:tc>
          <w:tcPr>
            <w:tcW w:w="1012" w:type="pct"/>
          </w:tcPr>
          <w:p w14:paraId="76371E65" w14:textId="4DCF781D" w:rsidR="005A7051" w:rsidRPr="00E862DD" w:rsidRDefault="00BE0355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Pending</w:t>
            </w:r>
          </w:p>
        </w:tc>
      </w:tr>
      <w:tr w:rsidR="005A7051" w:rsidRPr="00D13279" w14:paraId="69037179" w14:textId="5F8752B0" w:rsidTr="00BE0355">
        <w:trPr>
          <w:trHeight w:val="402"/>
        </w:trPr>
        <w:tc>
          <w:tcPr>
            <w:tcW w:w="480" w:type="pct"/>
            <w:shd w:val="clear" w:color="B8CCE4" w:fill="B8CCE4"/>
            <w:hideMark/>
          </w:tcPr>
          <w:p w14:paraId="165B1D6F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12:30 – 1:00 PM</w:t>
            </w:r>
          </w:p>
        </w:tc>
        <w:tc>
          <w:tcPr>
            <w:tcW w:w="1265" w:type="pct"/>
            <w:shd w:val="clear" w:color="B8CCE4" w:fill="B8CCE4"/>
            <w:hideMark/>
          </w:tcPr>
          <w:p w14:paraId="07614EE5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Youth &amp; Academia Spotlight</w:t>
            </w:r>
          </w:p>
          <w:p w14:paraId="4A75DC4B" w14:textId="25C3A507" w:rsidR="005A7051" w:rsidRPr="00D13279" w:rsidRDefault="005A7051" w:rsidP="000C54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YAS</w:t>
            </w:r>
          </w:p>
          <w:p w14:paraId="6DBF1FC0" w14:textId="5D9EBC1B" w:rsidR="005A7051" w:rsidRPr="00D13279" w:rsidRDefault="005A7051" w:rsidP="000C54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STCs</w:t>
            </w:r>
          </w:p>
          <w:p w14:paraId="4084E625" w14:textId="51BF1E6C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Moderator: STC</w:t>
            </w:r>
          </w:p>
        </w:tc>
        <w:tc>
          <w:tcPr>
            <w:tcW w:w="1230" w:type="pct"/>
            <w:shd w:val="clear" w:color="B8CCE4" w:fill="B8CCE4"/>
            <w:hideMark/>
          </w:tcPr>
          <w:p w14:paraId="457DE378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Panel discussion or short presentations by young African statisticians and researchers on data innovation and youth-led projects.</w:t>
            </w:r>
          </w:p>
        </w:tc>
        <w:tc>
          <w:tcPr>
            <w:tcW w:w="1013" w:type="pct"/>
            <w:shd w:val="clear" w:color="B8CCE4" w:fill="B8CCE4"/>
            <w:hideMark/>
          </w:tcPr>
          <w:p w14:paraId="098C5E1F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Angela</w:t>
            </w:r>
          </w:p>
        </w:tc>
        <w:tc>
          <w:tcPr>
            <w:tcW w:w="1012" w:type="pct"/>
          </w:tcPr>
          <w:p w14:paraId="657C21E5" w14:textId="2356DCE0" w:rsidR="005A7051" w:rsidRPr="00E862DD" w:rsidRDefault="00BE0355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Confirmed by YAS</w:t>
            </w:r>
            <w:r w:rsidR="00961E3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&amp; 1 STC so far</w:t>
            </w:r>
          </w:p>
        </w:tc>
      </w:tr>
      <w:tr w:rsidR="005A7051" w:rsidRPr="00D13279" w14:paraId="396CD38A" w14:textId="5367B800" w:rsidTr="00BE0355">
        <w:trPr>
          <w:trHeight w:val="402"/>
        </w:trPr>
        <w:tc>
          <w:tcPr>
            <w:tcW w:w="480" w:type="pct"/>
            <w:shd w:val="clear" w:color="DCE6F1" w:fill="DCE6F1"/>
            <w:hideMark/>
          </w:tcPr>
          <w:p w14:paraId="44252139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1:00 – 2:15 PM</w:t>
            </w:r>
          </w:p>
        </w:tc>
        <w:tc>
          <w:tcPr>
            <w:tcW w:w="1265" w:type="pct"/>
            <w:shd w:val="clear" w:color="DCE6F1" w:fill="DCE6F1"/>
            <w:hideMark/>
          </w:tcPr>
          <w:p w14:paraId="29B49DC9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PAOs and Country Showcase: Best Practices in Action</w:t>
            </w:r>
          </w:p>
          <w:p w14:paraId="1D2E5ECD" w14:textId="2C8C569F" w:rsidR="005A7051" w:rsidRPr="00FD01A1" w:rsidRDefault="005A7051" w:rsidP="00FD01A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ECA</w:t>
            </w:r>
            <w:r w:rsidR="00221C1B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on QAF</w:t>
            </w:r>
            <w:r w:rsidR="00146883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; Trade;</w:t>
            </w:r>
            <w:r w:rsidR="002A224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CRVS</w:t>
            </w: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&amp; </w:t>
            </w:r>
            <w:r w:rsidR="00D02C54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GIS 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(</w:t>
            </w: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Countr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ies)</w:t>
            </w:r>
          </w:p>
          <w:p w14:paraId="0842414E" w14:textId="72BB55CD" w:rsidR="005A7051" w:rsidRPr="00D13279" w:rsidRDefault="005A7051" w:rsidP="00BA75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</w:t>
            </w:r>
            <w:r w:rsidR="00146883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on AIH</w:t>
            </w: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(</w:t>
            </w:r>
            <w:r w:rsidR="00FD01A1"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Countr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ies)</w:t>
            </w:r>
          </w:p>
          <w:p w14:paraId="4F185B6D" w14:textId="418EDD4B" w:rsidR="005A7051" w:rsidRPr="00D13279" w:rsidRDefault="005A7051" w:rsidP="00BA75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STATAFRIC</w:t>
            </w:r>
            <w:r w:rsidR="00146883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on </w:t>
            </w:r>
            <w:proofErr w:type="spellStart"/>
            <w:r w:rsidR="00146883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SHaSA</w:t>
            </w:r>
            <w:proofErr w:type="spellEnd"/>
            <w:r w:rsidR="00146883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2</w:t>
            </w: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(</w:t>
            </w:r>
            <w:r w:rsidR="00FD01A1"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Countr</w:t>
            </w:r>
            <w:r w:rsidR="00FD01A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ies)</w:t>
            </w:r>
          </w:p>
          <w:p w14:paraId="5F78619F" w14:textId="064125E4" w:rsidR="005A7051" w:rsidRPr="00D13279" w:rsidRDefault="005A7051" w:rsidP="001E2A5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Moderator: ECA</w:t>
            </w:r>
          </w:p>
        </w:tc>
        <w:tc>
          <w:tcPr>
            <w:tcW w:w="1230" w:type="pct"/>
            <w:shd w:val="clear" w:color="DCE6F1" w:fill="DCE6F1"/>
            <w:hideMark/>
          </w:tcPr>
          <w:p w14:paraId="2845E967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Presentations or panel discussion by Pan-African organizations; 5-minute presentations from selected member states on excellence in big data, quality frameworks, and data dissemination; Includes video interludes showing impact.</w:t>
            </w:r>
          </w:p>
        </w:tc>
        <w:tc>
          <w:tcPr>
            <w:tcW w:w="1013" w:type="pct"/>
            <w:shd w:val="clear" w:color="DCE6F1" w:fill="DCE6F1"/>
            <w:hideMark/>
          </w:tcPr>
          <w:p w14:paraId="1D17E9B0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AfDB, ECA, STATAFRIC</w:t>
            </w:r>
          </w:p>
        </w:tc>
        <w:tc>
          <w:tcPr>
            <w:tcW w:w="1012" w:type="pct"/>
          </w:tcPr>
          <w:p w14:paraId="4D0AA7A6" w14:textId="59C0327C" w:rsidR="005A7051" w:rsidRPr="00E862DD" w:rsidRDefault="00FD01A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</w:t>
            </w:r>
            <w:r w:rsidR="005C659A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onfirmed</w:t>
            </w:r>
          </w:p>
        </w:tc>
      </w:tr>
      <w:tr w:rsidR="005A7051" w:rsidRPr="00D13279" w14:paraId="01172346" w14:textId="19FD113A" w:rsidTr="00BE0355">
        <w:trPr>
          <w:trHeight w:val="402"/>
        </w:trPr>
        <w:tc>
          <w:tcPr>
            <w:tcW w:w="480" w:type="pct"/>
            <w:shd w:val="clear" w:color="B8CCE4" w:fill="B8CCE4"/>
            <w:hideMark/>
          </w:tcPr>
          <w:p w14:paraId="1EFC1D5E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2:15 – 2:45 PM</w:t>
            </w:r>
          </w:p>
        </w:tc>
        <w:tc>
          <w:tcPr>
            <w:tcW w:w="1265" w:type="pct"/>
            <w:shd w:val="clear" w:color="B8CCE4" w:fill="B8CCE4"/>
            <w:hideMark/>
          </w:tcPr>
          <w:p w14:paraId="6D4C8EA9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Regional Economic Communities &amp; Collaboration</w:t>
            </w:r>
          </w:p>
          <w:p w14:paraId="6B823BE2" w14:textId="124EE9B6" w:rsidR="005A7051" w:rsidRPr="00D13279" w:rsidRDefault="005A7051" w:rsidP="00D13279">
            <w:pPr>
              <w:pStyle w:val="ListParagraph"/>
              <w:numPr>
                <w:ilvl w:val="0"/>
                <w:numId w:val="10"/>
              </w:numP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t>EAC, SADC, COMESA, AMU, IGAD</w:t>
            </w:r>
          </w:p>
          <w:p w14:paraId="48FF5685" w14:textId="228B66D8" w:rsidR="005A7051" w:rsidRPr="00D13279" w:rsidRDefault="005A7051" w:rsidP="001112A9">
            <w:pP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Moderator: STATAFRIC</w:t>
            </w:r>
          </w:p>
        </w:tc>
        <w:tc>
          <w:tcPr>
            <w:tcW w:w="1230" w:type="pct"/>
            <w:shd w:val="clear" w:color="B8CCE4" w:fill="B8CCE4"/>
            <w:hideMark/>
          </w:tcPr>
          <w:p w14:paraId="06A70F13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Presentations or panel discussion by RECs on regional data harmonization and cross-border initiatives. RSDS’ contribution to Quality statistics.</w:t>
            </w:r>
          </w:p>
        </w:tc>
        <w:tc>
          <w:tcPr>
            <w:tcW w:w="1013" w:type="pct"/>
            <w:shd w:val="clear" w:color="B8CCE4" w:fill="B8CCE4"/>
            <w:hideMark/>
          </w:tcPr>
          <w:p w14:paraId="51FA0ED0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RECs (Aberash)</w:t>
            </w:r>
          </w:p>
        </w:tc>
        <w:tc>
          <w:tcPr>
            <w:tcW w:w="1012" w:type="pct"/>
          </w:tcPr>
          <w:p w14:paraId="1C8A960B" w14:textId="44D9E591" w:rsidR="005A7051" w:rsidRPr="00E862DD" w:rsidRDefault="00286E4F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Pending</w:t>
            </w:r>
          </w:p>
        </w:tc>
      </w:tr>
      <w:tr w:rsidR="005A7051" w:rsidRPr="00D13279" w14:paraId="2731FB92" w14:textId="72DE3F7F" w:rsidTr="00BE0355">
        <w:trPr>
          <w:trHeight w:val="402"/>
        </w:trPr>
        <w:tc>
          <w:tcPr>
            <w:tcW w:w="480" w:type="pct"/>
            <w:shd w:val="clear" w:color="DCE6F1" w:fill="DCE6F1"/>
            <w:hideMark/>
          </w:tcPr>
          <w:p w14:paraId="6FB0E282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2:45 – 3:15 PM</w:t>
            </w:r>
          </w:p>
        </w:tc>
        <w:tc>
          <w:tcPr>
            <w:tcW w:w="1265" w:type="pct"/>
            <w:shd w:val="clear" w:color="DCE6F1" w:fill="DCE6F1"/>
            <w:hideMark/>
          </w:tcPr>
          <w:p w14:paraId="575596D2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Creative Interlude: Data Meets Culture</w:t>
            </w:r>
          </w:p>
          <w:p w14:paraId="3E25272C" w14:textId="1AB5FCEE" w:rsidR="005A7051" w:rsidRPr="00D13279" w:rsidRDefault="005A7051" w:rsidP="00DC7B54">
            <w:pPr>
              <w:pStyle w:val="ListParagraph"/>
              <w:numPr>
                <w:ilvl w:val="0"/>
                <w:numId w:val="10"/>
              </w:numP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t>GPSDD</w:t>
            </w:r>
            <w:r w:rsidR="00286E4F"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t xml:space="preserve"> - confirmed</w:t>
            </w:r>
          </w:p>
          <w:p w14:paraId="180F5570" w14:textId="37F974BF" w:rsidR="005A7051" w:rsidRPr="00D13279" w:rsidRDefault="005A7051" w:rsidP="00DC7B54">
            <w:pPr>
              <w:pStyle w:val="ListParagraph"/>
              <w:numPr>
                <w:ilvl w:val="0"/>
                <w:numId w:val="10"/>
              </w:numP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t>SDG Forum</w:t>
            </w:r>
            <w:r w:rsidR="00286E4F"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t xml:space="preserve"> - confirmed</w:t>
            </w:r>
          </w:p>
          <w:p w14:paraId="24CD2A08" w14:textId="75A8D56B" w:rsidR="005A7051" w:rsidRPr="00D13279" w:rsidRDefault="005A7051" w:rsidP="00DC7B54">
            <w:pPr>
              <w:pStyle w:val="ListParagraph"/>
              <w:numPr>
                <w:ilvl w:val="0"/>
                <w:numId w:val="10"/>
              </w:numP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lastRenderedPageBreak/>
              <w:t>UNWOMEN</w:t>
            </w:r>
            <w:r w:rsidR="00286E4F"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  <w:t xml:space="preserve"> -interested</w:t>
            </w:r>
          </w:p>
          <w:p w14:paraId="6FEE8A43" w14:textId="3DE58BA7" w:rsidR="005A7051" w:rsidRPr="00E862DD" w:rsidRDefault="005A7051" w:rsidP="001E2A54">
            <w:pPr>
              <w:rPr>
                <w:rFonts w:ascii="Arial Narrow" w:eastAsia="Times New Roman" w:hAnsi="Arial Narrow" w:cs="Calibri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Moderator: CSO</w:t>
            </w:r>
          </w:p>
        </w:tc>
        <w:tc>
          <w:tcPr>
            <w:tcW w:w="1230" w:type="pct"/>
            <w:shd w:val="clear" w:color="DCE6F1" w:fill="DCE6F1"/>
            <w:hideMark/>
          </w:tcPr>
          <w:p w14:paraId="2D3B2D71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lastRenderedPageBreak/>
              <w:t>Artistic segment featuring music, poetry, and visual storytelling. Examples include spoken word, musical montages, and infographic visuals.</w:t>
            </w:r>
          </w:p>
        </w:tc>
        <w:tc>
          <w:tcPr>
            <w:tcW w:w="1013" w:type="pct"/>
            <w:shd w:val="clear" w:color="DCE6F1" w:fill="DCE6F1"/>
            <w:hideMark/>
          </w:tcPr>
          <w:p w14:paraId="524B20B1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 – Mary; ECA – UN agencies</w:t>
            </w:r>
          </w:p>
        </w:tc>
        <w:tc>
          <w:tcPr>
            <w:tcW w:w="1012" w:type="pct"/>
          </w:tcPr>
          <w:p w14:paraId="5336F022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7051" w:rsidRPr="00D13279" w14:paraId="5ADA950A" w14:textId="2C2B4352" w:rsidTr="00BE0355">
        <w:trPr>
          <w:trHeight w:val="402"/>
        </w:trPr>
        <w:tc>
          <w:tcPr>
            <w:tcW w:w="480" w:type="pct"/>
            <w:shd w:val="clear" w:color="B8CCE4" w:fill="B8CCE4"/>
            <w:hideMark/>
          </w:tcPr>
          <w:p w14:paraId="438CDEA4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3:15 – 3:45 PM</w:t>
            </w:r>
          </w:p>
        </w:tc>
        <w:tc>
          <w:tcPr>
            <w:tcW w:w="1265" w:type="pct"/>
            <w:shd w:val="clear" w:color="B8CCE4" w:fill="B8CCE4"/>
            <w:hideMark/>
          </w:tcPr>
          <w:p w14:paraId="624A616E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Technology &amp; Transformation</w:t>
            </w:r>
          </w:p>
          <w:p w14:paraId="4845E82C" w14:textId="75D78E83" w:rsidR="005A7051" w:rsidRPr="00D13279" w:rsidRDefault="005A7051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</w:t>
            </w:r>
            <w:r w:rsidR="005709A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- confirmed</w:t>
            </w:r>
          </w:p>
          <w:p w14:paraId="049A2524" w14:textId="5C8E47B9" w:rsidR="005A7051" w:rsidRPr="00D13279" w:rsidRDefault="005A7051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ECA</w:t>
            </w:r>
          </w:p>
          <w:p w14:paraId="2F14D4A5" w14:textId="4242DB93" w:rsidR="005A7051" w:rsidRPr="00D13279" w:rsidRDefault="005A7051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Open Data Watch</w:t>
            </w:r>
          </w:p>
          <w:p w14:paraId="0F041087" w14:textId="4959FBDF" w:rsidR="005A7051" w:rsidRPr="00D13279" w:rsidRDefault="005A7051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ONS-UK</w:t>
            </w:r>
          </w:p>
          <w:p w14:paraId="23628B5F" w14:textId="65186C70" w:rsidR="005A7051" w:rsidRPr="00D13279" w:rsidRDefault="005A7051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ESRI-GIS</w:t>
            </w:r>
          </w:p>
          <w:p w14:paraId="5AFB831F" w14:textId="6C8DF334" w:rsidR="005A7051" w:rsidRDefault="005A7051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PARIS 21</w:t>
            </w:r>
          </w:p>
          <w:p w14:paraId="68AFE7B2" w14:textId="31A569A1" w:rsidR="005709AE" w:rsidRPr="00D13279" w:rsidRDefault="005709AE" w:rsidP="005F3E6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Rwanda</w:t>
            </w:r>
            <w:r w:rsidR="003C117E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 xml:space="preserve"> AI institution</w:t>
            </w:r>
          </w:p>
          <w:p w14:paraId="0E4601D0" w14:textId="3CE8CBA8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Moderator: </w:t>
            </w:r>
            <w:proofErr w:type="spellStart"/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AfBD</w:t>
            </w:r>
            <w:proofErr w:type="spellEnd"/>
          </w:p>
        </w:tc>
        <w:tc>
          <w:tcPr>
            <w:tcW w:w="1230" w:type="pct"/>
            <w:shd w:val="clear" w:color="B8CCE4" w:fill="B8CCE4"/>
            <w:hideMark/>
          </w:tcPr>
          <w:p w14:paraId="2EC03FF0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Lightning talks (3 minutes each) on AI, mobile tech, statistical visualization, and open data platforms for citizen engagement.</w:t>
            </w:r>
          </w:p>
        </w:tc>
        <w:tc>
          <w:tcPr>
            <w:tcW w:w="1013" w:type="pct"/>
            <w:shd w:val="clear" w:color="B8CCE4" w:fill="B8CCE4"/>
            <w:hideMark/>
          </w:tcPr>
          <w:p w14:paraId="20619695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AfDB, ECA, GPSDD, Open Data Watch, ONS-UK, ESRI-GIS, STATAFRIC, PARIS 21</w:t>
            </w:r>
          </w:p>
        </w:tc>
        <w:tc>
          <w:tcPr>
            <w:tcW w:w="1012" w:type="pct"/>
          </w:tcPr>
          <w:p w14:paraId="12C2594A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7051" w:rsidRPr="00D13279" w14:paraId="60710FF8" w14:textId="06D2FE84" w:rsidTr="00BE0355">
        <w:trPr>
          <w:trHeight w:val="402"/>
        </w:trPr>
        <w:tc>
          <w:tcPr>
            <w:tcW w:w="480" w:type="pct"/>
            <w:shd w:val="clear" w:color="DCE6F1" w:fill="DCE6F1"/>
            <w:hideMark/>
          </w:tcPr>
          <w:p w14:paraId="0E948258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3:45 – 4:00 PM</w:t>
            </w:r>
          </w:p>
        </w:tc>
        <w:tc>
          <w:tcPr>
            <w:tcW w:w="1265" w:type="pct"/>
            <w:shd w:val="clear" w:color="DCE6F1" w:fill="DCE6F1"/>
            <w:hideMark/>
          </w:tcPr>
          <w:p w14:paraId="42A2AC85" w14:textId="77777777" w:rsidR="005A7051" w:rsidRPr="00D13279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Closing Reflections &amp; Call to Action</w:t>
            </w:r>
          </w:p>
          <w:p w14:paraId="128022C9" w14:textId="74F0503B" w:rsidR="005A7051" w:rsidRPr="00D13279" w:rsidRDefault="00DF7210" w:rsidP="00D132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S</w:t>
            </w:r>
            <w:r w:rsidR="005A7051"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ummary of key messages, encouragement for local celebrations</w:t>
            </w:r>
          </w:p>
          <w:p w14:paraId="7259180C" w14:textId="15B8B64E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D13279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val="en-GB" w:eastAsia="en-GB"/>
              </w:rPr>
              <w:t>Moderator: ECA</w:t>
            </w:r>
          </w:p>
        </w:tc>
        <w:tc>
          <w:tcPr>
            <w:tcW w:w="1230" w:type="pct"/>
            <w:shd w:val="clear" w:color="DCE6F1" w:fill="DCE6F1"/>
            <w:hideMark/>
          </w:tcPr>
          <w:p w14:paraId="5EFC7965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Live wrap-up with summary of key messages, encouragement for local celebrations, and invitation to share national event recordings.</w:t>
            </w:r>
          </w:p>
        </w:tc>
        <w:tc>
          <w:tcPr>
            <w:tcW w:w="1013" w:type="pct"/>
            <w:shd w:val="clear" w:color="DCE6F1" w:fill="DCE6F1"/>
            <w:hideMark/>
          </w:tcPr>
          <w:p w14:paraId="16CA0D68" w14:textId="77777777" w:rsidR="005A7051" w:rsidRPr="00E862DD" w:rsidRDefault="005A7051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 w:rsidRPr="00E862DD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Lerato</w:t>
            </w:r>
          </w:p>
        </w:tc>
        <w:tc>
          <w:tcPr>
            <w:tcW w:w="1012" w:type="pct"/>
          </w:tcPr>
          <w:p w14:paraId="677AD3EF" w14:textId="479B5459" w:rsidR="005A7051" w:rsidRPr="00E862DD" w:rsidRDefault="003C117E" w:rsidP="00E862D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GB" w:eastAsia="en-GB"/>
              </w:rPr>
              <w:t>Confirmed</w:t>
            </w:r>
          </w:p>
        </w:tc>
      </w:tr>
    </w:tbl>
    <w:p w14:paraId="40A48A43" w14:textId="77777777" w:rsidR="00274583" w:rsidRPr="00E862DD" w:rsidRDefault="00274583">
      <w:pPr>
        <w:rPr>
          <w:rFonts w:ascii="Arial Narrow" w:hAnsi="Arial Narrow" w:cstheme="majorBidi"/>
        </w:rPr>
      </w:pPr>
    </w:p>
    <w:sectPr w:rsidR="00274583" w:rsidRPr="00E862DD" w:rsidSect="00E862DD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E56C" w14:textId="77777777" w:rsidR="00C67844" w:rsidRDefault="00C67844" w:rsidP="00E862DD">
      <w:pPr>
        <w:spacing w:after="0" w:line="240" w:lineRule="auto"/>
      </w:pPr>
      <w:r>
        <w:separator/>
      </w:r>
    </w:p>
  </w:endnote>
  <w:endnote w:type="continuationSeparator" w:id="0">
    <w:p w14:paraId="10AFAD00" w14:textId="77777777" w:rsidR="00C67844" w:rsidRDefault="00C67844" w:rsidP="00E86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9370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F107E" w14:textId="030593E5" w:rsidR="00E862DD" w:rsidRDefault="00E862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E5DEF5" w14:textId="77777777" w:rsidR="00E862DD" w:rsidRDefault="00E862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9A1BA" w14:textId="77777777" w:rsidR="00C67844" w:rsidRDefault="00C67844" w:rsidP="00E862DD">
      <w:pPr>
        <w:spacing w:after="0" w:line="240" w:lineRule="auto"/>
      </w:pPr>
      <w:r>
        <w:separator/>
      </w:r>
    </w:p>
  </w:footnote>
  <w:footnote w:type="continuationSeparator" w:id="0">
    <w:p w14:paraId="7D0E722B" w14:textId="77777777" w:rsidR="00C67844" w:rsidRDefault="00C67844" w:rsidP="00E86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667DF"/>
    <w:multiLevelType w:val="hybridMultilevel"/>
    <w:tmpl w:val="AE547F04"/>
    <w:lvl w:ilvl="0" w:tplc="B8FC119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57379">
    <w:abstractNumId w:val="8"/>
  </w:num>
  <w:num w:numId="2" w16cid:durableId="692531896">
    <w:abstractNumId w:val="6"/>
  </w:num>
  <w:num w:numId="3" w16cid:durableId="1006443726">
    <w:abstractNumId w:val="5"/>
  </w:num>
  <w:num w:numId="4" w16cid:durableId="1295333657">
    <w:abstractNumId w:val="4"/>
  </w:num>
  <w:num w:numId="5" w16cid:durableId="1419785629">
    <w:abstractNumId w:val="7"/>
  </w:num>
  <w:num w:numId="6" w16cid:durableId="181095558">
    <w:abstractNumId w:val="3"/>
  </w:num>
  <w:num w:numId="7" w16cid:durableId="1473717316">
    <w:abstractNumId w:val="2"/>
  </w:num>
  <w:num w:numId="8" w16cid:durableId="923688168">
    <w:abstractNumId w:val="1"/>
  </w:num>
  <w:num w:numId="9" w16cid:durableId="1829856747">
    <w:abstractNumId w:val="0"/>
  </w:num>
  <w:num w:numId="10" w16cid:durableId="13122528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025"/>
    <w:rsid w:val="000C543E"/>
    <w:rsid w:val="001112A9"/>
    <w:rsid w:val="0014548A"/>
    <w:rsid w:val="00146883"/>
    <w:rsid w:val="0015074B"/>
    <w:rsid w:val="001C3CCB"/>
    <w:rsid w:val="001E2A54"/>
    <w:rsid w:val="00221C1B"/>
    <w:rsid w:val="00274583"/>
    <w:rsid w:val="00286E4F"/>
    <w:rsid w:val="0029639D"/>
    <w:rsid w:val="002A224D"/>
    <w:rsid w:val="002E0358"/>
    <w:rsid w:val="00326F90"/>
    <w:rsid w:val="003C117E"/>
    <w:rsid w:val="004268A1"/>
    <w:rsid w:val="0056448A"/>
    <w:rsid w:val="005709AE"/>
    <w:rsid w:val="005A7051"/>
    <w:rsid w:val="005C58F1"/>
    <w:rsid w:val="005C659A"/>
    <w:rsid w:val="005F3E65"/>
    <w:rsid w:val="00645948"/>
    <w:rsid w:val="006A29AA"/>
    <w:rsid w:val="00961E37"/>
    <w:rsid w:val="00990D23"/>
    <w:rsid w:val="009F15A7"/>
    <w:rsid w:val="00AA1D8D"/>
    <w:rsid w:val="00AD6123"/>
    <w:rsid w:val="00B44531"/>
    <w:rsid w:val="00B47730"/>
    <w:rsid w:val="00BA751A"/>
    <w:rsid w:val="00BE0355"/>
    <w:rsid w:val="00C20462"/>
    <w:rsid w:val="00C67844"/>
    <w:rsid w:val="00CB0664"/>
    <w:rsid w:val="00CB3915"/>
    <w:rsid w:val="00D02C54"/>
    <w:rsid w:val="00D13279"/>
    <w:rsid w:val="00DC7B54"/>
    <w:rsid w:val="00DE22E3"/>
    <w:rsid w:val="00DF7210"/>
    <w:rsid w:val="00E862DD"/>
    <w:rsid w:val="00E93229"/>
    <w:rsid w:val="00ED2915"/>
    <w:rsid w:val="00F15A6E"/>
    <w:rsid w:val="00F554BB"/>
    <w:rsid w:val="00FC693F"/>
    <w:rsid w:val="00FD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D46574"/>
  <w14:defaultImageDpi w14:val="300"/>
  <w15:docId w15:val="{22D19F2A-84A3-46ED-A60B-3C22E890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FB138F-BBBC-42BB-A311-59953C54B8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3D790F-EA2D-4E01-A084-E88E103ED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FBF22C-DF30-4C06-9B2F-FCBB8B61BE0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Alen Teshome</cp:lastModifiedBy>
  <cp:revision>2</cp:revision>
  <dcterms:created xsi:type="dcterms:W3CDTF">2026-01-15T12:03:00Z</dcterms:created>
  <dcterms:modified xsi:type="dcterms:W3CDTF">2026-01-15T12:03:00Z</dcterms:modified>
  <cp:category/>
</cp:coreProperties>
</file>