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7ABE9" w14:textId="40947014" w:rsidR="004E3DFB" w:rsidRDefault="00AA2983" w:rsidP="002F5F41">
      <w:pPr>
        <w:spacing w:after="0" w:line="240" w:lineRule="auto"/>
        <w:jc w:val="center"/>
        <w:rPr>
          <w:rFonts w:asciiTheme="majorHAnsi" w:hAnsiTheme="majorHAnsi"/>
          <w:b/>
          <w:bCs/>
        </w:rPr>
      </w:pPr>
      <w:r w:rsidRPr="002F5F41">
        <w:rPr>
          <w:rFonts w:asciiTheme="majorHAnsi" w:hAnsiTheme="majorHAnsi"/>
          <w:b/>
          <w:bCs/>
        </w:rPr>
        <w:t xml:space="preserve">Summary Notes - </w:t>
      </w:r>
      <w:r w:rsidR="004E3DFB" w:rsidRPr="002F5F41">
        <w:rPr>
          <w:rFonts w:asciiTheme="majorHAnsi" w:hAnsiTheme="majorHAnsi"/>
          <w:b/>
          <w:bCs/>
        </w:rPr>
        <w:t>57</w:t>
      </w:r>
      <w:r w:rsidR="004E3DFB" w:rsidRPr="002F5F41">
        <w:rPr>
          <w:rFonts w:asciiTheme="majorHAnsi" w:hAnsiTheme="majorHAnsi"/>
          <w:b/>
          <w:bCs/>
          <w:vertAlign w:val="superscript"/>
        </w:rPr>
        <w:t>th</w:t>
      </w:r>
      <w:r w:rsidR="004E3DFB" w:rsidRPr="002F5F41">
        <w:rPr>
          <w:rFonts w:asciiTheme="majorHAnsi" w:hAnsiTheme="majorHAnsi"/>
          <w:b/>
          <w:bCs/>
        </w:rPr>
        <w:t xml:space="preserve"> Session of the United Nations Statistical Commission</w:t>
      </w:r>
    </w:p>
    <w:p w14:paraId="47EE9BCB" w14:textId="77777777" w:rsidR="002F5F41" w:rsidRPr="002F5F41" w:rsidRDefault="002F5F41" w:rsidP="002F5F41">
      <w:pPr>
        <w:spacing w:after="0" w:line="240" w:lineRule="auto"/>
        <w:jc w:val="center"/>
        <w:rPr>
          <w:rFonts w:asciiTheme="majorHAnsi" w:hAnsiTheme="majorHAnsi"/>
          <w:b/>
          <w:bCs/>
        </w:rPr>
      </w:pPr>
    </w:p>
    <w:p w14:paraId="7D8DB167" w14:textId="033ED731" w:rsidR="00217D7F" w:rsidRDefault="00217D7F" w:rsidP="002F5F41">
      <w:pPr>
        <w:spacing w:after="0" w:line="240" w:lineRule="auto"/>
        <w:rPr>
          <w:rFonts w:asciiTheme="majorHAnsi" w:hAnsiTheme="majorHAnsi"/>
          <w:b/>
        </w:rPr>
      </w:pPr>
      <w:r w:rsidRPr="002F5F41">
        <w:rPr>
          <w:rFonts w:asciiTheme="majorHAnsi" w:hAnsiTheme="majorHAnsi"/>
          <w:b/>
        </w:rPr>
        <w:t>Day 1, Friday, 27</w:t>
      </w:r>
      <w:r w:rsidRPr="002F5F41">
        <w:rPr>
          <w:rFonts w:asciiTheme="majorHAnsi" w:hAnsiTheme="majorHAnsi"/>
          <w:b/>
          <w:vertAlign w:val="superscript"/>
        </w:rPr>
        <w:t>th</w:t>
      </w:r>
      <w:r w:rsidRPr="002F5F41">
        <w:rPr>
          <w:rFonts w:asciiTheme="majorHAnsi" w:hAnsiTheme="majorHAnsi"/>
          <w:b/>
        </w:rPr>
        <w:t xml:space="preserve"> February 2026</w:t>
      </w:r>
    </w:p>
    <w:p w14:paraId="5CDA8B0E" w14:textId="77777777" w:rsidR="00F01B86" w:rsidRPr="002F5F41" w:rsidRDefault="00F01B86" w:rsidP="002F5F41">
      <w:pPr>
        <w:spacing w:after="0" w:line="240" w:lineRule="auto"/>
        <w:rPr>
          <w:rFonts w:asciiTheme="majorHAnsi" w:hAnsiTheme="majorHAnsi"/>
          <w:b/>
        </w:rPr>
      </w:pPr>
    </w:p>
    <w:p w14:paraId="4C14F5A4" w14:textId="7DBC8258" w:rsidR="00B6645E" w:rsidRPr="002F5F41" w:rsidRDefault="008B0802" w:rsidP="002F5F41">
      <w:pPr>
        <w:spacing w:after="0" w:line="240" w:lineRule="auto"/>
        <w:rPr>
          <w:rFonts w:asciiTheme="majorHAnsi" w:hAnsiTheme="majorHAnsi"/>
        </w:rPr>
      </w:pPr>
      <w:r w:rsidRPr="002F5F41">
        <w:rPr>
          <w:rFonts w:asciiTheme="majorHAnsi" w:hAnsiTheme="majorHAnsi"/>
        </w:rPr>
        <w:t>The entire day was dedicated to Artificial Intelligence (AI) -</w:t>
      </w:r>
      <w:r w:rsidR="006F3940" w:rsidRPr="002F5F41">
        <w:rPr>
          <w:rFonts w:asciiTheme="majorHAnsi" w:hAnsiTheme="majorHAnsi"/>
        </w:rPr>
        <w:t>R</w:t>
      </w:r>
      <w:r w:rsidRPr="002F5F41">
        <w:rPr>
          <w:rFonts w:asciiTheme="majorHAnsi" w:hAnsiTheme="majorHAnsi"/>
        </w:rPr>
        <w:t>eadiness for Official Data and Statistics</w:t>
      </w:r>
      <w:r w:rsidR="00DF52F0" w:rsidRPr="002F5F41">
        <w:rPr>
          <w:rFonts w:asciiTheme="majorHAnsi" w:hAnsiTheme="majorHAnsi"/>
        </w:rPr>
        <w:t>.</w:t>
      </w:r>
      <w:r w:rsidR="002F5F41">
        <w:rPr>
          <w:rFonts w:asciiTheme="majorHAnsi" w:hAnsiTheme="majorHAnsi"/>
        </w:rPr>
        <w:t xml:space="preserve"> </w:t>
      </w:r>
      <w:r w:rsidRPr="002F5F41">
        <w:rPr>
          <w:rFonts w:asciiTheme="majorHAnsi" w:hAnsiTheme="majorHAnsi"/>
        </w:rPr>
        <w:t>The</w:t>
      </w:r>
      <w:r w:rsidR="002A5E56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following </w:t>
      </w:r>
      <w:r w:rsidR="00C543A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were</w:t>
      </w:r>
      <w:r w:rsidR="002A5E5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the </w:t>
      </w:r>
      <w:r w:rsidR="002A5E56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key takeaways</w:t>
      </w:r>
      <w:r w:rsidR="002A5E5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B41BE4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from all </w:t>
      </w:r>
      <w:r w:rsidR="00CC554A" w:rsidRPr="002F5F41">
        <w:rPr>
          <w:rFonts w:asciiTheme="majorHAnsi" w:hAnsiTheme="majorHAnsi"/>
        </w:rPr>
        <w:t>three sess</w:t>
      </w:r>
      <w:r w:rsidR="000E668E" w:rsidRPr="002F5F41">
        <w:rPr>
          <w:rFonts w:asciiTheme="majorHAnsi" w:hAnsiTheme="majorHAnsi"/>
        </w:rPr>
        <w:t>ions</w:t>
      </w:r>
      <w:r w:rsidR="002E1CB2" w:rsidRPr="002F5F41">
        <w:rPr>
          <w:rFonts w:asciiTheme="majorHAnsi" w:hAnsiTheme="majorHAnsi"/>
        </w:rPr>
        <w:t>:</w:t>
      </w:r>
    </w:p>
    <w:p w14:paraId="03305B2A" w14:textId="4F949C10" w:rsidR="008B0802" w:rsidRPr="002F5F41" w:rsidRDefault="008B0802" w:rsidP="002F5F4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AI search engines for statistics </w:t>
      </w:r>
      <w:r w:rsidR="0092095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(preferabl</w:t>
      </w:r>
      <w:r w:rsidR="0092137F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y official</w:t>
      </w:r>
      <w:r w:rsidR="00915723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statistics</w:t>
      </w:r>
      <w:r w:rsidR="0092137F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) </w:t>
      </w: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return different statistics </w:t>
      </w:r>
      <w:r w:rsidR="000A15DF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depending on the </w:t>
      </w:r>
      <w:r w:rsidR="00915723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prom</w:t>
      </w:r>
      <w:r w:rsidR="00CE64A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pts</w:t>
      </w:r>
      <w:r w:rsidR="000A15DF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CE64A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(</w:t>
      </w:r>
      <w:r w:rsidR="000A15DF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choice of words, scope, and specificity of the query</w:t>
      </w:r>
      <w:r w:rsidR="00CE64A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)</w:t>
      </w:r>
      <w:r w:rsidR="000A15DF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, and </w:t>
      </w:r>
      <w:r w:rsidR="00B0121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timing</w:t>
      </w:r>
      <w:r w:rsidR="00A404B8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B0121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(</w:t>
      </w:r>
      <w:r w:rsidR="00A404B8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the statistics </w:t>
      </w:r>
      <w:r w:rsidR="00E0476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returned from the </w:t>
      </w:r>
      <w:r w:rsidR="0037732E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AI </w:t>
      </w:r>
      <w:r w:rsidR="00E0476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search vary</w:t>
      </w:r>
      <w:r w:rsidR="00A404B8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9609DF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with the same </w:t>
      </w:r>
      <w:r w:rsidR="00BF0C82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wording </w:t>
      </w:r>
      <w:r w:rsidR="00EF7664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at</w:t>
      </w:r>
      <w:r w:rsidR="00BF0C82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different </w:t>
      </w:r>
      <w:r w:rsidR="00EF7664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times</w:t>
      </w:r>
      <w:r w:rsidR="00B0121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)</w:t>
      </w:r>
      <w:r w:rsidR="006939AA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. This experience</w:t>
      </w:r>
      <w:r w:rsidR="006939A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compromises accuracy and usability</w:t>
      </w:r>
      <w:r w:rsidR="00500EA2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,</w:t>
      </w:r>
      <w:r w:rsidR="00C614EB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leading to mistrust.</w:t>
      </w:r>
    </w:p>
    <w:p w14:paraId="38E905CA" w14:textId="77777777" w:rsidR="00481360" w:rsidRPr="002F5F41" w:rsidRDefault="00481360" w:rsidP="002F5F41">
      <w:pPr>
        <w:pStyle w:val="ListParagraph"/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0D1462EA" w14:textId="61A1D83E" w:rsidR="00942AFF" w:rsidRPr="00942AFF" w:rsidRDefault="00942AFF" w:rsidP="00942AFF">
      <w:pPr>
        <w:numPr>
          <w:ilvl w:val="0"/>
          <w:numId w:val="1"/>
        </w:numPr>
        <w:spacing w:before="120" w:after="120" w:line="240" w:lineRule="auto"/>
        <w:jc w:val="both"/>
        <w:rPr>
          <w:rFonts w:asciiTheme="majorHAnsi" w:eastAsia="Times New Roman" w:hAnsiTheme="majorHAnsi" w:cs="Times New Roman"/>
          <w:kern w:val="0"/>
          <w:lang w:val="en-US"/>
          <w14:ligatures w14:val="none"/>
        </w:rPr>
      </w:pPr>
      <w:r w:rsidRPr="00942AFF">
        <w:rPr>
          <w:rFonts w:asciiTheme="majorHAnsi" w:eastAsia="Times New Roman" w:hAnsiTheme="majorHAnsi" w:cs="Times New Roman"/>
          <w:kern w:val="0"/>
          <w:lang w:val="en-US"/>
          <w14:ligatures w14:val="none"/>
        </w:rPr>
        <w:t>There has been a shift from statistical systems as the primary interface for disseminating statistical reports</w:t>
      </w:r>
      <w:r w:rsidR="009455D9">
        <w:rPr>
          <w:rFonts w:asciiTheme="majorHAnsi" w:eastAsia="Times New Roman" w:hAnsiTheme="majorHAnsi" w:cs="Times New Roman"/>
          <w:kern w:val="0"/>
          <w:lang w:val="en-US"/>
          <w14:ligatures w14:val="none"/>
        </w:rPr>
        <w:t>,</w:t>
      </w:r>
      <w:r w:rsidRPr="00942AFF">
        <w:rPr>
          <w:rFonts w:asciiTheme="majorHAnsi" w:eastAsia="Times New Roman" w:hAnsiTheme="majorHAnsi" w:cs="Times New Roman"/>
          <w:kern w:val="0"/>
          <w:lang w:val="en-US"/>
          <w14:ligatures w14:val="none"/>
        </w:rPr>
        <w:t xml:space="preserve"> with accompanying narratives</w:t>
      </w:r>
      <w:r w:rsidR="009455D9">
        <w:rPr>
          <w:rFonts w:asciiTheme="majorHAnsi" w:eastAsia="Times New Roman" w:hAnsiTheme="majorHAnsi" w:cs="Times New Roman"/>
          <w:kern w:val="0"/>
          <w:lang w:val="en-US"/>
          <w14:ligatures w14:val="none"/>
        </w:rPr>
        <w:t>,</w:t>
      </w:r>
      <w:r w:rsidRPr="00942AFF">
        <w:rPr>
          <w:rFonts w:asciiTheme="majorHAnsi" w:eastAsia="Times New Roman" w:hAnsiTheme="majorHAnsi" w:cs="Times New Roman"/>
          <w:kern w:val="0"/>
          <w:lang w:val="en-US"/>
          <w14:ligatures w14:val="none"/>
        </w:rPr>
        <w:t xml:space="preserve"> to machine-mediated resharing and the supply of statistics. This shift has engendered the following concerns:</w:t>
      </w:r>
    </w:p>
    <w:p w14:paraId="297C1DAD" w14:textId="5433B45C" w:rsidR="001F579D" w:rsidRPr="002F5F41" w:rsidRDefault="00D44AF5" w:rsidP="002F5F41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Which</w:t>
      </w:r>
      <w:r w:rsidR="001376BE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of the different statistics returned by the AI search engine is the official statistic</w:t>
      </w:r>
      <w:r w:rsidR="00DE1AF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?</w:t>
      </w:r>
    </w:p>
    <w:p w14:paraId="2CA8B8EC" w14:textId="4A07A77F" w:rsidR="00486C8D" w:rsidRPr="002F5F41" w:rsidRDefault="00486C8D" w:rsidP="002F5F41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Is the statistic returned from the AI search engine sourced from a recognized database, modelled based on a predefined AI tool</w:t>
      </w:r>
      <w:r w:rsidR="004978C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,</w:t>
      </w: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or hallucination?</w:t>
      </w:r>
    </w:p>
    <w:p w14:paraId="28D5C95C" w14:textId="5A2B20DF" w:rsidR="00DE1AFC" w:rsidRPr="002F5F41" w:rsidRDefault="00DE1AFC" w:rsidP="002F5F41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How do we define</w:t>
      </w:r>
      <w:r w:rsidR="00A40EE8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the </w:t>
      </w:r>
      <w:r w:rsidR="001F579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true </w:t>
      </w: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value and </w:t>
      </w:r>
      <w:r w:rsidR="00153627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source</w:t>
      </w: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?</w:t>
      </w:r>
    </w:p>
    <w:p w14:paraId="1E5A3952" w14:textId="3EC98D13" w:rsidR="004B1774" w:rsidRPr="002F5F41" w:rsidRDefault="004B1774" w:rsidP="002F5F41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Do we have comprehe</w:t>
      </w:r>
      <w:r w:rsidR="00C812F2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nsive metadata to help appreciate the differences across the methods used </w:t>
      </w:r>
      <w:r w:rsidR="004978C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to</w:t>
      </w:r>
      <w:r w:rsidR="00C812F2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produc</w:t>
      </w:r>
      <w:r w:rsidR="004978C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e</w:t>
      </w:r>
      <w:r w:rsidR="00C812F2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the range of statistics returned by the AI search engine</w:t>
      </w:r>
      <w:r w:rsidR="00B1249F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?</w:t>
      </w:r>
    </w:p>
    <w:p w14:paraId="41AAEE4C" w14:textId="3A898D8A" w:rsidR="00A22353" w:rsidRPr="002F5F41" w:rsidRDefault="00A22353" w:rsidP="002F5F41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How do AI search engines account for quality controls embedded in statistical process</w:t>
      </w:r>
      <w:r w:rsidR="007E42E4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es</w:t>
      </w: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such as </w:t>
      </w:r>
      <w:r w:rsidR="007C0822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terminology classifications, </w:t>
      </w: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revisions of estimates</w:t>
      </w:r>
      <w:r w:rsidR="004978C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,</w:t>
      </w:r>
      <w:r w:rsidR="00E4598B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and</w:t>
      </w: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rebasing</w:t>
      </w:r>
      <w:r w:rsidR="004978C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?</w:t>
      </w:r>
    </w:p>
    <w:p w14:paraId="527191CE" w14:textId="70E9E4D0" w:rsidR="00F13E05" w:rsidRPr="002F5F41" w:rsidRDefault="00F13E05" w:rsidP="002F5F41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Is the timeliness of AI compromising the </w:t>
      </w:r>
      <w:r w:rsidR="00234A65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tr</w:t>
      </w:r>
      <w:r w:rsidR="00FF01E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ust </w:t>
      </w:r>
      <w:r w:rsidR="00AC376B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of </w:t>
      </w:r>
      <w:r w:rsidR="00467508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official statistics </w:t>
      </w:r>
      <w:r w:rsidR="000C1865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and the visibility and authority of statistical systems?</w:t>
      </w:r>
    </w:p>
    <w:p w14:paraId="70DEBFB0" w14:textId="77777777" w:rsidR="003D5C4D" w:rsidRPr="002F5F41" w:rsidRDefault="003D5C4D" w:rsidP="002F5F41">
      <w:pPr>
        <w:pStyle w:val="ListParagraph"/>
        <w:spacing w:after="0" w:line="240" w:lineRule="auto"/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</w:pPr>
    </w:p>
    <w:p w14:paraId="3C9D20CC" w14:textId="1EEDDFB7" w:rsidR="000A15DF" w:rsidRPr="002F5F41" w:rsidRDefault="00BC1524" w:rsidP="002F5F4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The AI </w:t>
      </w:r>
      <w:r w:rsidR="00D3296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evolutions present an opportunity to address </w:t>
      </w:r>
      <w:r w:rsidR="0007197A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the </w:t>
      </w:r>
      <w:r w:rsidR="00D3296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long-standing </w:t>
      </w:r>
      <w:r w:rsidR="00E01715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challenge of differences in statistics across international databases and between national statistical offices </w:t>
      </w:r>
      <w:r w:rsidR="002707F4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(NSO</w:t>
      </w:r>
      <w:r w:rsidR="001C4F1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s</w:t>
      </w:r>
      <w:r w:rsidR="002707F4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) </w:t>
      </w:r>
      <w:r w:rsidR="00E01715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and international databases. </w:t>
      </w:r>
      <w:r w:rsidR="00133D4F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This is an opportunity for N</w:t>
      </w:r>
      <w:r w:rsidR="002707F4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SOs to position </w:t>
      </w:r>
      <w:r w:rsidR="00262933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themselves</w:t>
      </w:r>
      <w:r w:rsidR="002707F4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as the source of truth </w:t>
      </w:r>
      <w:r w:rsidR="001C4F1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for</w:t>
      </w:r>
      <w:r w:rsidR="00AF06C8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the base data </w:t>
      </w:r>
      <w:r w:rsidR="001C4F1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underpinning</w:t>
      </w:r>
      <w:r w:rsidR="00F55D91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all official statistics.</w:t>
      </w:r>
      <w:r w:rsidR="00D45F9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This is achievable </w:t>
      </w:r>
      <w:r w:rsidR="001C4F1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by</w:t>
      </w:r>
      <w:r w:rsidR="00D45F9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1C4F1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intentionally</w:t>
      </w:r>
      <w:r w:rsidR="007D725E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1C4F1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producing</w:t>
      </w:r>
      <w:r w:rsidR="007D725E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0D5765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AI-readiness metadata </w:t>
      </w:r>
      <w:r w:rsidR="00A57C33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with detailed description</w:t>
      </w:r>
      <w:r w:rsidR="001C4F1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s</w:t>
      </w:r>
      <w:r w:rsidR="00A57C33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EB719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o</w:t>
      </w:r>
      <w:r w:rsidR="001C4F1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f</w:t>
      </w:r>
      <w:r w:rsidR="00EB719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production</w:t>
      </w:r>
      <w:r w:rsidR="00585A60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processes</w:t>
      </w:r>
      <w:r w:rsidR="00EB719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, guidance on use, </w:t>
      </w:r>
      <w:r w:rsidR="00090FF9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and </w:t>
      </w:r>
      <w:r w:rsidR="00EB719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comparability with other </w:t>
      </w:r>
      <w:r w:rsidR="00090FF9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measures of the same development </w:t>
      </w:r>
      <w:r w:rsidR="003847F1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issue.</w:t>
      </w:r>
      <w:r w:rsidR="00EB719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</w:p>
    <w:p w14:paraId="3969370E" w14:textId="77777777" w:rsidR="007E33FE" w:rsidRPr="002F5F41" w:rsidRDefault="007E33FE" w:rsidP="002F5F41">
      <w:pPr>
        <w:pStyle w:val="ListParagraph"/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2FEA614F" w14:textId="798D0884" w:rsidR="00F55D91" w:rsidRPr="002F5F41" w:rsidRDefault="005838A4" w:rsidP="002F5F4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The statistical co</w:t>
      </w:r>
      <w:r w:rsidR="0000399E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mmunity should embrace </w:t>
      </w:r>
      <w:r w:rsidR="00FC063E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technologists </w:t>
      </w:r>
      <w:r w:rsidR="00C40DC3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and the public, especially social media activis</w:t>
      </w:r>
      <w:r w:rsidR="00814870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ts</w:t>
      </w:r>
      <w:r w:rsidR="00C40DC3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and </w:t>
      </w:r>
      <w:r w:rsidR="00814870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the </w:t>
      </w:r>
      <w:r w:rsidR="00C40DC3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tech-savvy </w:t>
      </w:r>
      <w:r w:rsidR="00601FD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co</w:t>
      </w:r>
      <w:r w:rsidR="00A003E2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mmunity</w:t>
      </w:r>
      <w:r w:rsidR="00814870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,</w:t>
      </w:r>
      <w:r w:rsidR="00A003E2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FC063E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as key stakeholders </w:t>
      </w:r>
      <w:r w:rsidR="004B2BFF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in the data and statistics space.</w:t>
      </w:r>
      <w:r w:rsidR="00AF0AF0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BE7FF0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This recognition will engender the </w:t>
      </w:r>
      <w:r w:rsidR="00B21203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development of guardrails to protect the integrity of official statistics while </w:t>
      </w:r>
      <w:r w:rsidR="00F72A05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ensuring timeliness</w:t>
      </w:r>
      <w:r w:rsidR="00BA1B87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. </w:t>
      </w:r>
      <w:r w:rsidR="00303A88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The statistical community </w:t>
      </w:r>
      <w:r w:rsidR="007C14E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has</w:t>
      </w:r>
      <w:r w:rsidR="00303A88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a </w:t>
      </w:r>
      <w:r w:rsidR="007C14E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renewed</w:t>
      </w:r>
      <w:r w:rsidR="00303A88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responsibility to </w:t>
      </w:r>
      <w:r w:rsidR="003853C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repurpose dissemination tools using tech-driven resources, such as interactive visualizations and voice- or video-based</w:t>
      </w:r>
      <w:r w:rsidR="00295D70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920BF7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products. </w:t>
      </w:r>
    </w:p>
    <w:p w14:paraId="38F87C70" w14:textId="77777777" w:rsidR="007C14EC" w:rsidRPr="002F5F41" w:rsidRDefault="007C14EC" w:rsidP="002F5F41">
      <w:pPr>
        <w:pStyle w:val="ListParagraph"/>
        <w:spacing w:after="0"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7993DFAA" w14:textId="1A79B9EA" w:rsidR="007C14EC" w:rsidRPr="002F5F41" w:rsidRDefault="00624F8D" w:rsidP="002F5F4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The imperative of responsible reuse </w:t>
      </w:r>
      <w:r w:rsidR="000C1464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of </w:t>
      </w:r>
      <w:r w:rsidR="00DA3C2F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data and statistics in </w:t>
      </w:r>
      <w:r w:rsidR="0047486A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the context</w:t>
      </w:r>
      <w:r w:rsidR="00DA3C2F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of open data </w:t>
      </w:r>
      <w:r w:rsidR="00BD53F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is recognized as </w:t>
      </w:r>
      <w:r w:rsidR="005B7E69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a</w:t>
      </w:r>
      <w:r w:rsidR="00BD53F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282B64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hallmark of stewardship</w:t>
      </w:r>
      <w:r w:rsidR="005B7E69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,</w:t>
      </w:r>
      <w:r w:rsidR="00282B64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5B7E69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and it</w:t>
      </w:r>
      <w:r w:rsidR="00BD507A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0B704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must</w:t>
      </w:r>
      <w:r w:rsidR="00BD507A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be </w:t>
      </w:r>
      <w:r w:rsidR="001F4743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a shared responsibility </w:t>
      </w:r>
      <w:r w:rsidR="005B7E69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among</w:t>
      </w:r>
      <w:r w:rsidR="001F4743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stakeholders </w:t>
      </w:r>
      <w:r w:rsidR="001B4E0F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in</w:t>
      </w:r>
      <w:r w:rsidR="001F4743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both the statistics and AI worlds.</w:t>
      </w:r>
    </w:p>
    <w:p w14:paraId="5DF4D0FC" w14:textId="77777777" w:rsidR="000B704C" w:rsidRPr="002F5F41" w:rsidRDefault="000B704C" w:rsidP="002F5F41">
      <w:pPr>
        <w:pStyle w:val="ListParagraph"/>
        <w:spacing w:after="0"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4A69374E" w14:textId="1287C94A" w:rsidR="00CB03BD" w:rsidRPr="002F5F41" w:rsidRDefault="00836145" w:rsidP="002F5F4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The use of </w:t>
      </w:r>
      <w:r w:rsidR="006C10C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Large </w:t>
      </w:r>
      <w:r w:rsidR="00B976B3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L</w:t>
      </w:r>
      <w:r w:rsidR="006C10C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anguage </w:t>
      </w: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M</w:t>
      </w:r>
      <w:r w:rsidR="006C10C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odels </w:t>
      </w: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(LLMs)</w:t>
      </w:r>
      <w:r w:rsidR="006C10C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960F34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for </w:t>
      </w:r>
      <w:r w:rsidR="005B7E69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data and statistical reuse should be more guided and prescriptive.</w:t>
      </w:r>
      <w:r w:rsidR="00527D7E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F207F8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Specifically, LLMs</w:t>
      </w:r>
      <w:r w:rsidR="005434D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should be trained to respond to</w:t>
      </w:r>
      <w:r w:rsidR="008E535A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187A3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well-structured</w:t>
      </w:r>
      <w:r w:rsidR="00274A5F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187A3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queries</w:t>
      </w:r>
      <w:r w:rsidR="009554CE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796E45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from an authorit</w:t>
      </w:r>
      <w:r w:rsidR="00F01592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ative source</w:t>
      </w:r>
      <w:r w:rsidR="00F207F8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. The use of </w:t>
      </w:r>
      <w:r w:rsidR="00E061A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Ret</w:t>
      </w:r>
      <w:r w:rsidR="004E5984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rie</w:t>
      </w:r>
      <w:r w:rsidR="00B6270E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val-augmented generation</w:t>
      </w:r>
      <w:r w:rsidR="00CB03B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BB53C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(</w:t>
      </w:r>
      <w:r w:rsidR="003B6FDB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RAG) and </w:t>
      </w:r>
      <w:r w:rsidR="00F52D62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Model Context Protocols (MCPs) pipelines </w:t>
      </w:r>
      <w:r w:rsidR="00187A3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is an</w:t>
      </w:r>
      <w:r w:rsidR="00F52D62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indispen</w:t>
      </w:r>
      <w:r w:rsidR="00700EE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sable </w:t>
      </w:r>
      <w:r w:rsidR="00125A0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pathway. </w:t>
      </w:r>
      <w:r w:rsidR="0032630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Also</w:t>
      </w:r>
      <w:r w:rsidR="00E059C7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, the statistical community </w:t>
      </w:r>
      <w:r w:rsidR="00DC6BF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should</w:t>
      </w:r>
      <w:r w:rsidR="00E059C7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</w:t>
      </w:r>
      <w:r w:rsidR="0002746F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develop</w:t>
      </w:r>
      <w:r w:rsidR="00CB03B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benchmarks for official </w:t>
      </w:r>
      <w:r w:rsidR="00187A3C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statistics to help ensure </w:t>
      </w:r>
      <w:r w:rsidR="003853C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accuracy</w:t>
      </w:r>
      <w:r w:rsidR="005434D6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and </w:t>
      </w:r>
      <w:r w:rsidR="003853C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prevent</w:t>
      </w:r>
      <w:r w:rsidR="00CC554A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hallucinations</w:t>
      </w:r>
      <w:r w:rsidR="00CB03BD"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.</w:t>
      </w:r>
    </w:p>
    <w:p w14:paraId="417B809B" w14:textId="77777777" w:rsidR="00CB03BD" w:rsidRPr="002F5F41" w:rsidRDefault="00CB03BD" w:rsidP="002F5F41">
      <w:pPr>
        <w:pStyle w:val="ListParagraph"/>
        <w:spacing w:after="0" w:line="240" w:lineRule="auto"/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</w:pPr>
    </w:p>
    <w:p w14:paraId="3F69EEA4" w14:textId="4A2E8557" w:rsidR="000B704C" w:rsidRPr="00395FB2" w:rsidRDefault="00395FB2" w:rsidP="00395FB2">
      <w:pPr>
        <w:pStyle w:val="ListParagraph"/>
        <w:numPr>
          <w:ilvl w:val="0"/>
          <w:numId w:val="1"/>
        </w:numPr>
        <w:shd w:val="clear" w:color="auto" w:fill="FFFFFF"/>
        <w:spacing w:after="0"/>
        <w:jc w:val="both"/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</w:pPr>
      <w:r w:rsidRPr="00395FB2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The emerging discourses on AI in the space of data and statistics present a compelling need to strengthen narratives and enforce content provenance and data governance. The Legislative Acts and Instruments, regulatory frameworks, and procedures for AI, data, and statistics should be well aligned.</w:t>
      </w:r>
    </w:p>
    <w:p w14:paraId="558D459E" w14:textId="77777777" w:rsidR="00C614EB" w:rsidRPr="002F5F41" w:rsidRDefault="00C614EB" w:rsidP="002F5F41">
      <w:pPr>
        <w:pStyle w:val="ListParagraph"/>
        <w:spacing w:after="0"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52F37299" w14:textId="77777777" w:rsidR="002D7708" w:rsidRDefault="007D3BC0" w:rsidP="002D770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The significant </w:t>
      </w:r>
      <w:r w:rsidR="00FD5F3D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difference in timescales </w:t>
      </w:r>
      <w:r w:rsidR="00AD1756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between </w:t>
      </w:r>
      <w:r w:rsidR="009624E2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the AI and </w:t>
      </w:r>
      <w:r w:rsidR="00CC2375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statistics communities should </w:t>
      </w:r>
      <w:r w:rsidR="005B0230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be bridged without compromising </w:t>
      </w:r>
      <w:r w:rsidR="00CE0148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quality and trust.</w:t>
      </w:r>
    </w:p>
    <w:p w14:paraId="60802D99" w14:textId="77777777" w:rsidR="002D7708" w:rsidRPr="002D7708" w:rsidRDefault="002D7708" w:rsidP="002D7708">
      <w:pPr>
        <w:pStyle w:val="ListParagraph"/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</w:pPr>
    </w:p>
    <w:p w14:paraId="4DB5161C" w14:textId="319241CF" w:rsidR="002D7708" w:rsidRPr="002D7708" w:rsidRDefault="002D7708" w:rsidP="002D770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D7708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>In the age of AI, open data licenses, data (creative) commons, and the protection of the intellectual rights of tech developers require deeper sensitization to their applicability in different circumstances.</w:t>
      </w:r>
    </w:p>
    <w:p w14:paraId="48C2372C" w14:textId="77777777" w:rsidR="00500EA2" w:rsidRPr="002F5F41" w:rsidRDefault="00500EA2" w:rsidP="002F5F41">
      <w:pPr>
        <w:pStyle w:val="ListParagraph"/>
        <w:spacing w:after="0"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3B17EF6B" w14:textId="1A7E5058" w:rsidR="00170A50" w:rsidRPr="002F5F41" w:rsidRDefault="003E0E21" w:rsidP="002F5F4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Recogni</w:t>
      </w:r>
      <w:r w:rsidR="004471D4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zing that </w:t>
      </w:r>
      <w:r w:rsidR="00867182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the </w:t>
      </w:r>
      <w:r w:rsidR="00D01D16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AI tools developed so far </w:t>
      </w:r>
      <w:r w:rsidR="001D6B74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are more powerful than human capabilities</w:t>
      </w:r>
      <w:r w:rsidR="009373AF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E545A8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and require</w:t>
      </w:r>
      <w:r w:rsidR="009373AF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a </w:t>
      </w:r>
      <w:r w:rsidR="001D6B74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critical mindset </w:t>
      </w:r>
      <w:r w:rsidR="00867182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shift</w:t>
      </w:r>
      <w:r w:rsidR="001D6B74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9373AF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to</w:t>
      </w:r>
      <w:r w:rsidR="00B66990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tackl</w:t>
      </w:r>
      <w:r w:rsidR="009373AF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e</w:t>
      </w:r>
      <w:r w:rsidR="00B66990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the array of challenges </w:t>
      </w:r>
      <w:r w:rsidR="00B95A0B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associa</w:t>
      </w:r>
      <w:r w:rsidR="00331E48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ted with </w:t>
      </w:r>
      <w:r w:rsidR="006F24C7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their</w:t>
      </w:r>
      <w:r w:rsidR="00331E48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use and </w:t>
      </w:r>
      <w:r w:rsidR="009373AF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to</w:t>
      </w:r>
      <w:r w:rsidR="00867182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331E48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optimi</w:t>
      </w:r>
      <w:r w:rsidR="006F24C7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z</w:t>
      </w:r>
      <w:r w:rsidR="009373AF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e</w:t>
      </w:r>
      <w:r w:rsidR="00331E48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the</w:t>
      </w:r>
      <w:r w:rsidR="00867182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ir</w:t>
      </w:r>
      <w:r w:rsidR="00331E48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867182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use</w:t>
      </w:r>
      <w:r w:rsidR="00331E48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867182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to</w:t>
      </w:r>
      <w:r w:rsidR="007C0863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321415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ensur</w:t>
      </w:r>
      <w:r w:rsidR="00867182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e</w:t>
      </w:r>
      <w:r w:rsidR="00321415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57769E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quality</w:t>
      </w:r>
      <w:r w:rsidR="00961F27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and trust</w:t>
      </w:r>
      <w:r w:rsidR="0057769E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8A0D95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in official statistics. The following practical steps</w:t>
      </w:r>
      <w:r w:rsidR="0005611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, among others,</w:t>
      </w:r>
      <w:r w:rsidR="008A0D95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96304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should be considered as foundational steps for statistical systems:</w:t>
      </w:r>
    </w:p>
    <w:p w14:paraId="4D8C2E79" w14:textId="2D252EB8" w:rsidR="00C13BF6" w:rsidRPr="00C13BF6" w:rsidRDefault="008943F3" w:rsidP="00C13BF6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ind w:left="1418" w:hanging="567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Articulate </w:t>
      </w:r>
      <w:r w:rsidR="00F61558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and </w:t>
      </w:r>
      <w:r w:rsidR="00820CFB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build system-wide ownership on the use of </w:t>
      </w:r>
      <w:r w:rsidR="00DF4936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AI</w:t>
      </w:r>
      <w:r w:rsidR="0066432C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in the context of data and statistics</w:t>
      </w:r>
      <w:r w:rsidR="002D2B15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. Some consideration</w:t>
      </w:r>
      <w:r w:rsidR="00E714C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s</w:t>
      </w:r>
      <w:r w:rsidR="002D2B15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of </w:t>
      </w:r>
      <w:r w:rsidR="009B797E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use </w:t>
      </w:r>
      <w:r w:rsidR="00E02B2B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may include</w:t>
      </w:r>
      <w:r w:rsidR="009B797E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:</w:t>
      </w:r>
    </w:p>
    <w:p w14:paraId="7CBFDB23" w14:textId="39D226B9" w:rsidR="00C13BF6" w:rsidRDefault="00C13BF6" w:rsidP="002F5F41">
      <w:pPr>
        <w:pStyle w:val="ListParagraph"/>
        <w:numPr>
          <w:ilvl w:val="2"/>
          <w:numId w:val="5"/>
        </w:numPr>
        <w:shd w:val="clear" w:color="auto" w:fill="FFFFFF"/>
        <w:spacing w:after="0" w:line="240" w:lineRule="auto"/>
        <w:ind w:left="1701" w:hanging="141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Use AI to </w:t>
      </w:r>
      <w:r w:rsidRPr="00C13BF6">
        <w:rPr>
          <w:rFonts w:ascii="Aptos Display" w:eastAsia="Times New Roman" w:hAnsi="Aptos Display" w:cs="Times New Roman"/>
          <w:kern w:val="0"/>
          <w:lang w:val="en-US"/>
          <w14:ligatures w14:val="none"/>
        </w:rPr>
        <w:t>make data and statistical online portals more discoverable.</w:t>
      </w:r>
    </w:p>
    <w:p w14:paraId="58797517" w14:textId="0D9A8A7F" w:rsidR="0052151B" w:rsidRPr="002F5F41" w:rsidRDefault="0052151B" w:rsidP="002F5F41">
      <w:pPr>
        <w:pStyle w:val="ListParagraph"/>
        <w:numPr>
          <w:ilvl w:val="2"/>
          <w:numId w:val="5"/>
        </w:numPr>
        <w:shd w:val="clear" w:color="auto" w:fill="FFFFFF"/>
        <w:spacing w:after="0" w:line="240" w:lineRule="auto"/>
        <w:ind w:left="1701" w:hanging="141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Use </w:t>
      </w:r>
      <w:r w:rsidR="00002719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AI </w:t>
      </w: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to enhance </w:t>
      </w:r>
      <w:r w:rsidR="00E714C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the </w:t>
      </w: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quality of statistics</w:t>
      </w:r>
      <w:r w:rsidR="0030593A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.</w:t>
      </w:r>
    </w:p>
    <w:p w14:paraId="623A11BF" w14:textId="03F9FCD1" w:rsidR="00E64A60" w:rsidRPr="002F5F41" w:rsidRDefault="00E64A60" w:rsidP="002F5F41">
      <w:pPr>
        <w:pStyle w:val="ListParagraph"/>
        <w:numPr>
          <w:ilvl w:val="2"/>
          <w:numId w:val="5"/>
        </w:numPr>
        <w:shd w:val="clear" w:color="auto" w:fill="FFFFFF"/>
        <w:spacing w:after="0" w:line="240" w:lineRule="auto"/>
        <w:ind w:left="1701" w:hanging="141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Use AI to develop </w:t>
      </w:r>
      <w:r w:rsidR="00C57EC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differentiated statistical products for </w:t>
      </w:r>
      <w:r w:rsidR="00D77789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unreached statistical audiences</w:t>
      </w:r>
      <w:r w:rsidR="0030593A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.</w:t>
      </w:r>
    </w:p>
    <w:p w14:paraId="1DF68BF7" w14:textId="28649B98" w:rsidR="0052151B" w:rsidRPr="002F5F41" w:rsidRDefault="00002719" w:rsidP="002F5F41">
      <w:pPr>
        <w:pStyle w:val="ListParagraph"/>
        <w:numPr>
          <w:ilvl w:val="2"/>
          <w:numId w:val="5"/>
        </w:numPr>
        <w:shd w:val="clear" w:color="auto" w:fill="FFFFFF"/>
        <w:spacing w:after="0" w:line="240" w:lineRule="auto"/>
        <w:ind w:left="1701" w:hanging="141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Apply AI in </w:t>
      </w:r>
      <w:r w:rsidR="00D83292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both technical and ad</w:t>
      </w:r>
      <w:r w:rsidR="00134F39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ministrative</w:t>
      </w: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operations of</w:t>
      </w:r>
      <w:r w:rsidR="001D2A50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the statistical system</w:t>
      </w:r>
      <w:r w:rsidR="0030593A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.</w:t>
      </w:r>
    </w:p>
    <w:p w14:paraId="7CB979F6" w14:textId="29231CB2" w:rsidR="009F708B" w:rsidRPr="002F5F41" w:rsidRDefault="007765DE" w:rsidP="002F5F41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ind w:left="1418" w:hanging="567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Assess</w:t>
      </w:r>
      <w:r w:rsidR="00E73D2F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the Stat</w:t>
      </w:r>
      <w:r w:rsidR="001C4EB6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istical System’s AI-readiness</w:t>
      </w:r>
      <w:r w:rsidR="006B0D3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.</w:t>
      </w:r>
    </w:p>
    <w:p w14:paraId="48CEA836" w14:textId="7D72362D" w:rsidR="00170A50" w:rsidRPr="002F5F41" w:rsidRDefault="00DA0EF8" w:rsidP="002F5F41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ind w:left="1418" w:hanging="567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Assess and </w:t>
      </w:r>
      <w:r w:rsidR="00C10469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build </w:t>
      </w:r>
      <w:r w:rsidR="00E714C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an </w:t>
      </w:r>
      <w:r w:rsidR="004D6BA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AI-ready </w:t>
      </w:r>
      <w:r w:rsidR="00BB28E4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Application Programming Inter</w:t>
      </w:r>
      <w:r w:rsidR="0048758D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face (API)</w:t>
      </w:r>
      <w:r w:rsidR="006B0D3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.</w:t>
      </w:r>
    </w:p>
    <w:p w14:paraId="0B25AFD0" w14:textId="4E010144" w:rsidR="0048758D" w:rsidRPr="002F5F41" w:rsidRDefault="00DB5A78" w:rsidP="002F5F41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ind w:left="1418" w:hanging="567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Develop </w:t>
      </w:r>
      <w:r w:rsidR="00E714C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an </w:t>
      </w:r>
      <w:r w:rsidR="00C44873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AI-read</w:t>
      </w:r>
      <w:r w:rsidR="000F604C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y</w:t>
      </w:r>
      <w:r w:rsidR="0079265D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, machine</w:t>
      </w:r>
      <w:r w:rsidR="00E714C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-readable,</w:t>
      </w:r>
      <w:r w:rsidR="006A26E0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307DD6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and</w:t>
      </w:r>
      <w:r w:rsidR="006A26E0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integrated</w:t>
      </w:r>
      <w:r w:rsidR="000F604C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metadata</w:t>
      </w:r>
      <w:r w:rsidR="0079265D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system</w:t>
      </w:r>
      <w:r w:rsidR="006B0D3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.</w:t>
      </w:r>
    </w:p>
    <w:p w14:paraId="27BE40A5" w14:textId="027FA101" w:rsidR="00313011" w:rsidRPr="002F5F41" w:rsidRDefault="00313011" w:rsidP="002F5F41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ind w:left="1418" w:hanging="567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Build the skills </w:t>
      </w:r>
      <w:r w:rsidR="00066D7C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needed</w:t>
      </w:r>
      <w:r w:rsidR="00830A4D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066D7C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to engage</w:t>
      </w:r>
      <w:r w:rsidR="00830A4D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AI </w:t>
      </w:r>
      <w:r w:rsidR="00C60E7B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in </w:t>
      </w:r>
      <w:r w:rsidR="00434F3E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statistical operations.</w:t>
      </w:r>
    </w:p>
    <w:p w14:paraId="35867EAB" w14:textId="77777777" w:rsidR="00CD49DA" w:rsidRPr="002F5F41" w:rsidRDefault="00CD49DA" w:rsidP="002F5F41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18DC13D4" w14:textId="288167CE" w:rsidR="0074289B" w:rsidRDefault="00A07F11" w:rsidP="002F5F4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The background document on AI-readiness of official data and Statistics, developed by the</w:t>
      </w:r>
      <w:r w:rsidR="001A3D1C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2F7A6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Committee </w:t>
      </w:r>
      <w:r w:rsidR="00171FFD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for the Coordination of Statistical Activities (CCSA)</w:t>
      </w:r>
      <w:r w:rsidR="003C364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,</w:t>
      </w:r>
      <w:r w:rsidR="00307DD6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7A1F5F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is a </w:t>
      </w:r>
      <w:r w:rsidR="00FF12EB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must</w:t>
      </w:r>
      <w:r w:rsidR="003C364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-</w:t>
      </w:r>
      <w:r w:rsidR="003527D5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read</w:t>
      </w:r>
      <w:r w:rsidR="004060CD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480D5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in</w:t>
      </w:r>
      <w:r w:rsidR="004060CD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062A8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understanding the implications</w:t>
      </w:r>
      <w:r w:rsidR="00057749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, engagement</w:t>
      </w:r>
      <w:r w:rsidR="003C364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,</w:t>
      </w:r>
      <w:r w:rsidR="00062A8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and </w:t>
      </w:r>
      <w:r w:rsidR="00057749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use of </w:t>
      </w:r>
      <w:r w:rsidR="00655C00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data and statistics in an AI world.</w:t>
      </w:r>
    </w:p>
    <w:p w14:paraId="5CFC8BD8" w14:textId="77777777" w:rsidR="00F01B86" w:rsidRDefault="00F01B86" w:rsidP="00F01B86">
      <w:pPr>
        <w:pStyle w:val="ListParagraph"/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214F6E44" w14:textId="77777777" w:rsidR="00F01B86" w:rsidRDefault="00F01B86" w:rsidP="00F01B86">
      <w:pPr>
        <w:pStyle w:val="ListParagraph"/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37F7CF8E" w14:textId="77777777" w:rsidR="00F01B86" w:rsidRDefault="00F01B86" w:rsidP="00F01B86">
      <w:pPr>
        <w:pStyle w:val="ListParagraph"/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5A24956E" w14:textId="77777777" w:rsidR="00F01B86" w:rsidRPr="002F5F41" w:rsidRDefault="00F01B86" w:rsidP="00F01B86">
      <w:pPr>
        <w:pStyle w:val="ListParagraph"/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58E5288E" w14:textId="436BE6FF" w:rsidR="00217D7F" w:rsidRPr="002F5F41" w:rsidRDefault="00217D7F" w:rsidP="002F5F41">
      <w:pPr>
        <w:spacing w:after="0" w:line="240" w:lineRule="auto"/>
        <w:rPr>
          <w:rFonts w:asciiTheme="majorHAnsi" w:hAnsiTheme="majorHAnsi"/>
          <w:b/>
        </w:rPr>
      </w:pPr>
      <w:r w:rsidRPr="002F5F41">
        <w:rPr>
          <w:rFonts w:asciiTheme="majorHAnsi" w:hAnsiTheme="majorHAnsi"/>
          <w:b/>
        </w:rPr>
        <w:t>Day 2, Saturday, 28</w:t>
      </w:r>
      <w:r w:rsidRPr="002F5F41">
        <w:rPr>
          <w:rFonts w:asciiTheme="majorHAnsi" w:hAnsiTheme="majorHAnsi"/>
          <w:b/>
          <w:vertAlign w:val="superscript"/>
        </w:rPr>
        <w:t>th</w:t>
      </w:r>
      <w:r w:rsidRPr="002F5F41">
        <w:rPr>
          <w:rFonts w:asciiTheme="majorHAnsi" w:hAnsiTheme="majorHAnsi"/>
          <w:b/>
        </w:rPr>
        <w:t xml:space="preserve"> February 2026</w:t>
      </w:r>
    </w:p>
    <w:p w14:paraId="424DD1CA" w14:textId="77777777" w:rsidR="007852C7" w:rsidRPr="002F5F41" w:rsidRDefault="007852C7" w:rsidP="002F5F41">
      <w:pPr>
        <w:spacing w:after="0" w:line="240" w:lineRule="auto"/>
        <w:rPr>
          <w:rFonts w:asciiTheme="majorHAnsi" w:hAnsiTheme="majorHAnsi"/>
          <w:b/>
        </w:rPr>
      </w:pPr>
    </w:p>
    <w:p w14:paraId="7070907E" w14:textId="7C8DFDEA" w:rsidR="003A4D5A" w:rsidRPr="002F5F41" w:rsidRDefault="00B10FAF" w:rsidP="002F5F41">
      <w:pPr>
        <w:spacing w:after="0" w:line="240" w:lineRule="auto"/>
        <w:rPr>
          <w:rFonts w:asciiTheme="majorHAnsi" w:hAnsiTheme="majorHAnsi"/>
          <w:i/>
          <w:iCs/>
        </w:rPr>
      </w:pPr>
      <w:r w:rsidRPr="002F5F41">
        <w:rPr>
          <w:rFonts w:asciiTheme="majorHAnsi" w:hAnsiTheme="majorHAnsi"/>
          <w:i/>
          <w:iCs/>
        </w:rPr>
        <w:t>Morning Session</w:t>
      </w:r>
      <w:r w:rsidR="00204543" w:rsidRPr="002F5F41">
        <w:rPr>
          <w:rFonts w:asciiTheme="majorHAnsi" w:hAnsiTheme="majorHAnsi"/>
          <w:i/>
          <w:iCs/>
        </w:rPr>
        <w:t>:</w:t>
      </w:r>
    </w:p>
    <w:p w14:paraId="2C3F74E5" w14:textId="1FA0F521" w:rsidR="00B10FAF" w:rsidRPr="002F5F41" w:rsidRDefault="00070AB3" w:rsidP="002F5F41">
      <w:p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The </w:t>
      </w:r>
      <w:r w:rsidR="00DA022A" w:rsidRPr="002F5F41">
        <w:rPr>
          <w:rFonts w:asciiTheme="majorHAnsi" w:hAnsiTheme="majorHAnsi"/>
        </w:rPr>
        <w:t>D</w:t>
      </w:r>
      <w:r w:rsidRPr="002F5F41">
        <w:rPr>
          <w:rFonts w:asciiTheme="majorHAnsi" w:hAnsiTheme="majorHAnsi"/>
        </w:rPr>
        <w:t xml:space="preserve">irectors of the five </w:t>
      </w:r>
      <w:r w:rsidR="00DA022A" w:rsidRPr="002F5F41">
        <w:rPr>
          <w:rFonts w:asciiTheme="majorHAnsi" w:hAnsiTheme="majorHAnsi"/>
        </w:rPr>
        <w:t>statistical R</w:t>
      </w:r>
      <w:r w:rsidRPr="002F5F41">
        <w:rPr>
          <w:rFonts w:asciiTheme="majorHAnsi" w:hAnsiTheme="majorHAnsi"/>
        </w:rPr>
        <w:t xml:space="preserve">egional </w:t>
      </w:r>
      <w:r w:rsidR="00DA022A" w:rsidRPr="002F5F41">
        <w:rPr>
          <w:rFonts w:asciiTheme="majorHAnsi" w:hAnsiTheme="majorHAnsi"/>
        </w:rPr>
        <w:t xml:space="preserve">Commissions </w:t>
      </w:r>
      <w:r w:rsidR="007852C7" w:rsidRPr="002F5F41">
        <w:rPr>
          <w:rFonts w:asciiTheme="majorHAnsi" w:hAnsiTheme="majorHAnsi"/>
        </w:rPr>
        <w:t>met with the Actin</w:t>
      </w:r>
      <w:r w:rsidR="004B64BE" w:rsidRPr="002F5F41">
        <w:rPr>
          <w:rFonts w:asciiTheme="majorHAnsi" w:hAnsiTheme="majorHAnsi"/>
        </w:rPr>
        <w:t>g</w:t>
      </w:r>
      <w:r w:rsidR="007852C7" w:rsidRPr="002F5F41">
        <w:rPr>
          <w:rFonts w:asciiTheme="majorHAnsi" w:hAnsiTheme="majorHAnsi"/>
        </w:rPr>
        <w:t xml:space="preserve"> Director of UNSD.</w:t>
      </w:r>
      <w:r w:rsidR="004B64BE" w:rsidRPr="002F5F41">
        <w:rPr>
          <w:rFonts w:asciiTheme="majorHAnsi" w:hAnsiTheme="majorHAnsi"/>
        </w:rPr>
        <w:t xml:space="preserve"> The following were the key takeaways:</w:t>
      </w:r>
    </w:p>
    <w:p w14:paraId="251722E8" w14:textId="35DCC7A6" w:rsidR="00F46426" w:rsidRPr="002F5F41" w:rsidRDefault="00655C35" w:rsidP="002F5F4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>The need for strengthened collaboration</w:t>
      </w:r>
      <w:r w:rsidR="000316BA" w:rsidRPr="002F5F41">
        <w:rPr>
          <w:rFonts w:asciiTheme="majorHAnsi" w:hAnsiTheme="majorHAnsi"/>
        </w:rPr>
        <w:t xml:space="preserve"> and </w:t>
      </w:r>
      <w:r w:rsidR="00F27D39" w:rsidRPr="002F5F41">
        <w:rPr>
          <w:rFonts w:asciiTheme="majorHAnsi" w:hAnsiTheme="majorHAnsi"/>
        </w:rPr>
        <w:t>communication</w:t>
      </w:r>
      <w:r w:rsidRPr="002F5F41">
        <w:rPr>
          <w:rFonts w:asciiTheme="majorHAnsi" w:hAnsiTheme="majorHAnsi"/>
        </w:rPr>
        <w:t xml:space="preserve"> </w:t>
      </w:r>
      <w:r w:rsidR="000316BA" w:rsidRPr="002F5F41">
        <w:rPr>
          <w:rFonts w:asciiTheme="majorHAnsi" w:hAnsiTheme="majorHAnsi"/>
        </w:rPr>
        <w:t xml:space="preserve">between UNSD and the Regional Commissions in the implementation of </w:t>
      </w:r>
      <w:r w:rsidR="00F27D39" w:rsidRPr="002F5F41">
        <w:rPr>
          <w:rFonts w:asciiTheme="majorHAnsi" w:hAnsiTheme="majorHAnsi"/>
        </w:rPr>
        <w:t>programmes</w:t>
      </w:r>
      <w:r w:rsidR="00D73E64" w:rsidRPr="002F5F41">
        <w:rPr>
          <w:rFonts w:asciiTheme="majorHAnsi" w:hAnsiTheme="majorHAnsi"/>
        </w:rPr>
        <w:t>,</w:t>
      </w:r>
      <w:r w:rsidR="00F27D39" w:rsidRPr="002F5F41">
        <w:rPr>
          <w:rFonts w:asciiTheme="majorHAnsi" w:hAnsiTheme="majorHAnsi"/>
        </w:rPr>
        <w:t xml:space="preserve"> especially in Member States</w:t>
      </w:r>
      <w:r w:rsidR="00D73E64" w:rsidRPr="002F5F41">
        <w:rPr>
          <w:rFonts w:asciiTheme="majorHAnsi" w:hAnsiTheme="majorHAnsi"/>
        </w:rPr>
        <w:t>,</w:t>
      </w:r>
      <w:r w:rsidR="00F27D39" w:rsidRPr="002F5F41">
        <w:rPr>
          <w:rFonts w:asciiTheme="majorHAnsi" w:hAnsiTheme="majorHAnsi"/>
        </w:rPr>
        <w:t xml:space="preserve"> </w:t>
      </w:r>
      <w:r w:rsidR="00D73E64" w:rsidRPr="002F5F41">
        <w:rPr>
          <w:rFonts w:asciiTheme="majorHAnsi" w:hAnsiTheme="majorHAnsi"/>
        </w:rPr>
        <w:t>was underscored.</w:t>
      </w:r>
    </w:p>
    <w:p w14:paraId="4FB81B60" w14:textId="75B73C87" w:rsidR="00D73E64" w:rsidRPr="002F5F41" w:rsidRDefault="008F7FAF" w:rsidP="002F5F4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  <w:kern w:val="0"/>
          <w14:ligatures w14:val="none"/>
        </w:rPr>
        <w:t xml:space="preserve">The ongoing discussions </w:t>
      </w:r>
      <w:r w:rsidR="009868F2" w:rsidRPr="002F5F41">
        <w:rPr>
          <w:rFonts w:asciiTheme="majorHAnsi" w:hAnsiTheme="majorHAnsi"/>
          <w:kern w:val="0"/>
          <w14:ligatures w14:val="none"/>
        </w:rPr>
        <w:t>on</w:t>
      </w:r>
      <w:r w:rsidRPr="002F5F41">
        <w:rPr>
          <w:rFonts w:asciiTheme="majorHAnsi" w:hAnsiTheme="majorHAnsi"/>
          <w:kern w:val="0"/>
          <w14:ligatures w14:val="none"/>
        </w:rPr>
        <w:t xml:space="preserve"> </w:t>
      </w:r>
      <w:r w:rsidR="0050446A" w:rsidRPr="002F5F41">
        <w:rPr>
          <w:rFonts w:asciiTheme="majorHAnsi" w:hAnsiTheme="majorHAnsi"/>
          <w:kern w:val="0"/>
          <w14:ligatures w14:val="none"/>
        </w:rPr>
        <w:t xml:space="preserve">the </w:t>
      </w:r>
      <w:r w:rsidRPr="002F5F41">
        <w:rPr>
          <w:rFonts w:asciiTheme="majorHAnsi" w:hAnsiTheme="majorHAnsi"/>
          <w:kern w:val="0"/>
          <w14:ligatures w14:val="none"/>
        </w:rPr>
        <w:t xml:space="preserve">UN Data Commons, SDG indicators custodian mapping, and regional resetting </w:t>
      </w:r>
      <w:r w:rsidR="00A8192B" w:rsidRPr="002F5F41">
        <w:rPr>
          <w:rFonts w:asciiTheme="majorHAnsi" w:hAnsiTheme="majorHAnsi"/>
          <w:kern w:val="0"/>
          <w14:ligatures w14:val="none"/>
        </w:rPr>
        <w:t>remain</w:t>
      </w:r>
      <w:r w:rsidRPr="002F5F41">
        <w:rPr>
          <w:rFonts w:asciiTheme="majorHAnsi" w:hAnsiTheme="majorHAnsi"/>
          <w:kern w:val="0"/>
          <w14:ligatures w14:val="none"/>
        </w:rPr>
        <w:t xml:space="preserve"> a priority, highlighting the need for greater responsiveness at the regional level. </w:t>
      </w:r>
    </w:p>
    <w:p w14:paraId="62FC99C7" w14:textId="22647110" w:rsidR="00686D1A" w:rsidRPr="002F5F41" w:rsidRDefault="00627880" w:rsidP="002F5F4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>In the context of the UN80</w:t>
      </w:r>
      <w:r w:rsidR="00FD2D24" w:rsidRPr="002F5F41">
        <w:rPr>
          <w:rFonts w:asciiTheme="majorHAnsi" w:hAnsiTheme="majorHAnsi"/>
        </w:rPr>
        <w:t xml:space="preserve"> </w:t>
      </w:r>
      <w:r w:rsidRPr="002F5F41">
        <w:rPr>
          <w:rFonts w:asciiTheme="majorHAnsi" w:hAnsiTheme="majorHAnsi"/>
        </w:rPr>
        <w:t>work package</w:t>
      </w:r>
      <w:r w:rsidR="00FD2D24" w:rsidRPr="002F5F41">
        <w:rPr>
          <w:rFonts w:asciiTheme="majorHAnsi" w:hAnsiTheme="majorHAnsi"/>
        </w:rPr>
        <w:t xml:space="preserve"> </w:t>
      </w:r>
      <w:r w:rsidR="00B362C8" w:rsidRPr="002F5F41">
        <w:rPr>
          <w:rFonts w:asciiTheme="majorHAnsi" w:hAnsiTheme="majorHAnsi"/>
        </w:rPr>
        <w:t>on data</w:t>
      </w:r>
      <w:r w:rsidR="003A6808" w:rsidRPr="002F5F41">
        <w:rPr>
          <w:rFonts w:asciiTheme="majorHAnsi" w:hAnsiTheme="majorHAnsi"/>
        </w:rPr>
        <w:t xml:space="preserve"> (WP 16)</w:t>
      </w:r>
      <w:r w:rsidR="006A080E" w:rsidRPr="002F5F41">
        <w:rPr>
          <w:rFonts w:asciiTheme="majorHAnsi" w:hAnsiTheme="majorHAnsi"/>
        </w:rPr>
        <w:t>,</w:t>
      </w:r>
      <w:r w:rsidR="00B362C8" w:rsidRPr="002F5F41">
        <w:rPr>
          <w:rFonts w:asciiTheme="majorHAnsi" w:hAnsiTheme="majorHAnsi"/>
        </w:rPr>
        <w:t xml:space="preserve"> the </w:t>
      </w:r>
      <w:r w:rsidR="00B46394" w:rsidRPr="002F5F41">
        <w:rPr>
          <w:rFonts w:asciiTheme="majorHAnsi" w:hAnsiTheme="majorHAnsi"/>
        </w:rPr>
        <w:t xml:space="preserve">expected changes in </w:t>
      </w:r>
      <w:r w:rsidR="00A8192B" w:rsidRPr="002F5F41">
        <w:rPr>
          <w:rFonts w:asciiTheme="majorHAnsi" w:hAnsiTheme="majorHAnsi"/>
        </w:rPr>
        <w:t>UN</w:t>
      </w:r>
      <w:r w:rsidR="00B46394" w:rsidRPr="002F5F41">
        <w:rPr>
          <w:rFonts w:asciiTheme="majorHAnsi" w:hAnsiTheme="majorHAnsi"/>
        </w:rPr>
        <w:t xml:space="preserve"> leadership in 2027, </w:t>
      </w:r>
      <w:r w:rsidR="006A080E" w:rsidRPr="002F5F41">
        <w:rPr>
          <w:rFonts w:asciiTheme="majorHAnsi" w:hAnsiTheme="majorHAnsi"/>
        </w:rPr>
        <w:t>and the post</w:t>
      </w:r>
      <w:r w:rsidR="00A8192B" w:rsidRPr="002F5F41">
        <w:rPr>
          <w:rFonts w:asciiTheme="majorHAnsi" w:hAnsiTheme="majorHAnsi"/>
        </w:rPr>
        <w:t>-</w:t>
      </w:r>
      <w:r w:rsidR="006A080E" w:rsidRPr="002F5F41">
        <w:rPr>
          <w:rFonts w:asciiTheme="majorHAnsi" w:hAnsiTheme="majorHAnsi"/>
        </w:rPr>
        <w:t xml:space="preserve">2030 </w:t>
      </w:r>
      <w:r w:rsidR="00204543" w:rsidRPr="002F5F41">
        <w:rPr>
          <w:rFonts w:asciiTheme="majorHAnsi" w:hAnsiTheme="majorHAnsi"/>
        </w:rPr>
        <w:t xml:space="preserve">discussions, </w:t>
      </w:r>
      <w:r w:rsidR="00711455" w:rsidRPr="002F5F41">
        <w:rPr>
          <w:rFonts w:asciiTheme="majorHAnsi" w:hAnsiTheme="majorHAnsi"/>
        </w:rPr>
        <w:t xml:space="preserve">both the UNSD and the Regional Commission committed to </w:t>
      </w:r>
      <w:r w:rsidR="000418FF" w:rsidRPr="002F5F41">
        <w:rPr>
          <w:rFonts w:asciiTheme="majorHAnsi" w:hAnsiTheme="majorHAnsi"/>
        </w:rPr>
        <w:t>sustaining and improving their unique value proposition</w:t>
      </w:r>
      <w:r w:rsidR="006A080E" w:rsidRPr="002F5F41">
        <w:rPr>
          <w:rFonts w:asciiTheme="majorHAnsi" w:hAnsiTheme="majorHAnsi"/>
        </w:rPr>
        <w:t xml:space="preserve"> in </w:t>
      </w:r>
      <w:r w:rsidR="00204543" w:rsidRPr="002F5F41">
        <w:rPr>
          <w:rFonts w:asciiTheme="majorHAnsi" w:hAnsiTheme="majorHAnsi"/>
        </w:rPr>
        <w:t>achieving global and regional inclusive and sustainable development.</w:t>
      </w:r>
    </w:p>
    <w:p w14:paraId="095EF4DC" w14:textId="77777777" w:rsidR="00204543" w:rsidRPr="002F5F41" w:rsidRDefault="00204543" w:rsidP="002F5F41">
      <w:pPr>
        <w:spacing w:after="0" w:line="240" w:lineRule="auto"/>
        <w:jc w:val="both"/>
        <w:rPr>
          <w:rFonts w:asciiTheme="majorHAnsi" w:hAnsiTheme="majorHAnsi"/>
        </w:rPr>
      </w:pPr>
    </w:p>
    <w:p w14:paraId="3D23C927" w14:textId="1D23AC19" w:rsidR="00204543" w:rsidRPr="002F5F41" w:rsidRDefault="00204543" w:rsidP="002F5F41">
      <w:pPr>
        <w:spacing w:after="0" w:line="240" w:lineRule="auto"/>
        <w:jc w:val="both"/>
        <w:rPr>
          <w:rFonts w:asciiTheme="majorHAnsi" w:hAnsiTheme="majorHAnsi"/>
          <w:i/>
          <w:iCs/>
        </w:rPr>
      </w:pPr>
      <w:r w:rsidRPr="002F5F41">
        <w:rPr>
          <w:rFonts w:asciiTheme="majorHAnsi" w:hAnsiTheme="majorHAnsi"/>
          <w:i/>
          <w:iCs/>
        </w:rPr>
        <w:t>Afternoon Session:</w:t>
      </w:r>
    </w:p>
    <w:p w14:paraId="7CBDED3F" w14:textId="56E76677" w:rsidR="00601542" w:rsidRPr="002F5F41" w:rsidRDefault="004D2D30" w:rsidP="002F5F41">
      <w:pPr>
        <w:spacing w:after="0" w:line="240" w:lineRule="auto"/>
        <w:jc w:val="both"/>
        <w:rPr>
          <w:rFonts w:asciiTheme="majorHAnsi" w:hAnsiTheme="majorHAnsi"/>
          <w:bCs/>
        </w:rPr>
      </w:pPr>
      <w:r w:rsidRPr="002F5F41">
        <w:rPr>
          <w:rFonts w:asciiTheme="majorHAnsi" w:hAnsiTheme="majorHAnsi"/>
          <w:bCs/>
        </w:rPr>
        <w:t xml:space="preserve">The Director held </w:t>
      </w:r>
      <w:r w:rsidR="00F5146F" w:rsidRPr="002F5F41">
        <w:rPr>
          <w:rFonts w:asciiTheme="majorHAnsi" w:hAnsiTheme="majorHAnsi"/>
          <w:bCs/>
        </w:rPr>
        <w:t xml:space="preserve">a </w:t>
      </w:r>
      <w:r w:rsidRPr="002F5F41">
        <w:rPr>
          <w:rFonts w:asciiTheme="majorHAnsi" w:hAnsiTheme="majorHAnsi"/>
          <w:bCs/>
        </w:rPr>
        <w:t xml:space="preserve">bilateral meeting with Sabina Alkire </w:t>
      </w:r>
      <w:r w:rsidR="00171F40" w:rsidRPr="002F5F41">
        <w:rPr>
          <w:rFonts w:asciiTheme="majorHAnsi" w:hAnsiTheme="majorHAnsi"/>
          <w:bCs/>
        </w:rPr>
        <w:t>of the Oxford Po</w:t>
      </w:r>
      <w:r w:rsidR="00DF5823" w:rsidRPr="002F5F41">
        <w:rPr>
          <w:rFonts w:asciiTheme="majorHAnsi" w:hAnsiTheme="majorHAnsi"/>
          <w:bCs/>
        </w:rPr>
        <w:t>verty</w:t>
      </w:r>
      <w:r w:rsidR="00171F40" w:rsidRPr="002F5F41">
        <w:rPr>
          <w:rFonts w:asciiTheme="majorHAnsi" w:hAnsiTheme="majorHAnsi"/>
          <w:bCs/>
        </w:rPr>
        <w:t xml:space="preserve"> and Human Development Initiative (OPHI). Mr. Christian Oldiges was in attendance.</w:t>
      </w:r>
      <w:r w:rsidR="00F5146F" w:rsidRPr="002F5F41">
        <w:rPr>
          <w:rFonts w:asciiTheme="majorHAnsi" w:hAnsiTheme="majorHAnsi"/>
          <w:bCs/>
        </w:rPr>
        <w:t xml:space="preserve"> The following were the key takeaways:</w:t>
      </w:r>
    </w:p>
    <w:p w14:paraId="23780D41" w14:textId="4743C465" w:rsidR="00F5146F" w:rsidRPr="002F5F41" w:rsidRDefault="00896A9D" w:rsidP="002F5F41">
      <w:pPr>
        <w:pStyle w:val="ListParagraph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Theme="majorHAnsi" w:hAnsiTheme="majorHAnsi"/>
          <w:bCs/>
        </w:rPr>
      </w:pPr>
      <w:r w:rsidRPr="002F5F41">
        <w:rPr>
          <w:rFonts w:asciiTheme="majorHAnsi" w:hAnsiTheme="majorHAnsi"/>
          <w:bCs/>
        </w:rPr>
        <w:t xml:space="preserve">The ACS and OPHI committed to </w:t>
      </w:r>
      <w:r w:rsidR="00821E1D" w:rsidRPr="002F5F41">
        <w:rPr>
          <w:rFonts w:asciiTheme="majorHAnsi" w:hAnsiTheme="majorHAnsi"/>
          <w:bCs/>
        </w:rPr>
        <w:t xml:space="preserve">ensuring pre-census and </w:t>
      </w:r>
      <w:r w:rsidR="00BC548A" w:rsidRPr="002F5F41">
        <w:rPr>
          <w:rFonts w:asciiTheme="majorHAnsi" w:hAnsiTheme="majorHAnsi"/>
          <w:bCs/>
        </w:rPr>
        <w:t>pre</w:t>
      </w:r>
      <w:r w:rsidR="00821E1D" w:rsidRPr="002F5F41">
        <w:rPr>
          <w:rFonts w:asciiTheme="majorHAnsi" w:hAnsiTheme="majorHAnsi"/>
          <w:bCs/>
        </w:rPr>
        <w:t>-survey engagement with Member States to ensure the inclusion and appropriate framing o</w:t>
      </w:r>
      <w:r w:rsidR="00BC548A" w:rsidRPr="002F5F41">
        <w:rPr>
          <w:rFonts w:asciiTheme="majorHAnsi" w:hAnsiTheme="majorHAnsi"/>
          <w:bCs/>
        </w:rPr>
        <w:t>f</w:t>
      </w:r>
      <w:r w:rsidR="00D94381" w:rsidRPr="002F5F41">
        <w:rPr>
          <w:rFonts w:asciiTheme="majorHAnsi" w:hAnsiTheme="majorHAnsi"/>
          <w:bCs/>
        </w:rPr>
        <w:t xml:space="preserve"> questions for measuring </w:t>
      </w:r>
      <w:r w:rsidR="00BC548A" w:rsidRPr="002F5F41">
        <w:rPr>
          <w:rFonts w:asciiTheme="majorHAnsi" w:hAnsiTheme="majorHAnsi"/>
          <w:bCs/>
        </w:rPr>
        <w:t xml:space="preserve">the </w:t>
      </w:r>
      <w:r w:rsidR="00D94381" w:rsidRPr="002F5F41">
        <w:rPr>
          <w:rFonts w:asciiTheme="majorHAnsi" w:hAnsiTheme="majorHAnsi"/>
          <w:bCs/>
        </w:rPr>
        <w:t>multi-dimensional poverty</w:t>
      </w:r>
      <w:r w:rsidR="00AC2942" w:rsidRPr="002F5F41">
        <w:rPr>
          <w:rFonts w:asciiTheme="majorHAnsi" w:hAnsiTheme="majorHAnsi"/>
          <w:bCs/>
        </w:rPr>
        <w:t xml:space="preserve"> index (MPI)</w:t>
      </w:r>
      <w:r w:rsidR="00D94381" w:rsidRPr="002F5F41">
        <w:rPr>
          <w:rFonts w:asciiTheme="majorHAnsi" w:hAnsiTheme="majorHAnsi"/>
          <w:bCs/>
        </w:rPr>
        <w:t xml:space="preserve">. </w:t>
      </w:r>
      <w:r w:rsidR="00C910F9" w:rsidRPr="002F5F41">
        <w:rPr>
          <w:rFonts w:asciiTheme="majorHAnsi" w:hAnsiTheme="majorHAnsi"/>
          <w:bCs/>
        </w:rPr>
        <w:t xml:space="preserve">Specifically, ACS pledged to </w:t>
      </w:r>
      <w:r w:rsidR="004B7E74" w:rsidRPr="002F5F41">
        <w:rPr>
          <w:rFonts w:asciiTheme="majorHAnsi" w:hAnsiTheme="majorHAnsi"/>
          <w:bCs/>
        </w:rPr>
        <w:t xml:space="preserve">organize webinar sessions on </w:t>
      </w:r>
      <w:r w:rsidR="00AC2942" w:rsidRPr="002F5F41">
        <w:rPr>
          <w:rFonts w:asciiTheme="majorHAnsi" w:hAnsiTheme="majorHAnsi"/>
          <w:bCs/>
        </w:rPr>
        <w:t xml:space="preserve">MPI </w:t>
      </w:r>
      <w:r w:rsidR="00BC548A" w:rsidRPr="002F5F41">
        <w:rPr>
          <w:rFonts w:asciiTheme="majorHAnsi" w:hAnsiTheme="majorHAnsi"/>
          <w:bCs/>
        </w:rPr>
        <w:t>to</w:t>
      </w:r>
      <w:r w:rsidR="00AC2942" w:rsidRPr="002F5F41">
        <w:rPr>
          <w:rFonts w:asciiTheme="majorHAnsi" w:hAnsiTheme="majorHAnsi"/>
          <w:bCs/>
        </w:rPr>
        <w:t xml:space="preserve"> </w:t>
      </w:r>
      <w:r w:rsidR="00BC548A" w:rsidRPr="002F5F41">
        <w:rPr>
          <w:rFonts w:asciiTheme="majorHAnsi" w:hAnsiTheme="majorHAnsi"/>
          <w:bCs/>
        </w:rPr>
        <w:t>guide</w:t>
      </w:r>
      <w:r w:rsidR="00AC2942" w:rsidRPr="002F5F41">
        <w:rPr>
          <w:rFonts w:asciiTheme="majorHAnsi" w:hAnsiTheme="majorHAnsi"/>
          <w:bCs/>
        </w:rPr>
        <w:t xml:space="preserve"> Member States.</w:t>
      </w:r>
    </w:p>
    <w:p w14:paraId="69002F6D" w14:textId="4E98D887" w:rsidR="00AC2942" w:rsidRPr="002F5F41" w:rsidRDefault="00391F91" w:rsidP="002F5F41">
      <w:pPr>
        <w:pStyle w:val="ListParagraph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Theme="majorHAnsi" w:hAnsiTheme="majorHAnsi"/>
          <w:bCs/>
        </w:rPr>
      </w:pPr>
      <w:r w:rsidRPr="002F5F41">
        <w:rPr>
          <w:rFonts w:asciiTheme="majorHAnsi" w:hAnsiTheme="majorHAnsi"/>
          <w:bCs/>
        </w:rPr>
        <w:t xml:space="preserve">The use of the Global MPI for National MPI was </w:t>
      </w:r>
      <w:r w:rsidR="004F02A4" w:rsidRPr="002F5F41">
        <w:rPr>
          <w:rFonts w:asciiTheme="majorHAnsi" w:hAnsiTheme="majorHAnsi"/>
          <w:bCs/>
        </w:rPr>
        <w:t>identified as an immediate action worth pursuing. This</w:t>
      </w:r>
      <w:r w:rsidR="00BC548A" w:rsidRPr="002F5F41">
        <w:rPr>
          <w:rFonts w:asciiTheme="majorHAnsi" w:hAnsiTheme="majorHAnsi"/>
          <w:bCs/>
        </w:rPr>
        <w:t>,</w:t>
      </w:r>
      <w:r w:rsidR="004F02A4" w:rsidRPr="002F5F41">
        <w:rPr>
          <w:rFonts w:asciiTheme="majorHAnsi" w:hAnsiTheme="majorHAnsi"/>
          <w:bCs/>
        </w:rPr>
        <w:t xml:space="preserve"> however,</w:t>
      </w:r>
      <w:r w:rsidR="00DC112E" w:rsidRPr="002F5F41">
        <w:rPr>
          <w:rFonts w:asciiTheme="majorHAnsi" w:hAnsiTheme="majorHAnsi"/>
          <w:bCs/>
        </w:rPr>
        <w:t xml:space="preserve"> required </w:t>
      </w:r>
      <w:r w:rsidR="004E0A7C">
        <w:rPr>
          <w:rFonts w:asciiTheme="majorHAnsi" w:hAnsiTheme="majorHAnsi"/>
          <w:bCs/>
        </w:rPr>
        <w:t>one-on-one engagement with countries that have yet to compute and disseminate their MPIs, while OPHI has published its</w:t>
      </w:r>
      <w:r w:rsidR="0077128C" w:rsidRPr="002F5F41">
        <w:rPr>
          <w:rFonts w:asciiTheme="majorHAnsi" w:hAnsiTheme="majorHAnsi"/>
          <w:bCs/>
        </w:rPr>
        <w:t xml:space="preserve"> Global MPIs.</w:t>
      </w:r>
    </w:p>
    <w:p w14:paraId="26633D3F" w14:textId="2D46B0A5" w:rsidR="0077128C" w:rsidRPr="002F5F41" w:rsidRDefault="00534FAB" w:rsidP="002F5F41">
      <w:pPr>
        <w:pStyle w:val="ListParagraph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Theme="majorHAnsi" w:hAnsiTheme="majorHAnsi"/>
          <w:bCs/>
        </w:rPr>
      </w:pPr>
      <w:r w:rsidRPr="002F5F41">
        <w:rPr>
          <w:rFonts w:asciiTheme="majorHAnsi" w:hAnsiTheme="majorHAnsi"/>
          <w:bCs/>
        </w:rPr>
        <w:t xml:space="preserve">Multi-dimensional Poverty </w:t>
      </w:r>
      <w:r w:rsidR="00C8108B" w:rsidRPr="002F5F41">
        <w:rPr>
          <w:rFonts w:asciiTheme="majorHAnsi" w:hAnsiTheme="majorHAnsi"/>
          <w:bCs/>
        </w:rPr>
        <w:t>remains a candidate indicator for the post</w:t>
      </w:r>
      <w:r w:rsidR="00BC548A" w:rsidRPr="002F5F41">
        <w:rPr>
          <w:rFonts w:asciiTheme="majorHAnsi" w:hAnsiTheme="majorHAnsi"/>
          <w:bCs/>
        </w:rPr>
        <w:t>-</w:t>
      </w:r>
      <w:r w:rsidR="00C8108B" w:rsidRPr="002F5F41">
        <w:rPr>
          <w:rFonts w:asciiTheme="majorHAnsi" w:hAnsiTheme="majorHAnsi"/>
          <w:bCs/>
        </w:rPr>
        <w:t>2030</w:t>
      </w:r>
      <w:r w:rsidR="00723C6E" w:rsidRPr="002F5F41">
        <w:rPr>
          <w:rFonts w:asciiTheme="majorHAnsi" w:hAnsiTheme="majorHAnsi"/>
          <w:bCs/>
        </w:rPr>
        <w:t xml:space="preserve"> development agenda. </w:t>
      </w:r>
      <w:r w:rsidR="00A160AA" w:rsidRPr="002F5F41">
        <w:rPr>
          <w:rFonts w:asciiTheme="majorHAnsi" w:hAnsiTheme="majorHAnsi"/>
          <w:bCs/>
        </w:rPr>
        <w:t>To strengthen its relevance, the indicator will reflect the abs</w:t>
      </w:r>
      <w:r w:rsidR="005D57EF" w:rsidRPr="002F5F41">
        <w:rPr>
          <w:rFonts w:asciiTheme="majorHAnsi" w:hAnsiTheme="majorHAnsi"/>
          <w:bCs/>
        </w:rPr>
        <w:t>olute (number of people multi-dimensionally deprived) and relative (incidenc</w:t>
      </w:r>
      <w:r w:rsidR="00E9154C" w:rsidRPr="002F5F41">
        <w:rPr>
          <w:rFonts w:asciiTheme="majorHAnsi" w:hAnsiTheme="majorHAnsi"/>
          <w:bCs/>
        </w:rPr>
        <w:t xml:space="preserve">e) </w:t>
      </w:r>
      <w:r w:rsidR="005D57EF" w:rsidRPr="002F5F41">
        <w:rPr>
          <w:rFonts w:asciiTheme="majorHAnsi" w:hAnsiTheme="majorHAnsi"/>
          <w:bCs/>
        </w:rPr>
        <w:t xml:space="preserve">perspectives of MPI. </w:t>
      </w:r>
      <w:r w:rsidRPr="002F5F41">
        <w:rPr>
          <w:rFonts w:asciiTheme="majorHAnsi" w:hAnsiTheme="majorHAnsi"/>
          <w:bCs/>
        </w:rPr>
        <w:t xml:space="preserve"> </w:t>
      </w:r>
    </w:p>
    <w:p w14:paraId="6367BA4A" w14:textId="6C46959D" w:rsidR="008E28CD" w:rsidRPr="002F5F41" w:rsidRDefault="00A07F1C" w:rsidP="002F5F41">
      <w:pPr>
        <w:pStyle w:val="ListParagraph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Theme="majorHAnsi" w:hAnsiTheme="majorHAnsi"/>
          <w:bCs/>
        </w:rPr>
      </w:pPr>
      <w:r w:rsidRPr="002F5F41">
        <w:rPr>
          <w:rFonts w:asciiTheme="majorHAnsi" w:hAnsiTheme="majorHAnsi"/>
          <w:bCs/>
        </w:rPr>
        <w:t xml:space="preserve">The exploration of emerging data sources </w:t>
      </w:r>
      <w:r w:rsidR="003A4A1C" w:rsidRPr="002F5F41">
        <w:rPr>
          <w:rFonts w:asciiTheme="majorHAnsi" w:hAnsiTheme="majorHAnsi"/>
          <w:bCs/>
        </w:rPr>
        <w:t xml:space="preserve">for </w:t>
      </w:r>
      <w:r w:rsidR="00704B74" w:rsidRPr="002F5F41">
        <w:rPr>
          <w:rFonts w:asciiTheme="majorHAnsi" w:hAnsiTheme="majorHAnsi"/>
          <w:bCs/>
        </w:rPr>
        <w:t>MPI</w:t>
      </w:r>
      <w:r w:rsidR="003A4A1C" w:rsidRPr="002F5F41">
        <w:rPr>
          <w:rFonts w:asciiTheme="majorHAnsi" w:hAnsiTheme="majorHAnsi"/>
          <w:bCs/>
        </w:rPr>
        <w:t xml:space="preserve"> computation was discussed</w:t>
      </w:r>
      <w:r w:rsidR="00704B74" w:rsidRPr="002F5F41">
        <w:rPr>
          <w:rFonts w:asciiTheme="majorHAnsi" w:hAnsiTheme="majorHAnsi"/>
          <w:bCs/>
        </w:rPr>
        <w:t>,</w:t>
      </w:r>
      <w:r w:rsidR="003A4A1C" w:rsidRPr="002F5F41">
        <w:rPr>
          <w:rFonts w:asciiTheme="majorHAnsi" w:hAnsiTheme="majorHAnsi"/>
          <w:bCs/>
        </w:rPr>
        <w:t xml:space="preserve"> and </w:t>
      </w:r>
      <w:r w:rsidR="00542B5D" w:rsidRPr="002F5F41">
        <w:rPr>
          <w:rFonts w:asciiTheme="majorHAnsi" w:hAnsiTheme="majorHAnsi"/>
          <w:bCs/>
        </w:rPr>
        <w:t xml:space="preserve">experiences from some countries were shared. While challenges abound in this endeavour, continued discussions </w:t>
      </w:r>
      <w:r w:rsidR="009C36FE" w:rsidRPr="002F5F41">
        <w:rPr>
          <w:rFonts w:asciiTheme="majorHAnsi" w:hAnsiTheme="majorHAnsi"/>
          <w:bCs/>
        </w:rPr>
        <w:t>were</w:t>
      </w:r>
      <w:r w:rsidR="005B03D5" w:rsidRPr="002F5F41">
        <w:rPr>
          <w:rFonts w:asciiTheme="majorHAnsi" w:hAnsiTheme="majorHAnsi"/>
          <w:bCs/>
        </w:rPr>
        <w:t xml:space="preserve"> deemed important given the cost and irregularities of surveys and censuse</w:t>
      </w:r>
      <w:r w:rsidR="009C36FE" w:rsidRPr="002F5F41">
        <w:rPr>
          <w:rFonts w:asciiTheme="majorHAnsi" w:hAnsiTheme="majorHAnsi"/>
          <w:bCs/>
        </w:rPr>
        <w:t>s.</w:t>
      </w:r>
    </w:p>
    <w:p w14:paraId="0397E62D" w14:textId="77777777" w:rsidR="009C36FE" w:rsidRPr="002F5F41" w:rsidRDefault="009C36FE" w:rsidP="002F5F41">
      <w:pPr>
        <w:pStyle w:val="ListParagraph"/>
        <w:spacing w:after="0" w:line="240" w:lineRule="auto"/>
        <w:ind w:left="709"/>
        <w:jc w:val="both"/>
        <w:rPr>
          <w:rFonts w:asciiTheme="majorHAnsi" w:hAnsiTheme="majorHAnsi"/>
          <w:bCs/>
        </w:rPr>
      </w:pPr>
    </w:p>
    <w:p w14:paraId="53B7F297" w14:textId="77777777" w:rsidR="00171F40" w:rsidRPr="002F5F41" w:rsidRDefault="00171F40" w:rsidP="002F5F41">
      <w:pPr>
        <w:spacing w:after="0" w:line="240" w:lineRule="auto"/>
        <w:rPr>
          <w:rFonts w:asciiTheme="majorHAnsi" w:hAnsiTheme="majorHAnsi"/>
          <w:bCs/>
        </w:rPr>
      </w:pPr>
    </w:p>
    <w:p w14:paraId="4344784A" w14:textId="0A65C186" w:rsidR="00217D7F" w:rsidRPr="002F5F41" w:rsidRDefault="00217D7F" w:rsidP="002F5F41">
      <w:pPr>
        <w:spacing w:after="0" w:line="240" w:lineRule="auto"/>
        <w:rPr>
          <w:rFonts w:asciiTheme="majorHAnsi" w:hAnsiTheme="majorHAnsi"/>
          <w:b/>
        </w:rPr>
      </w:pPr>
      <w:r w:rsidRPr="002F5F41">
        <w:rPr>
          <w:rFonts w:asciiTheme="majorHAnsi" w:hAnsiTheme="majorHAnsi"/>
          <w:b/>
        </w:rPr>
        <w:t>Day 3, Sunday, 1</w:t>
      </w:r>
      <w:r w:rsidRPr="002F5F41">
        <w:rPr>
          <w:rFonts w:asciiTheme="majorHAnsi" w:hAnsiTheme="majorHAnsi"/>
          <w:b/>
          <w:vertAlign w:val="superscript"/>
        </w:rPr>
        <w:t>st</w:t>
      </w:r>
      <w:r w:rsidRPr="002F5F41">
        <w:rPr>
          <w:rFonts w:asciiTheme="majorHAnsi" w:hAnsiTheme="majorHAnsi"/>
          <w:b/>
        </w:rPr>
        <w:t xml:space="preserve"> March 2026</w:t>
      </w:r>
    </w:p>
    <w:p w14:paraId="00D5F87D" w14:textId="77777777" w:rsidR="003A4D5A" w:rsidRPr="002F5F41" w:rsidRDefault="003A4D5A" w:rsidP="002F5F41">
      <w:pPr>
        <w:spacing w:after="0" w:line="240" w:lineRule="auto"/>
        <w:rPr>
          <w:rFonts w:asciiTheme="majorHAnsi" w:hAnsiTheme="majorHAnsi"/>
        </w:rPr>
      </w:pPr>
    </w:p>
    <w:p w14:paraId="6B661018" w14:textId="77777777" w:rsidR="00E17334" w:rsidRPr="002F5F41" w:rsidRDefault="00E17334" w:rsidP="002F5F41">
      <w:pPr>
        <w:spacing w:after="0" w:line="240" w:lineRule="auto"/>
        <w:rPr>
          <w:rFonts w:asciiTheme="majorHAnsi" w:hAnsiTheme="majorHAnsi"/>
          <w:i/>
          <w:iCs/>
        </w:rPr>
      </w:pPr>
      <w:r w:rsidRPr="002F5F41">
        <w:rPr>
          <w:rFonts w:asciiTheme="majorHAnsi" w:hAnsiTheme="majorHAnsi"/>
          <w:i/>
          <w:iCs/>
        </w:rPr>
        <w:t>Morning Session:</w:t>
      </w:r>
    </w:p>
    <w:p w14:paraId="458462DA" w14:textId="25B14EB9" w:rsidR="00E17334" w:rsidRPr="002F5F41" w:rsidRDefault="00E17334" w:rsidP="002F5F41">
      <w:p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The </w:t>
      </w:r>
      <w:r w:rsidR="00B12601" w:rsidRPr="002F5F41">
        <w:rPr>
          <w:rFonts w:asciiTheme="majorHAnsi" w:hAnsiTheme="majorHAnsi"/>
        </w:rPr>
        <w:t>UN</w:t>
      </w:r>
      <w:r w:rsidR="00187711" w:rsidRPr="002F5F41">
        <w:rPr>
          <w:rFonts w:asciiTheme="majorHAnsi" w:hAnsiTheme="majorHAnsi"/>
        </w:rPr>
        <w:t xml:space="preserve"> High-level Group on Part</w:t>
      </w:r>
      <w:r w:rsidR="00C93CBA" w:rsidRPr="002F5F41">
        <w:rPr>
          <w:rFonts w:asciiTheme="majorHAnsi" w:hAnsiTheme="majorHAnsi"/>
        </w:rPr>
        <w:t xml:space="preserve">nership, Coordination and Capacity Building (UN HLG-PCCB) </w:t>
      </w:r>
      <w:r w:rsidR="00172BC0" w:rsidRPr="002F5F41">
        <w:rPr>
          <w:rFonts w:asciiTheme="majorHAnsi" w:hAnsiTheme="majorHAnsi"/>
        </w:rPr>
        <w:t xml:space="preserve">for Statistics for the 2030 Agenda for Sustainable Development </w:t>
      </w:r>
      <w:r w:rsidR="00C93CBA" w:rsidRPr="002F5F41">
        <w:rPr>
          <w:rFonts w:asciiTheme="majorHAnsi" w:hAnsiTheme="majorHAnsi"/>
        </w:rPr>
        <w:t xml:space="preserve">held its </w:t>
      </w:r>
      <w:r w:rsidR="00B12601" w:rsidRPr="002F5F41">
        <w:rPr>
          <w:rFonts w:asciiTheme="majorHAnsi" w:hAnsiTheme="majorHAnsi"/>
        </w:rPr>
        <w:t>4</w:t>
      </w:r>
      <w:r w:rsidR="00694883" w:rsidRPr="002F5F41">
        <w:rPr>
          <w:rFonts w:asciiTheme="majorHAnsi" w:hAnsiTheme="majorHAnsi"/>
        </w:rPr>
        <w:t>1</w:t>
      </w:r>
      <w:r w:rsidR="00694883" w:rsidRPr="002F5F41">
        <w:rPr>
          <w:rFonts w:asciiTheme="majorHAnsi" w:hAnsiTheme="majorHAnsi"/>
          <w:vertAlign w:val="superscript"/>
        </w:rPr>
        <w:t>st</w:t>
      </w:r>
      <w:r w:rsidR="00B12601" w:rsidRPr="002F5F41">
        <w:rPr>
          <w:rFonts w:asciiTheme="majorHAnsi" w:hAnsiTheme="majorHAnsi"/>
        </w:rPr>
        <w:t xml:space="preserve"> meeting</w:t>
      </w:r>
      <w:r w:rsidRPr="002F5F41">
        <w:rPr>
          <w:rFonts w:asciiTheme="majorHAnsi" w:hAnsiTheme="majorHAnsi"/>
        </w:rPr>
        <w:t>. The following were the key takeaways:</w:t>
      </w:r>
    </w:p>
    <w:p w14:paraId="4234F9F3" w14:textId="4033B2D8" w:rsidR="00936463" w:rsidRPr="002F5F41" w:rsidRDefault="00936463" w:rsidP="002F5F4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The presentation from the </w:t>
      </w:r>
      <w:r w:rsidR="00FD294E" w:rsidRPr="002F5F41">
        <w:rPr>
          <w:rFonts w:asciiTheme="majorHAnsi" w:hAnsiTheme="majorHAnsi"/>
        </w:rPr>
        <w:t xml:space="preserve">host country and programme committee for the upcoming sixth </w:t>
      </w:r>
      <w:r w:rsidR="001065B4" w:rsidRPr="002F5F41">
        <w:rPr>
          <w:rFonts w:asciiTheme="majorHAnsi" w:hAnsiTheme="majorHAnsi"/>
        </w:rPr>
        <w:t>UN World Data Forum (UNWDF)</w:t>
      </w:r>
      <w:r w:rsidR="00985AD6" w:rsidRPr="002F5F41">
        <w:rPr>
          <w:rFonts w:asciiTheme="majorHAnsi" w:hAnsiTheme="majorHAnsi"/>
        </w:rPr>
        <w:t xml:space="preserve"> suggested remarkable preparation for the event.</w:t>
      </w:r>
    </w:p>
    <w:p w14:paraId="0CF3D165" w14:textId="654AB2BE" w:rsidR="00BB2B03" w:rsidRPr="002F5F41" w:rsidRDefault="00C870D5" w:rsidP="002F5F4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>The u</w:t>
      </w:r>
      <w:r w:rsidR="00BB2B03" w:rsidRPr="002F5F41">
        <w:rPr>
          <w:rFonts w:asciiTheme="majorHAnsi" w:hAnsiTheme="majorHAnsi"/>
        </w:rPr>
        <w:t xml:space="preserve">ptake of the tenets of the outcome documents </w:t>
      </w:r>
      <w:r w:rsidR="00FD0ABF" w:rsidRPr="002F5F41">
        <w:rPr>
          <w:rFonts w:asciiTheme="majorHAnsi" w:hAnsiTheme="majorHAnsi"/>
        </w:rPr>
        <w:t>and the overall impact of the</w:t>
      </w:r>
      <w:r w:rsidR="00BB2B03" w:rsidRPr="002F5F41">
        <w:rPr>
          <w:rFonts w:asciiTheme="majorHAnsi" w:hAnsiTheme="majorHAnsi"/>
        </w:rPr>
        <w:t xml:space="preserve"> </w:t>
      </w:r>
      <w:r w:rsidR="00412AAE" w:rsidRPr="002F5F41">
        <w:rPr>
          <w:rFonts w:asciiTheme="majorHAnsi" w:hAnsiTheme="majorHAnsi"/>
        </w:rPr>
        <w:t>UN UNWDF</w:t>
      </w:r>
      <w:r w:rsidR="001065B4" w:rsidRPr="002F5F41">
        <w:rPr>
          <w:rFonts w:asciiTheme="majorHAnsi" w:hAnsiTheme="majorHAnsi"/>
        </w:rPr>
        <w:t xml:space="preserve"> </w:t>
      </w:r>
      <w:proofErr w:type="gramStart"/>
      <w:r w:rsidR="00425534" w:rsidRPr="002F5F41">
        <w:rPr>
          <w:rFonts w:asciiTheme="majorHAnsi" w:hAnsiTheme="majorHAnsi"/>
        </w:rPr>
        <w:t>were</w:t>
      </w:r>
      <w:proofErr w:type="gramEnd"/>
      <w:r w:rsidR="00193D8E" w:rsidRPr="002F5F41">
        <w:rPr>
          <w:rFonts w:asciiTheme="majorHAnsi" w:hAnsiTheme="majorHAnsi"/>
        </w:rPr>
        <w:t xml:space="preserve"> underscored as issues requiring </w:t>
      </w:r>
      <w:r w:rsidR="00A9702E" w:rsidRPr="002F5F41">
        <w:rPr>
          <w:rFonts w:asciiTheme="majorHAnsi" w:hAnsiTheme="majorHAnsi"/>
        </w:rPr>
        <w:t xml:space="preserve">the </w:t>
      </w:r>
      <w:r w:rsidR="00522BCD" w:rsidRPr="002F5F41">
        <w:rPr>
          <w:rFonts w:asciiTheme="majorHAnsi" w:hAnsiTheme="majorHAnsi"/>
        </w:rPr>
        <w:t xml:space="preserve">attention </w:t>
      </w:r>
      <w:r w:rsidR="00A9702E" w:rsidRPr="002F5F41">
        <w:rPr>
          <w:rFonts w:asciiTheme="majorHAnsi" w:hAnsiTheme="majorHAnsi"/>
        </w:rPr>
        <w:t>of</w:t>
      </w:r>
      <w:r w:rsidR="00522BCD" w:rsidRPr="002F5F41">
        <w:rPr>
          <w:rFonts w:asciiTheme="majorHAnsi" w:hAnsiTheme="majorHAnsi"/>
        </w:rPr>
        <w:t xml:space="preserve"> both the </w:t>
      </w:r>
      <w:r w:rsidRPr="002F5F41">
        <w:rPr>
          <w:rFonts w:asciiTheme="majorHAnsi" w:hAnsiTheme="majorHAnsi"/>
        </w:rPr>
        <w:t>HLG-PCCB and Member States.</w:t>
      </w:r>
    </w:p>
    <w:p w14:paraId="1E4FC988" w14:textId="00D02702" w:rsidR="00C870D5" w:rsidRPr="002F5F41" w:rsidRDefault="002F79DC" w:rsidP="002F5F4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The meeting received </w:t>
      </w:r>
      <w:r w:rsidR="00147362" w:rsidRPr="002F5F41">
        <w:rPr>
          <w:rFonts w:asciiTheme="majorHAnsi" w:hAnsiTheme="majorHAnsi"/>
        </w:rPr>
        <w:t xml:space="preserve">updates on the work of </w:t>
      </w:r>
      <w:r w:rsidR="00640802" w:rsidRPr="002F5F41">
        <w:rPr>
          <w:rFonts w:asciiTheme="majorHAnsi" w:hAnsiTheme="majorHAnsi"/>
        </w:rPr>
        <w:t>the Seville</w:t>
      </w:r>
      <w:r w:rsidR="00147362" w:rsidRPr="002F5F41">
        <w:rPr>
          <w:rFonts w:asciiTheme="majorHAnsi" w:hAnsiTheme="majorHAnsi"/>
        </w:rPr>
        <w:t xml:space="preserve"> Platform for Action</w:t>
      </w:r>
      <w:r w:rsidR="00554728" w:rsidRPr="002F5F41">
        <w:rPr>
          <w:rFonts w:asciiTheme="majorHAnsi" w:hAnsiTheme="majorHAnsi"/>
        </w:rPr>
        <w:t>, following the fourth Financing for Development Conference</w:t>
      </w:r>
      <w:r w:rsidR="009B51C5" w:rsidRPr="002F5F41">
        <w:rPr>
          <w:rFonts w:asciiTheme="majorHAnsi" w:hAnsiTheme="majorHAnsi"/>
        </w:rPr>
        <w:t xml:space="preserve"> in June/July 2025</w:t>
      </w:r>
      <w:r w:rsidR="00025DB2" w:rsidRPr="002F5F41">
        <w:rPr>
          <w:rFonts w:asciiTheme="majorHAnsi" w:hAnsiTheme="majorHAnsi"/>
        </w:rPr>
        <w:t>, in Spain</w:t>
      </w:r>
      <w:r w:rsidR="00025110" w:rsidRPr="002F5F41">
        <w:rPr>
          <w:rFonts w:asciiTheme="majorHAnsi" w:hAnsiTheme="majorHAnsi"/>
        </w:rPr>
        <w:t>. Subsequently,</w:t>
      </w:r>
      <w:r w:rsidR="00554728" w:rsidRPr="002F5F41">
        <w:rPr>
          <w:rFonts w:asciiTheme="majorHAnsi" w:hAnsiTheme="majorHAnsi"/>
        </w:rPr>
        <w:t xml:space="preserve"> </w:t>
      </w:r>
      <w:r w:rsidR="00E17740" w:rsidRPr="002F5F41">
        <w:rPr>
          <w:rFonts w:asciiTheme="majorHAnsi" w:hAnsiTheme="majorHAnsi"/>
        </w:rPr>
        <w:t>Member States were encouraged to deepen th</w:t>
      </w:r>
      <w:r w:rsidR="00FF69B6" w:rsidRPr="002F5F41">
        <w:rPr>
          <w:rFonts w:asciiTheme="majorHAnsi" w:hAnsiTheme="majorHAnsi"/>
        </w:rPr>
        <w:t xml:space="preserve">eir engagement </w:t>
      </w:r>
      <w:r w:rsidR="00D327A8" w:rsidRPr="002F5F41">
        <w:rPr>
          <w:rFonts w:asciiTheme="majorHAnsi" w:hAnsiTheme="majorHAnsi"/>
        </w:rPr>
        <w:t>with their respective governments</w:t>
      </w:r>
      <w:r w:rsidR="00FF69B6" w:rsidRPr="002F5F41">
        <w:rPr>
          <w:rFonts w:asciiTheme="majorHAnsi" w:hAnsiTheme="majorHAnsi"/>
        </w:rPr>
        <w:t xml:space="preserve"> and</w:t>
      </w:r>
      <w:r w:rsidR="00D327A8" w:rsidRPr="002F5F41">
        <w:rPr>
          <w:rFonts w:asciiTheme="majorHAnsi" w:hAnsiTheme="majorHAnsi"/>
        </w:rPr>
        <w:t xml:space="preserve"> t</w:t>
      </w:r>
      <w:r w:rsidR="00545822" w:rsidRPr="002F5F41">
        <w:rPr>
          <w:rFonts w:asciiTheme="majorHAnsi" w:hAnsiTheme="majorHAnsi"/>
        </w:rPr>
        <w:t>o</w:t>
      </w:r>
      <w:r w:rsidR="00FF69B6" w:rsidRPr="002F5F41">
        <w:rPr>
          <w:rFonts w:asciiTheme="majorHAnsi" w:hAnsiTheme="majorHAnsi"/>
        </w:rPr>
        <w:t xml:space="preserve"> </w:t>
      </w:r>
      <w:r w:rsidR="00545822" w:rsidRPr="002F5F41">
        <w:rPr>
          <w:rFonts w:asciiTheme="majorHAnsi" w:hAnsiTheme="majorHAnsi"/>
        </w:rPr>
        <w:t>be more involved</w:t>
      </w:r>
      <w:r w:rsidR="00491676" w:rsidRPr="002F5F41">
        <w:rPr>
          <w:rFonts w:asciiTheme="majorHAnsi" w:hAnsiTheme="majorHAnsi"/>
        </w:rPr>
        <w:t xml:space="preserve"> in the work of SPA groups. </w:t>
      </w:r>
    </w:p>
    <w:p w14:paraId="48D97DE4" w14:textId="77777777" w:rsidR="00E17334" w:rsidRPr="002F5F41" w:rsidRDefault="00E17334" w:rsidP="002F5F41">
      <w:pPr>
        <w:spacing w:after="0" w:line="240" w:lineRule="auto"/>
        <w:jc w:val="both"/>
        <w:rPr>
          <w:rFonts w:asciiTheme="majorHAnsi" w:hAnsiTheme="majorHAnsi"/>
        </w:rPr>
      </w:pPr>
    </w:p>
    <w:p w14:paraId="5ABF632D" w14:textId="77777777" w:rsidR="00E17334" w:rsidRPr="002F5F41" w:rsidRDefault="00E17334" w:rsidP="002F5F41">
      <w:pPr>
        <w:spacing w:after="0" w:line="240" w:lineRule="auto"/>
        <w:jc w:val="both"/>
        <w:rPr>
          <w:rFonts w:asciiTheme="majorHAnsi" w:hAnsiTheme="majorHAnsi"/>
          <w:i/>
          <w:iCs/>
        </w:rPr>
      </w:pPr>
      <w:r w:rsidRPr="002F5F41">
        <w:rPr>
          <w:rFonts w:asciiTheme="majorHAnsi" w:hAnsiTheme="majorHAnsi"/>
          <w:i/>
          <w:iCs/>
        </w:rPr>
        <w:t>Afternoon Session:</w:t>
      </w:r>
    </w:p>
    <w:p w14:paraId="7B4C9CE5" w14:textId="6CBF3364" w:rsidR="00E17334" w:rsidRPr="002F5F41" w:rsidRDefault="00E17334" w:rsidP="002F5F41">
      <w:pPr>
        <w:spacing w:after="0" w:line="240" w:lineRule="auto"/>
        <w:jc w:val="both"/>
        <w:rPr>
          <w:rFonts w:asciiTheme="majorHAnsi" w:hAnsiTheme="majorHAnsi"/>
          <w:bCs/>
        </w:rPr>
      </w:pPr>
      <w:r w:rsidRPr="002F5F41">
        <w:rPr>
          <w:rFonts w:asciiTheme="majorHAnsi" w:hAnsiTheme="majorHAnsi"/>
          <w:bCs/>
        </w:rPr>
        <w:t xml:space="preserve">The </w:t>
      </w:r>
      <w:r w:rsidR="0014618D" w:rsidRPr="002F5F41">
        <w:rPr>
          <w:rFonts w:asciiTheme="majorHAnsi" w:hAnsiTheme="majorHAnsi"/>
          <w:bCs/>
        </w:rPr>
        <w:t xml:space="preserve">UN Committee </w:t>
      </w:r>
      <w:r w:rsidR="00A44C16" w:rsidRPr="002F5F41">
        <w:rPr>
          <w:rFonts w:asciiTheme="majorHAnsi" w:hAnsiTheme="majorHAnsi"/>
          <w:bCs/>
        </w:rPr>
        <w:t xml:space="preserve">of the </w:t>
      </w:r>
      <w:r w:rsidR="00124B22" w:rsidRPr="002F5F41">
        <w:rPr>
          <w:rFonts w:asciiTheme="majorHAnsi" w:hAnsiTheme="majorHAnsi"/>
          <w:bCs/>
        </w:rPr>
        <w:t>C</w:t>
      </w:r>
      <w:r w:rsidR="00A44C16" w:rsidRPr="002F5F41">
        <w:rPr>
          <w:rFonts w:asciiTheme="majorHAnsi" w:hAnsiTheme="majorHAnsi"/>
          <w:bCs/>
        </w:rPr>
        <w:t xml:space="preserve">hief </w:t>
      </w:r>
      <w:r w:rsidR="007728EB" w:rsidRPr="002F5F41">
        <w:rPr>
          <w:rFonts w:asciiTheme="majorHAnsi" w:hAnsiTheme="majorHAnsi"/>
          <w:bCs/>
        </w:rPr>
        <w:t xml:space="preserve">Statisticians of the United Nations System </w:t>
      </w:r>
      <w:r w:rsidR="00124B22" w:rsidRPr="002F5F41">
        <w:rPr>
          <w:rFonts w:asciiTheme="majorHAnsi" w:hAnsiTheme="majorHAnsi"/>
          <w:bCs/>
        </w:rPr>
        <w:t>(CCS-UN)</w:t>
      </w:r>
      <w:r w:rsidR="007662DD" w:rsidRPr="002F5F41">
        <w:rPr>
          <w:rFonts w:asciiTheme="majorHAnsi" w:hAnsiTheme="majorHAnsi"/>
          <w:bCs/>
        </w:rPr>
        <w:t xml:space="preserve"> held </w:t>
      </w:r>
      <w:r w:rsidR="003C2A07" w:rsidRPr="002F5F41">
        <w:rPr>
          <w:rFonts w:asciiTheme="majorHAnsi" w:hAnsiTheme="majorHAnsi"/>
          <w:bCs/>
        </w:rPr>
        <w:t>a</w:t>
      </w:r>
      <w:r w:rsidR="007662DD" w:rsidRPr="002F5F41">
        <w:rPr>
          <w:rFonts w:asciiTheme="majorHAnsi" w:hAnsiTheme="majorHAnsi"/>
          <w:bCs/>
        </w:rPr>
        <w:t xml:space="preserve"> meeting.</w:t>
      </w:r>
      <w:r w:rsidR="0014618D" w:rsidRPr="002F5F41">
        <w:rPr>
          <w:rFonts w:asciiTheme="majorHAnsi" w:hAnsiTheme="majorHAnsi"/>
          <w:bCs/>
        </w:rPr>
        <w:t xml:space="preserve"> </w:t>
      </w:r>
      <w:r w:rsidRPr="002F5F41">
        <w:rPr>
          <w:rFonts w:asciiTheme="majorHAnsi" w:hAnsiTheme="majorHAnsi"/>
          <w:bCs/>
        </w:rPr>
        <w:t>The following were the key takeaways:</w:t>
      </w:r>
    </w:p>
    <w:p w14:paraId="688DD374" w14:textId="112FDFD9" w:rsidR="002B1F37" w:rsidRPr="002F5F41" w:rsidRDefault="00870BD7" w:rsidP="002F5F4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  <w:bCs/>
        </w:rPr>
      </w:pPr>
      <w:r w:rsidRPr="002F5F41">
        <w:rPr>
          <w:rFonts w:asciiTheme="majorHAnsi" w:hAnsiTheme="majorHAnsi"/>
          <w:bCs/>
        </w:rPr>
        <w:t xml:space="preserve">The discussion on </w:t>
      </w:r>
      <w:r w:rsidR="002C4163">
        <w:rPr>
          <w:rFonts w:asciiTheme="majorHAnsi" w:hAnsiTheme="majorHAnsi"/>
          <w:bCs/>
        </w:rPr>
        <w:t>developing</w:t>
      </w:r>
      <w:r w:rsidRPr="002F5F41">
        <w:rPr>
          <w:rFonts w:asciiTheme="majorHAnsi" w:hAnsiTheme="majorHAnsi"/>
          <w:bCs/>
        </w:rPr>
        <w:t xml:space="preserve"> a </w:t>
      </w:r>
      <w:r w:rsidR="006A2676" w:rsidRPr="002F5F41">
        <w:rPr>
          <w:rFonts w:asciiTheme="majorHAnsi" w:hAnsiTheme="majorHAnsi"/>
          <w:bCs/>
        </w:rPr>
        <w:t xml:space="preserve">system-wide </w:t>
      </w:r>
      <w:r w:rsidRPr="002F5F41">
        <w:rPr>
          <w:rFonts w:asciiTheme="majorHAnsi" w:hAnsiTheme="majorHAnsi"/>
          <w:bCs/>
        </w:rPr>
        <w:t xml:space="preserve">roadmap </w:t>
      </w:r>
      <w:r w:rsidR="006A2676" w:rsidRPr="002F5F41">
        <w:rPr>
          <w:rFonts w:asciiTheme="majorHAnsi" w:hAnsiTheme="majorHAnsi"/>
          <w:bCs/>
        </w:rPr>
        <w:t xml:space="preserve">for innovating UN Data and </w:t>
      </w:r>
      <w:r w:rsidR="00E74F40" w:rsidRPr="002F5F41">
        <w:rPr>
          <w:rFonts w:asciiTheme="majorHAnsi" w:hAnsiTheme="majorHAnsi"/>
          <w:bCs/>
        </w:rPr>
        <w:t xml:space="preserve">Statistics concluded with </w:t>
      </w:r>
      <w:r w:rsidR="00545822" w:rsidRPr="002F5F41">
        <w:rPr>
          <w:rFonts w:asciiTheme="majorHAnsi" w:hAnsiTheme="majorHAnsi"/>
          <w:bCs/>
          <w:kern w:val="0"/>
          <w14:ligatures w14:val="none"/>
        </w:rPr>
        <w:t xml:space="preserve">a decision to identify key undertakings </w:t>
      </w:r>
      <w:r w:rsidR="002C4163">
        <w:rPr>
          <w:rFonts w:asciiTheme="majorHAnsi" w:hAnsiTheme="majorHAnsi"/>
          <w:bCs/>
          <w:kern w:val="0"/>
          <w14:ligatures w14:val="none"/>
        </w:rPr>
        <w:t>ove</w:t>
      </w:r>
      <w:r w:rsidR="00545822" w:rsidRPr="002F5F41">
        <w:rPr>
          <w:rFonts w:asciiTheme="majorHAnsi" w:hAnsiTheme="majorHAnsi"/>
          <w:bCs/>
          <w:kern w:val="0"/>
          <w14:ligatures w14:val="none"/>
        </w:rPr>
        <w:t xml:space="preserve">r the next couple of years, </w:t>
      </w:r>
      <w:proofErr w:type="gramStart"/>
      <w:r w:rsidR="00545822" w:rsidRPr="002F5F41">
        <w:rPr>
          <w:rFonts w:asciiTheme="majorHAnsi" w:hAnsiTheme="majorHAnsi"/>
          <w:bCs/>
          <w:kern w:val="0"/>
          <w14:ligatures w14:val="none"/>
        </w:rPr>
        <w:t>in light of</w:t>
      </w:r>
      <w:proofErr w:type="gramEnd"/>
      <w:r w:rsidR="00545822" w:rsidRPr="002F5F41">
        <w:rPr>
          <w:rFonts w:asciiTheme="majorHAnsi" w:hAnsiTheme="majorHAnsi"/>
          <w:bCs/>
          <w:kern w:val="0"/>
          <w14:ligatures w14:val="none"/>
        </w:rPr>
        <w:t xml:space="preserve"> the ongoing UN80 reforms, post-2030 discussions, and expected changes in UN leadership.</w:t>
      </w:r>
      <w:r w:rsidR="00255186" w:rsidRPr="002F5F41">
        <w:rPr>
          <w:rFonts w:asciiTheme="majorHAnsi" w:hAnsiTheme="majorHAnsi"/>
          <w:bCs/>
        </w:rPr>
        <w:t xml:space="preserve"> </w:t>
      </w:r>
      <w:r w:rsidR="00F13530" w:rsidRPr="002F5F41">
        <w:rPr>
          <w:rFonts w:asciiTheme="majorHAnsi" w:hAnsiTheme="majorHAnsi"/>
          <w:bCs/>
        </w:rPr>
        <w:t xml:space="preserve">Among the suggestions for </w:t>
      </w:r>
      <w:r w:rsidR="00BB4B82" w:rsidRPr="002F5F41">
        <w:rPr>
          <w:rFonts w:asciiTheme="majorHAnsi" w:hAnsiTheme="majorHAnsi"/>
          <w:bCs/>
        </w:rPr>
        <w:t>selecting</w:t>
      </w:r>
      <w:r w:rsidR="00F13530" w:rsidRPr="002F5F41">
        <w:rPr>
          <w:rFonts w:asciiTheme="majorHAnsi" w:hAnsiTheme="majorHAnsi"/>
          <w:bCs/>
        </w:rPr>
        <w:t xml:space="preserve"> key underta</w:t>
      </w:r>
      <w:r w:rsidR="008D2C2C" w:rsidRPr="002F5F41">
        <w:rPr>
          <w:rFonts w:asciiTheme="majorHAnsi" w:hAnsiTheme="majorHAnsi"/>
          <w:bCs/>
        </w:rPr>
        <w:t>kings are the topical issues of AI and Beyond GDP.</w:t>
      </w:r>
    </w:p>
    <w:p w14:paraId="431132FC" w14:textId="1B24AAD4" w:rsidR="007F53CD" w:rsidRPr="002F5F41" w:rsidRDefault="009455D9" w:rsidP="002F5F4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in the future</w:t>
      </w:r>
      <w:r w:rsidR="007F53CD" w:rsidRPr="002F5F41">
        <w:rPr>
          <w:rFonts w:asciiTheme="majorHAnsi" w:hAnsiTheme="majorHAnsi"/>
          <w:bCs/>
        </w:rPr>
        <w:t xml:space="preserve">, the meeting </w:t>
      </w:r>
      <w:r w:rsidR="00CC09B7" w:rsidRPr="002F5F41">
        <w:rPr>
          <w:rFonts w:asciiTheme="majorHAnsi" w:hAnsiTheme="majorHAnsi"/>
          <w:bCs/>
        </w:rPr>
        <w:t>underscor</w:t>
      </w:r>
      <w:r w:rsidR="007F53CD" w:rsidRPr="002F5F41">
        <w:rPr>
          <w:rFonts w:asciiTheme="majorHAnsi" w:hAnsiTheme="majorHAnsi"/>
          <w:bCs/>
        </w:rPr>
        <w:t xml:space="preserve">ed the need </w:t>
      </w:r>
      <w:r w:rsidR="0057153B" w:rsidRPr="002F5F41">
        <w:rPr>
          <w:rFonts w:asciiTheme="majorHAnsi" w:hAnsiTheme="majorHAnsi"/>
          <w:bCs/>
        </w:rPr>
        <w:t xml:space="preserve">for the statistical community to deepen its efforts </w:t>
      </w:r>
      <w:r w:rsidR="00CC09B7" w:rsidRPr="002F5F41">
        <w:rPr>
          <w:rFonts w:asciiTheme="majorHAnsi" w:hAnsiTheme="majorHAnsi"/>
          <w:bCs/>
        </w:rPr>
        <w:t>to</w:t>
      </w:r>
      <w:r w:rsidR="0057153B" w:rsidRPr="002F5F41">
        <w:rPr>
          <w:rFonts w:asciiTheme="majorHAnsi" w:hAnsiTheme="majorHAnsi"/>
          <w:bCs/>
        </w:rPr>
        <w:t xml:space="preserve"> uncover data insights </w:t>
      </w:r>
      <w:r w:rsidR="00CC09B7" w:rsidRPr="002F5F41">
        <w:rPr>
          <w:rFonts w:asciiTheme="majorHAnsi" w:hAnsiTheme="majorHAnsi"/>
          <w:bCs/>
        </w:rPr>
        <w:t>to</w:t>
      </w:r>
      <w:r w:rsidR="0057153B" w:rsidRPr="002F5F41">
        <w:rPr>
          <w:rFonts w:asciiTheme="majorHAnsi" w:hAnsiTheme="majorHAnsi"/>
          <w:bCs/>
        </w:rPr>
        <w:t xml:space="preserve"> enhance policy uptake and impact.</w:t>
      </w:r>
    </w:p>
    <w:p w14:paraId="6E8D6E7F" w14:textId="346C33D9" w:rsidR="008D2C2C" w:rsidRPr="002F5F41" w:rsidRDefault="007F4863" w:rsidP="002F5F4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  <w:bCs/>
        </w:rPr>
      </w:pPr>
      <w:r w:rsidRPr="002F5F41">
        <w:rPr>
          <w:rFonts w:asciiTheme="majorHAnsi" w:hAnsiTheme="majorHAnsi"/>
          <w:bCs/>
        </w:rPr>
        <w:t xml:space="preserve">Representatives from the Executive Office of the Secretary-General (EOSG) </w:t>
      </w:r>
      <w:r w:rsidR="00545822" w:rsidRPr="002F5F41">
        <w:rPr>
          <w:rFonts w:asciiTheme="majorHAnsi" w:hAnsiTheme="majorHAnsi"/>
          <w:bCs/>
        </w:rPr>
        <w:t>gav</w:t>
      </w:r>
      <w:r w:rsidR="008E659E" w:rsidRPr="002F5F41">
        <w:rPr>
          <w:rFonts w:asciiTheme="majorHAnsi" w:hAnsiTheme="majorHAnsi"/>
          <w:bCs/>
        </w:rPr>
        <w:t xml:space="preserve">e a presentation on the </w:t>
      </w:r>
      <w:r w:rsidR="00D03F30" w:rsidRPr="002F5F41">
        <w:rPr>
          <w:rFonts w:asciiTheme="majorHAnsi" w:hAnsiTheme="majorHAnsi"/>
          <w:bCs/>
        </w:rPr>
        <w:t>UN80 work page on data (WP16)</w:t>
      </w:r>
      <w:r w:rsidR="00BB4B82" w:rsidRPr="002F5F41">
        <w:rPr>
          <w:rFonts w:asciiTheme="majorHAnsi" w:hAnsiTheme="majorHAnsi"/>
          <w:bCs/>
        </w:rPr>
        <w:t>,</w:t>
      </w:r>
      <w:r w:rsidR="00753832" w:rsidRPr="002F5F41">
        <w:rPr>
          <w:rFonts w:asciiTheme="majorHAnsi" w:hAnsiTheme="majorHAnsi"/>
          <w:bCs/>
        </w:rPr>
        <w:t xml:space="preserve"> highlighting </w:t>
      </w:r>
      <w:r w:rsidR="002E7CFC" w:rsidRPr="002F5F41">
        <w:rPr>
          <w:rFonts w:asciiTheme="majorHAnsi" w:hAnsiTheme="majorHAnsi"/>
          <w:bCs/>
        </w:rPr>
        <w:t xml:space="preserve">progress and </w:t>
      </w:r>
      <w:r w:rsidR="00753832" w:rsidRPr="002F5F41">
        <w:rPr>
          <w:rFonts w:asciiTheme="majorHAnsi" w:hAnsiTheme="majorHAnsi"/>
          <w:bCs/>
        </w:rPr>
        <w:t xml:space="preserve">expectations </w:t>
      </w:r>
      <w:r w:rsidR="00545822" w:rsidRPr="002F5F41">
        <w:rPr>
          <w:rFonts w:asciiTheme="majorHAnsi" w:hAnsiTheme="majorHAnsi"/>
          <w:bCs/>
        </w:rPr>
        <w:t>for</w:t>
      </w:r>
      <w:r w:rsidR="00753832" w:rsidRPr="002F5F41">
        <w:rPr>
          <w:rFonts w:asciiTheme="majorHAnsi" w:hAnsiTheme="majorHAnsi"/>
          <w:bCs/>
        </w:rPr>
        <w:t xml:space="preserve"> the UN Data Commons</w:t>
      </w:r>
      <w:r w:rsidR="002E7CFC" w:rsidRPr="002F5F41">
        <w:rPr>
          <w:rFonts w:asciiTheme="majorHAnsi" w:hAnsiTheme="majorHAnsi"/>
          <w:bCs/>
        </w:rPr>
        <w:t>.</w:t>
      </w:r>
    </w:p>
    <w:p w14:paraId="19C2E0BA" w14:textId="06003791" w:rsidR="00F46426" w:rsidRPr="002F5F41" w:rsidRDefault="0012165C" w:rsidP="002F5F4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  <w:bCs/>
        </w:rPr>
        <w:t>A status report</w:t>
      </w:r>
      <w:r w:rsidR="006F1168" w:rsidRPr="002F5F41">
        <w:rPr>
          <w:rFonts w:asciiTheme="majorHAnsi" w:hAnsiTheme="majorHAnsi"/>
          <w:bCs/>
        </w:rPr>
        <w:t xml:space="preserve"> on </w:t>
      </w:r>
      <w:r w:rsidR="00E00A4F" w:rsidRPr="002F5F41">
        <w:rPr>
          <w:rFonts w:asciiTheme="majorHAnsi" w:hAnsiTheme="majorHAnsi"/>
          <w:bCs/>
        </w:rPr>
        <w:t xml:space="preserve">the </w:t>
      </w:r>
      <w:r w:rsidR="00A716F7" w:rsidRPr="002F5F41">
        <w:rPr>
          <w:rFonts w:asciiTheme="majorHAnsi" w:hAnsiTheme="majorHAnsi"/>
          <w:bCs/>
        </w:rPr>
        <w:t xml:space="preserve">mandate of the </w:t>
      </w:r>
      <w:r w:rsidR="0000572A" w:rsidRPr="002F5F41">
        <w:rPr>
          <w:rFonts w:asciiTheme="majorHAnsi" w:hAnsiTheme="majorHAnsi"/>
          <w:bCs/>
        </w:rPr>
        <w:t>Commission of Scienc</w:t>
      </w:r>
      <w:r w:rsidR="00E1356E" w:rsidRPr="002F5F41">
        <w:rPr>
          <w:rFonts w:asciiTheme="majorHAnsi" w:hAnsiTheme="majorHAnsi"/>
          <w:bCs/>
        </w:rPr>
        <w:t>e and Technology for Development (CTSD)</w:t>
      </w:r>
      <w:r w:rsidR="00596D8E" w:rsidRPr="002F5F41">
        <w:rPr>
          <w:rFonts w:asciiTheme="majorHAnsi" w:hAnsiTheme="majorHAnsi"/>
          <w:bCs/>
        </w:rPr>
        <w:t xml:space="preserve"> </w:t>
      </w:r>
      <w:r w:rsidR="00E00A4F" w:rsidRPr="002F5F41">
        <w:rPr>
          <w:rFonts w:asciiTheme="majorHAnsi" w:hAnsiTheme="majorHAnsi"/>
          <w:bCs/>
        </w:rPr>
        <w:t>on data governance was provid</w:t>
      </w:r>
      <w:r w:rsidR="00547F74" w:rsidRPr="002F5F41">
        <w:rPr>
          <w:rFonts w:asciiTheme="majorHAnsi" w:hAnsiTheme="majorHAnsi"/>
          <w:bCs/>
        </w:rPr>
        <w:t>ed</w:t>
      </w:r>
      <w:r w:rsidR="00596D8E" w:rsidRPr="002F5F41">
        <w:rPr>
          <w:rFonts w:asciiTheme="majorHAnsi" w:hAnsiTheme="majorHAnsi"/>
          <w:bCs/>
        </w:rPr>
        <w:t>,</w:t>
      </w:r>
      <w:r w:rsidR="00E00A4F" w:rsidRPr="002F5F41">
        <w:rPr>
          <w:rFonts w:asciiTheme="majorHAnsi" w:hAnsiTheme="majorHAnsi"/>
          <w:bCs/>
        </w:rPr>
        <w:t xml:space="preserve"> highlighting the </w:t>
      </w:r>
      <w:r w:rsidR="001A04A2" w:rsidRPr="002F5F41">
        <w:rPr>
          <w:rFonts w:asciiTheme="majorHAnsi" w:hAnsiTheme="majorHAnsi"/>
          <w:bCs/>
        </w:rPr>
        <w:t>prominence of AI</w:t>
      </w:r>
      <w:r w:rsidR="00596D8E" w:rsidRPr="002F5F41">
        <w:rPr>
          <w:rFonts w:asciiTheme="majorHAnsi" w:hAnsiTheme="majorHAnsi"/>
          <w:bCs/>
        </w:rPr>
        <w:t>-related</w:t>
      </w:r>
      <w:r w:rsidR="001A04A2" w:rsidRPr="002F5F41">
        <w:rPr>
          <w:rFonts w:asciiTheme="majorHAnsi" w:hAnsiTheme="majorHAnsi"/>
          <w:bCs/>
        </w:rPr>
        <w:t xml:space="preserve"> issues</w:t>
      </w:r>
      <w:r w:rsidR="00F6186F" w:rsidRPr="002F5F41">
        <w:rPr>
          <w:rFonts w:asciiTheme="majorHAnsi" w:hAnsiTheme="majorHAnsi"/>
          <w:bCs/>
        </w:rPr>
        <w:t>.</w:t>
      </w:r>
    </w:p>
    <w:p w14:paraId="47C368CF" w14:textId="54722A7C" w:rsidR="00F6186F" w:rsidRPr="002F5F41" w:rsidRDefault="00DB1890" w:rsidP="002F5F4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>The dates</w:t>
      </w:r>
      <w:r w:rsidR="00D35C83" w:rsidRPr="002F5F41">
        <w:rPr>
          <w:rFonts w:asciiTheme="majorHAnsi" w:hAnsiTheme="majorHAnsi"/>
        </w:rPr>
        <w:t xml:space="preserve"> and venue</w:t>
      </w:r>
      <w:r w:rsidRPr="002F5F41">
        <w:rPr>
          <w:rFonts w:asciiTheme="majorHAnsi" w:hAnsiTheme="majorHAnsi"/>
        </w:rPr>
        <w:t xml:space="preserve"> for the next meeting</w:t>
      </w:r>
      <w:r w:rsidR="001720AB" w:rsidRPr="002F5F41">
        <w:rPr>
          <w:rFonts w:asciiTheme="majorHAnsi" w:hAnsiTheme="majorHAnsi"/>
        </w:rPr>
        <w:t xml:space="preserve"> of the CCS-UN are </w:t>
      </w:r>
      <w:r w:rsidR="002F4B93" w:rsidRPr="002F5F41">
        <w:rPr>
          <w:rFonts w:asciiTheme="majorHAnsi" w:hAnsiTheme="majorHAnsi"/>
        </w:rPr>
        <w:t>30</w:t>
      </w:r>
      <w:r w:rsidR="002F4B93" w:rsidRPr="002F5F41">
        <w:rPr>
          <w:rFonts w:asciiTheme="majorHAnsi" w:hAnsiTheme="majorHAnsi"/>
          <w:vertAlign w:val="superscript"/>
        </w:rPr>
        <w:t>th</w:t>
      </w:r>
      <w:r w:rsidR="002F4B93" w:rsidRPr="002F5F41">
        <w:rPr>
          <w:rFonts w:asciiTheme="majorHAnsi" w:hAnsiTheme="majorHAnsi"/>
        </w:rPr>
        <w:t xml:space="preserve"> September to </w:t>
      </w:r>
      <w:r w:rsidR="00D35C83" w:rsidRPr="002F5F41">
        <w:rPr>
          <w:rFonts w:asciiTheme="majorHAnsi" w:hAnsiTheme="majorHAnsi"/>
        </w:rPr>
        <w:t>2</w:t>
      </w:r>
      <w:r w:rsidR="00D35C83" w:rsidRPr="002F5F41">
        <w:rPr>
          <w:rFonts w:asciiTheme="majorHAnsi" w:hAnsiTheme="majorHAnsi"/>
          <w:vertAlign w:val="superscript"/>
        </w:rPr>
        <w:t>nd</w:t>
      </w:r>
      <w:r w:rsidR="00D35C83" w:rsidRPr="002F5F41">
        <w:rPr>
          <w:rFonts w:asciiTheme="majorHAnsi" w:hAnsiTheme="majorHAnsi"/>
        </w:rPr>
        <w:t xml:space="preserve"> October in Vienna.</w:t>
      </w:r>
    </w:p>
    <w:p w14:paraId="3194D913" w14:textId="77777777" w:rsidR="00F6186F" w:rsidRPr="002F5F41" w:rsidRDefault="00F6186F" w:rsidP="002F5F41">
      <w:pPr>
        <w:spacing w:after="0" w:line="240" w:lineRule="auto"/>
        <w:rPr>
          <w:rFonts w:asciiTheme="majorHAnsi" w:hAnsiTheme="majorHAnsi"/>
          <w:b/>
        </w:rPr>
      </w:pPr>
    </w:p>
    <w:p w14:paraId="1540A79B" w14:textId="2E98A8EA" w:rsidR="00217D7F" w:rsidRDefault="00217D7F" w:rsidP="002F5F41">
      <w:pPr>
        <w:spacing w:after="0" w:line="240" w:lineRule="auto"/>
        <w:rPr>
          <w:rFonts w:asciiTheme="majorHAnsi" w:hAnsiTheme="majorHAnsi"/>
          <w:b/>
        </w:rPr>
      </w:pPr>
      <w:r w:rsidRPr="002F5F41">
        <w:rPr>
          <w:rFonts w:asciiTheme="majorHAnsi" w:hAnsiTheme="majorHAnsi"/>
          <w:b/>
        </w:rPr>
        <w:t>Day 4, Monday, 2</w:t>
      </w:r>
      <w:r w:rsidRPr="002F5F41">
        <w:rPr>
          <w:rFonts w:asciiTheme="majorHAnsi" w:hAnsiTheme="majorHAnsi"/>
          <w:b/>
          <w:vertAlign w:val="superscript"/>
        </w:rPr>
        <w:t>nd</w:t>
      </w:r>
      <w:r w:rsidRPr="002F5F41">
        <w:rPr>
          <w:rFonts w:asciiTheme="majorHAnsi" w:hAnsiTheme="majorHAnsi"/>
          <w:b/>
        </w:rPr>
        <w:t xml:space="preserve"> March 2026</w:t>
      </w:r>
    </w:p>
    <w:p w14:paraId="65743B1A" w14:textId="77777777" w:rsidR="009004CF" w:rsidRPr="002F5F41" w:rsidRDefault="009004CF" w:rsidP="002F5F41">
      <w:pPr>
        <w:spacing w:after="0" w:line="240" w:lineRule="auto"/>
        <w:rPr>
          <w:rFonts w:asciiTheme="majorHAnsi" w:hAnsiTheme="majorHAnsi"/>
          <w:b/>
        </w:rPr>
      </w:pPr>
    </w:p>
    <w:p w14:paraId="1432B0EC" w14:textId="77777777" w:rsidR="00AC59E2" w:rsidRPr="002F5F41" w:rsidRDefault="005554B9" w:rsidP="002F5F41">
      <w:pPr>
        <w:spacing w:after="0" w:line="240" w:lineRule="auto"/>
        <w:rPr>
          <w:rFonts w:asciiTheme="majorHAnsi" w:hAnsiTheme="majorHAnsi"/>
          <w:i/>
          <w:iCs/>
        </w:rPr>
      </w:pPr>
      <w:r w:rsidRPr="002F5F41">
        <w:rPr>
          <w:rFonts w:asciiTheme="majorHAnsi" w:hAnsiTheme="majorHAnsi"/>
          <w:i/>
          <w:iCs/>
        </w:rPr>
        <w:t>Morning Session:</w:t>
      </w:r>
      <w:r w:rsidR="000620BA" w:rsidRPr="002F5F41">
        <w:rPr>
          <w:rFonts w:asciiTheme="majorHAnsi" w:hAnsiTheme="majorHAnsi"/>
          <w:i/>
          <w:iCs/>
        </w:rPr>
        <w:t xml:space="preserve"> </w:t>
      </w:r>
    </w:p>
    <w:p w14:paraId="76CB4AA5" w14:textId="32402DD5" w:rsidR="005554B9" w:rsidRPr="002F5F41" w:rsidRDefault="000620BA" w:rsidP="002F5F41">
      <w:p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Two </w:t>
      </w:r>
      <w:r w:rsidR="000625AC" w:rsidRPr="002F5F41">
        <w:rPr>
          <w:rFonts w:asciiTheme="majorHAnsi" w:hAnsiTheme="majorHAnsi"/>
        </w:rPr>
        <w:t>meetings</w:t>
      </w:r>
      <w:r w:rsidR="00061ADF" w:rsidRPr="002F5F41">
        <w:rPr>
          <w:rFonts w:asciiTheme="majorHAnsi" w:hAnsiTheme="majorHAnsi"/>
        </w:rPr>
        <w:t xml:space="preserve">, </w:t>
      </w:r>
      <w:r w:rsidR="00AC59E2" w:rsidRPr="002F5F41">
        <w:rPr>
          <w:rFonts w:asciiTheme="majorHAnsi" w:hAnsiTheme="majorHAnsi"/>
        </w:rPr>
        <w:t>namely</w:t>
      </w:r>
      <w:r w:rsidR="00061ADF" w:rsidRPr="002F5F41">
        <w:rPr>
          <w:rFonts w:asciiTheme="majorHAnsi" w:hAnsiTheme="majorHAnsi"/>
        </w:rPr>
        <w:t xml:space="preserve"> the Commission o</w:t>
      </w:r>
      <w:r w:rsidR="00024318" w:rsidRPr="002F5F41">
        <w:rPr>
          <w:rFonts w:asciiTheme="majorHAnsi" w:hAnsiTheme="majorHAnsi"/>
        </w:rPr>
        <w:t xml:space="preserve">n the Coordination of Statistical Activities (CCSA) and </w:t>
      </w:r>
      <w:r w:rsidR="00E87112" w:rsidRPr="002F5F41">
        <w:rPr>
          <w:rFonts w:asciiTheme="majorHAnsi" w:hAnsiTheme="majorHAnsi"/>
        </w:rPr>
        <w:t xml:space="preserve">the assembly of the Director Generals of </w:t>
      </w:r>
      <w:r w:rsidR="002C0A9C" w:rsidRPr="002F5F41">
        <w:rPr>
          <w:rFonts w:asciiTheme="majorHAnsi" w:hAnsiTheme="majorHAnsi"/>
        </w:rPr>
        <w:t>National Statistical Offices in Africa</w:t>
      </w:r>
      <w:r w:rsidR="00483636" w:rsidRPr="002F5F41">
        <w:rPr>
          <w:rFonts w:asciiTheme="majorHAnsi" w:hAnsiTheme="majorHAnsi"/>
        </w:rPr>
        <w:t>,</w:t>
      </w:r>
      <w:r w:rsidR="002C0A9C" w:rsidRPr="002F5F41">
        <w:rPr>
          <w:rFonts w:asciiTheme="majorHAnsi" w:hAnsiTheme="majorHAnsi"/>
        </w:rPr>
        <w:t xml:space="preserve"> </w:t>
      </w:r>
      <w:r w:rsidR="00483636" w:rsidRPr="002F5F41">
        <w:rPr>
          <w:rFonts w:asciiTheme="majorHAnsi" w:hAnsiTheme="majorHAnsi"/>
        </w:rPr>
        <w:t xml:space="preserve">were organised </w:t>
      </w:r>
      <w:r w:rsidR="00AC59E2" w:rsidRPr="002F5F41">
        <w:rPr>
          <w:rFonts w:asciiTheme="majorHAnsi" w:hAnsiTheme="majorHAnsi"/>
        </w:rPr>
        <w:t>for</w:t>
      </w:r>
      <w:r w:rsidR="00483636" w:rsidRPr="002F5F41">
        <w:rPr>
          <w:rFonts w:asciiTheme="majorHAnsi" w:hAnsiTheme="majorHAnsi"/>
        </w:rPr>
        <w:t xml:space="preserve"> the morning of 2</w:t>
      </w:r>
      <w:r w:rsidR="00483636" w:rsidRPr="002F5F41">
        <w:rPr>
          <w:rFonts w:asciiTheme="majorHAnsi" w:hAnsiTheme="majorHAnsi"/>
          <w:vertAlign w:val="superscript"/>
        </w:rPr>
        <w:t>nd</w:t>
      </w:r>
      <w:r w:rsidR="00483636" w:rsidRPr="002F5F41">
        <w:rPr>
          <w:rFonts w:asciiTheme="majorHAnsi" w:hAnsiTheme="majorHAnsi"/>
        </w:rPr>
        <w:t xml:space="preserve"> March 2026.</w:t>
      </w:r>
      <w:r w:rsidR="00E87112" w:rsidRPr="002F5F41">
        <w:rPr>
          <w:rFonts w:asciiTheme="majorHAnsi" w:hAnsiTheme="majorHAnsi"/>
        </w:rPr>
        <w:t xml:space="preserve"> </w:t>
      </w:r>
    </w:p>
    <w:p w14:paraId="06E136AD" w14:textId="77777777" w:rsidR="00685EAD" w:rsidRPr="002F5F41" w:rsidRDefault="00685EAD" w:rsidP="002F5F41">
      <w:pPr>
        <w:spacing w:after="0" w:line="240" w:lineRule="auto"/>
        <w:rPr>
          <w:rFonts w:asciiTheme="majorHAnsi" w:hAnsiTheme="majorHAnsi"/>
        </w:rPr>
      </w:pPr>
    </w:p>
    <w:p w14:paraId="2762410B" w14:textId="373BFEBB" w:rsidR="00685EAD" w:rsidRPr="002F5F41" w:rsidRDefault="00685EAD" w:rsidP="002F5F41">
      <w:pPr>
        <w:spacing w:after="0" w:line="240" w:lineRule="auto"/>
        <w:rPr>
          <w:rFonts w:asciiTheme="majorHAnsi" w:hAnsiTheme="majorHAnsi"/>
        </w:rPr>
      </w:pPr>
      <w:r w:rsidRPr="002F5F41">
        <w:rPr>
          <w:rFonts w:asciiTheme="majorHAnsi" w:hAnsiTheme="majorHAnsi"/>
        </w:rPr>
        <w:t>The following were the key takeaways from the CCSA meeting:</w:t>
      </w:r>
    </w:p>
    <w:p w14:paraId="33E28BD3" w14:textId="346D6B99" w:rsidR="00AC59E2" w:rsidRPr="002F5F41" w:rsidRDefault="0015751F" w:rsidP="002F5F4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>Updates on i</w:t>
      </w:r>
      <w:r w:rsidR="00260DE3" w:rsidRPr="002F5F41">
        <w:rPr>
          <w:rFonts w:asciiTheme="majorHAnsi" w:hAnsiTheme="majorHAnsi"/>
        </w:rPr>
        <w:t xml:space="preserve">nterventions on </w:t>
      </w:r>
      <w:r w:rsidR="00BF07EA" w:rsidRPr="002F5F41">
        <w:rPr>
          <w:rFonts w:asciiTheme="majorHAnsi" w:hAnsiTheme="majorHAnsi"/>
        </w:rPr>
        <w:t>AI for the statistical community</w:t>
      </w:r>
      <w:r w:rsidR="00A53E60" w:rsidRPr="002F5F41">
        <w:rPr>
          <w:rFonts w:asciiTheme="majorHAnsi" w:hAnsiTheme="majorHAnsi"/>
        </w:rPr>
        <w:t>,</w:t>
      </w:r>
      <w:r w:rsidR="00BF07EA" w:rsidRPr="002F5F41">
        <w:rPr>
          <w:rFonts w:asciiTheme="majorHAnsi" w:hAnsiTheme="majorHAnsi"/>
        </w:rPr>
        <w:t xml:space="preserve"> including the Committee’s report on AI</w:t>
      </w:r>
      <w:r w:rsidRPr="002F5F41">
        <w:rPr>
          <w:rFonts w:asciiTheme="majorHAnsi" w:hAnsiTheme="majorHAnsi"/>
        </w:rPr>
        <w:t>-readiness and the Kigali City groups</w:t>
      </w:r>
      <w:r w:rsidR="00A53E60" w:rsidRPr="002F5F41">
        <w:rPr>
          <w:rFonts w:asciiTheme="majorHAnsi" w:hAnsiTheme="majorHAnsi"/>
        </w:rPr>
        <w:t>,</w:t>
      </w:r>
      <w:r w:rsidRPr="002F5F41">
        <w:rPr>
          <w:rFonts w:asciiTheme="majorHAnsi" w:hAnsiTheme="majorHAnsi"/>
        </w:rPr>
        <w:t xml:space="preserve"> were provided.</w:t>
      </w:r>
      <w:r w:rsidR="00D82AE6" w:rsidRPr="002F5F41">
        <w:rPr>
          <w:rFonts w:asciiTheme="majorHAnsi" w:hAnsiTheme="majorHAnsi"/>
        </w:rPr>
        <w:t xml:space="preserve"> The meeting highlighted the renewed importance of data governance</w:t>
      </w:r>
      <w:r w:rsidR="00260C65" w:rsidRPr="002F5F41">
        <w:rPr>
          <w:rFonts w:asciiTheme="majorHAnsi" w:hAnsiTheme="majorHAnsi"/>
        </w:rPr>
        <w:t>,</w:t>
      </w:r>
      <w:r w:rsidR="00D82AE6" w:rsidRPr="002F5F41">
        <w:rPr>
          <w:rFonts w:asciiTheme="majorHAnsi" w:hAnsiTheme="majorHAnsi"/>
        </w:rPr>
        <w:t xml:space="preserve"> </w:t>
      </w:r>
      <w:r w:rsidR="00260C65" w:rsidRPr="002F5F41">
        <w:rPr>
          <w:rFonts w:asciiTheme="majorHAnsi" w:hAnsiTheme="majorHAnsi"/>
        </w:rPr>
        <w:t>considering</w:t>
      </w:r>
      <w:r w:rsidR="00260C65" w:rsidRPr="002F5F41">
        <w:rPr>
          <w:rFonts w:asciiTheme="majorHAnsi" w:hAnsiTheme="majorHAnsi"/>
          <w:kern w:val="0"/>
          <w14:ligatures w14:val="none"/>
        </w:rPr>
        <w:t xml:space="preserve"> the AI developments and their</w:t>
      </w:r>
      <w:r w:rsidR="00E77088" w:rsidRPr="002F5F41">
        <w:rPr>
          <w:rFonts w:asciiTheme="majorHAnsi" w:hAnsiTheme="majorHAnsi"/>
        </w:rPr>
        <w:t xml:space="preserve"> implications for statistical operations</w:t>
      </w:r>
      <w:r w:rsidR="00D82AE6" w:rsidRPr="002F5F41">
        <w:rPr>
          <w:rFonts w:asciiTheme="majorHAnsi" w:hAnsiTheme="majorHAnsi"/>
        </w:rPr>
        <w:t xml:space="preserve">. </w:t>
      </w:r>
    </w:p>
    <w:p w14:paraId="6FF65470" w14:textId="784745EE" w:rsidR="00A53E60" w:rsidRPr="002F5F41" w:rsidRDefault="00A53E60" w:rsidP="002F5F4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>The meeting received updates from the CCS-UN meeting on matters including t</w:t>
      </w:r>
      <w:r w:rsidR="00681EF2" w:rsidRPr="002F5F41">
        <w:rPr>
          <w:rFonts w:asciiTheme="majorHAnsi" w:hAnsiTheme="majorHAnsi"/>
        </w:rPr>
        <w:t>he Beyond GDP discussions, UN Data Commons, Upcoming UNWDF</w:t>
      </w:r>
      <w:r w:rsidR="00D82AE6" w:rsidRPr="002F5F41">
        <w:rPr>
          <w:rFonts w:asciiTheme="majorHAnsi" w:hAnsiTheme="majorHAnsi"/>
        </w:rPr>
        <w:t>,</w:t>
      </w:r>
      <w:r w:rsidR="00CF361A" w:rsidRPr="002F5F41">
        <w:rPr>
          <w:rFonts w:asciiTheme="majorHAnsi" w:hAnsiTheme="majorHAnsi"/>
        </w:rPr>
        <w:t xml:space="preserve"> and Data Governance.</w:t>
      </w:r>
    </w:p>
    <w:p w14:paraId="73AC8A58" w14:textId="62E8D820" w:rsidR="00CF361A" w:rsidRPr="002F5F41" w:rsidRDefault="00254E66" w:rsidP="002F5F4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The Food and Agriculture Organisation (FAO) presented </w:t>
      </w:r>
      <w:r w:rsidR="00855517" w:rsidRPr="002F5F41">
        <w:rPr>
          <w:rFonts w:asciiTheme="majorHAnsi" w:hAnsiTheme="majorHAnsi"/>
        </w:rPr>
        <w:t>an update on the disputed territories. The meeting</w:t>
      </w:r>
      <w:r w:rsidR="00A878D1" w:rsidRPr="002F5F41">
        <w:rPr>
          <w:rFonts w:asciiTheme="majorHAnsi" w:hAnsiTheme="majorHAnsi"/>
        </w:rPr>
        <w:t xml:space="preserve">, subject to </w:t>
      </w:r>
      <w:r w:rsidR="009B20FB" w:rsidRPr="002F5F41">
        <w:rPr>
          <w:rFonts w:asciiTheme="majorHAnsi" w:hAnsiTheme="majorHAnsi"/>
        </w:rPr>
        <w:t>incorporating</w:t>
      </w:r>
      <w:r w:rsidR="00A878D1" w:rsidRPr="002F5F41">
        <w:rPr>
          <w:rFonts w:asciiTheme="majorHAnsi" w:hAnsiTheme="majorHAnsi"/>
        </w:rPr>
        <w:t xml:space="preserve"> the suggestions that emerged during the discussion,</w:t>
      </w:r>
      <w:r w:rsidR="00855517" w:rsidRPr="002F5F41">
        <w:rPr>
          <w:rFonts w:asciiTheme="majorHAnsi" w:hAnsiTheme="majorHAnsi"/>
        </w:rPr>
        <w:t xml:space="preserve"> agreed</w:t>
      </w:r>
      <w:r w:rsidR="0035743D" w:rsidRPr="002F5F41">
        <w:rPr>
          <w:rFonts w:asciiTheme="majorHAnsi" w:hAnsiTheme="majorHAnsi"/>
        </w:rPr>
        <w:t xml:space="preserve"> with the recommendation for internal use only, that is</w:t>
      </w:r>
      <w:r w:rsidR="009B20FB" w:rsidRPr="002F5F41">
        <w:rPr>
          <w:rFonts w:asciiTheme="majorHAnsi" w:hAnsiTheme="majorHAnsi"/>
        </w:rPr>
        <w:t>,</w:t>
      </w:r>
      <w:r w:rsidR="0035743D" w:rsidRPr="002F5F41">
        <w:rPr>
          <w:rFonts w:asciiTheme="majorHAnsi" w:hAnsiTheme="majorHAnsi"/>
        </w:rPr>
        <w:t xml:space="preserve"> </w:t>
      </w:r>
      <w:r w:rsidR="00DB0D1C" w:rsidRPr="002F5F41">
        <w:rPr>
          <w:rFonts w:asciiTheme="majorHAnsi" w:hAnsiTheme="majorHAnsi"/>
        </w:rPr>
        <w:t>within the Committee</w:t>
      </w:r>
      <w:r w:rsidR="009B20FB" w:rsidRPr="002F5F41">
        <w:rPr>
          <w:rFonts w:asciiTheme="majorHAnsi" w:hAnsiTheme="majorHAnsi"/>
        </w:rPr>
        <w:t>,</w:t>
      </w:r>
      <w:r w:rsidR="00DB0D1C" w:rsidRPr="002F5F41">
        <w:rPr>
          <w:rFonts w:asciiTheme="majorHAnsi" w:hAnsiTheme="majorHAnsi"/>
        </w:rPr>
        <w:t xml:space="preserve"> in</w:t>
      </w:r>
      <w:r w:rsidR="005340BC" w:rsidRPr="002F5F41">
        <w:rPr>
          <w:rFonts w:asciiTheme="majorHAnsi" w:hAnsiTheme="majorHAnsi"/>
        </w:rPr>
        <w:t xml:space="preserve"> view of the sensitivities</w:t>
      </w:r>
      <w:r w:rsidR="00DB0D1C" w:rsidRPr="002F5F41">
        <w:rPr>
          <w:rFonts w:asciiTheme="majorHAnsi" w:hAnsiTheme="majorHAnsi"/>
        </w:rPr>
        <w:t xml:space="preserve"> </w:t>
      </w:r>
      <w:r w:rsidR="009B20FB" w:rsidRPr="002F5F41">
        <w:rPr>
          <w:rFonts w:asciiTheme="majorHAnsi" w:hAnsiTheme="majorHAnsi"/>
        </w:rPr>
        <w:t>around disputed territories.</w:t>
      </w:r>
    </w:p>
    <w:p w14:paraId="577D2397" w14:textId="77777777" w:rsidR="005554B9" w:rsidRPr="002F5F41" w:rsidRDefault="005554B9" w:rsidP="002F5F41">
      <w:pPr>
        <w:spacing w:after="0" w:line="240" w:lineRule="auto"/>
        <w:rPr>
          <w:rFonts w:asciiTheme="majorHAnsi" w:hAnsiTheme="majorHAnsi"/>
          <w:b/>
        </w:rPr>
      </w:pPr>
    </w:p>
    <w:p w14:paraId="295CD7BC" w14:textId="77777777" w:rsidR="00260C65" w:rsidRPr="002F5F41" w:rsidRDefault="00260C65" w:rsidP="002F5F41">
      <w:pPr>
        <w:spacing w:after="0" w:line="240" w:lineRule="auto"/>
        <w:rPr>
          <w:rFonts w:asciiTheme="majorHAnsi" w:hAnsiTheme="majorHAnsi"/>
        </w:rPr>
      </w:pPr>
      <w:r w:rsidRPr="002F5F41">
        <w:rPr>
          <w:rFonts w:asciiTheme="majorHAnsi" w:hAnsiTheme="majorHAnsi"/>
        </w:rPr>
        <w:t>The following were the key takeaways from the CCSA meeting:</w:t>
      </w:r>
    </w:p>
    <w:p w14:paraId="7EF5778A" w14:textId="2F9A35C6" w:rsidR="005554B9" w:rsidRPr="002F5F41" w:rsidRDefault="00C95B90" w:rsidP="002F5F4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/>
          <w:bCs/>
        </w:rPr>
      </w:pPr>
      <w:r w:rsidRPr="002F5F41">
        <w:rPr>
          <w:rFonts w:asciiTheme="majorHAnsi" w:hAnsiTheme="majorHAnsi"/>
          <w:bCs/>
        </w:rPr>
        <w:t xml:space="preserve">All the African Position Statements were endorsed with a recommendation </w:t>
      </w:r>
      <w:r w:rsidR="002A0F34" w:rsidRPr="002F5F41">
        <w:rPr>
          <w:rFonts w:asciiTheme="majorHAnsi" w:hAnsiTheme="majorHAnsi"/>
          <w:bCs/>
        </w:rPr>
        <w:t>to</w:t>
      </w:r>
      <w:r w:rsidRPr="002F5F41">
        <w:rPr>
          <w:rFonts w:asciiTheme="majorHAnsi" w:hAnsiTheme="majorHAnsi"/>
          <w:bCs/>
        </w:rPr>
        <w:t xml:space="preserve"> </w:t>
      </w:r>
      <w:r w:rsidR="002A0F34" w:rsidRPr="002F5F41">
        <w:rPr>
          <w:rFonts w:asciiTheme="majorHAnsi" w:hAnsiTheme="majorHAnsi"/>
          <w:bCs/>
        </w:rPr>
        <w:t>ensure that the submissions are within the allotted time limits.</w:t>
      </w:r>
    </w:p>
    <w:p w14:paraId="376DFD27" w14:textId="3AA7FBFE" w:rsidR="00196AC6" w:rsidRPr="002F5F41" w:rsidRDefault="00196AC6" w:rsidP="002F5F41">
      <w:pPr>
        <w:pStyle w:val="ListParagraph"/>
        <w:numPr>
          <w:ilvl w:val="0"/>
          <w:numId w:val="11"/>
        </w:numPr>
        <w:spacing w:after="0" w:line="240" w:lineRule="auto"/>
        <w:rPr>
          <w:rFonts w:asciiTheme="majorHAnsi" w:hAnsiTheme="majorHAnsi"/>
          <w:bCs/>
        </w:rPr>
      </w:pPr>
      <w:r w:rsidRPr="002F5F41">
        <w:rPr>
          <w:rFonts w:asciiTheme="majorHAnsi" w:hAnsiTheme="majorHAnsi"/>
          <w:bCs/>
        </w:rPr>
        <w:t>The activities of the Prai</w:t>
      </w:r>
      <w:r w:rsidR="001E5E7F" w:rsidRPr="002F5F41">
        <w:rPr>
          <w:rFonts w:asciiTheme="majorHAnsi" w:hAnsiTheme="majorHAnsi"/>
          <w:bCs/>
        </w:rPr>
        <w:t>a Group on Data Governance w</w:t>
      </w:r>
      <w:r w:rsidR="0059627F" w:rsidRPr="002F5F41">
        <w:rPr>
          <w:rFonts w:asciiTheme="majorHAnsi" w:hAnsiTheme="majorHAnsi"/>
          <w:bCs/>
        </w:rPr>
        <w:t>ere</w:t>
      </w:r>
      <w:r w:rsidR="001E5E7F" w:rsidRPr="002F5F41">
        <w:rPr>
          <w:rFonts w:asciiTheme="majorHAnsi" w:hAnsiTheme="majorHAnsi"/>
          <w:bCs/>
        </w:rPr>
        <w:t xml:space="preserve"> presented </w:t>
      </w:r>
      <w:r w:rsidR="00B24617" w:rsidRPr="002F5F41">
        <w:rPr>
          <w:rFonts w:asciiTheme="majorHAnsi" w:hAnsiTheme="majorHAnsi"/>
          <w:bCs/>
        </w:rPr>
        <w:t>at</w:t>
      </w:r>
      <w:r w:rsidR="001E5E7F" w:rsidRPr="002F5F41">
        <w:rPr>
          <w:rFonts w:asciiTheme="majorHAnsi" w:hAnsiTheme="majorHAnsi"/>
          <w:bCs/>
        </w:rPr>
        <w:t xml:space="preserve"> the </w:t>
      </w:r>
      <w:r w:rsidR="0059627F" w:rsidRPr="002F5F41">
        <w:rPr>
          <w:rFonts w:asciiTheme="majorHAnsi" w:hAnsiTheme="majorHAnsi"/>
          <w:bCs/>
        </w:rPr>
        <w:t>meeting</w:t>
      </w:r>
      <w:r w:rsidR="001E5E7F" w:rsidRPr="002F5F41">
        <w:rPr>
          <w:rFonts w:asciiTheme="majorHAnsi" w:hAnsiTheme="majorHAnsi"/>
          <w:bCs/>
        </w:rPr>
        <w:t xml:space="preserve"> </w:t>
      </w:r>
      <w:r w:rsidR="0059627F" w:rsidRPr="002F5F41">
        <w:rPr>
          <w:rFonts w:asciiTheme="majorHAnsi" w:hAnsiTheme="majorHAnsi"/>
          <w:bCs/>
        </w:rPr>
        <w:t>to engender improved uptake.</w:t>
      </w:r>
    </w:p>
    <w:p w14:paraId="3C9E06FB" w14:textId="5D94FAFF" w:rsidR="002A0F34" w:rsidRPr="002F5F41" w:rsidRDefault="003534BE" w:rsidP="002F5F41">
      <w:pPr>
        <w:pStyle w:val="ListParagraph"/>
        <w:numPr>
          <w:ilvl w:val="0"/>
          <w:numId w:val="11"/>
        </w:numPr>
        <w:spacing w:after="0" w:line="240" w:lineRule="auto"/>
        <w:rPr>
          <w:rFonts w:asciiTheme="majorHAnsi" w:hAnsiTheme="majorHAnsi"/>
          <w:bCs/>
        </w:rPr>
      </w:pPr>
      <w:r w:rsidRPr="002F5F41">
        <w:rPr>
          <w:rFonts w:asciiTheme="majorHAnsi" w:hAnsiTheme="majorHAnsi"/>
          <w:bCs/>
        </w:rPr>
        <w:t xml:space="preserve">A presentation on the AI self-assessment toolkit and the </w:t>
      </w:r>
      <w:r w:rsidR="00302FEE" w:rsidRPr="002F5F41">
        <w:rPr>
          <w:rFonts w:asciiTheme="majorHAnsi" w:hAnsiTheme="majorHAnsi"/>
          <w:bCs/>
        </w:rPr>
        <w:t>implications</w:t>
      </w:r>
      <w:r w:rsidRPr="002F5F41">
        <w:rPr>
          <w:rFonts w:asciiTheme="majorHAnsi" w:hAnsiTheme="majorHAnsi"/>
          <w:bCs/>
        </w:rPr>
        <w:t xml:space="preserve"> of different </w:t>
      </w:r>
      <w:r w:rsidR="00302FEE" w:rsidRPr="002F5F41">
        <w:rPr>
          <w:rFonts w:asciiTheme="majorHAnsi" w:hAnsiTheme="majorHAnsi"/>
          <w:bCs/>
        </w:rPr>
        <w:t>well-being measures for Africa</w:t>
      </w:r>
      <w:r w:rsidR="00196AC6" w:rsidRPr="002F5F41">
        <w:rPr>
          <w:rFonts w:asciiTheme="majorHAnsi" w:hAnsiTheme="majorHAnsi"/>
          <w:bCs/>
        </w:rPr>
        <w:t>n</w:t>
      </w:r>
      <w:r w:rsidR="00302FEE" w:rsidRPr="002F5F41">
        <w:rPr>
          <w:rFonts w:asciiTheme="majorHAnsi" w:hAnsiTheme="majorHAnsi"/>
          <w:bCs/>
        </w:rPr>
        <w:t xml:space="preserve"> countries </w:t>
      </w:r>
      <w:r w:rsidR="00196AC6" w:rsidRPr="002F5F41">
        <w:rPr>
          <w:rFonts w:asciiTheme="majorHAnsi" w:hAnsiTheme="majorHAnsi"/>
          <w:bCs/>
        </w:rPr>
        <w:t xml:space="preserve">was well-received. </w:t>
      </w:r>
    </w:p>
    <w:p w14:paraId="631A7839" w14:textId="77777777" w:rsidR="00B24617" w:rsidRPr="002F5F41" w:rsidRDefault="00B24617" w:rsidP="002F5F41">
      <w:pPr>
        <w:pStyle w:val="ListParagraph"/>
        <w:spacing w:after="0" w:line="240" w:lineRule="auto"/>
        <w:rPr>
          <w:rFonts w:asciiTheme="majorHAnsi" w:hAnsiTheme="majorHAnsi"/>
          <w:bCs/>
        </w:rPr>
      </w:pPr>
    </w:p>
    <w:p w14:paraId="08FDEE06" w14:textId="5778665B" w:rsidR="005554B9" w:rsidRPr="002F5F41" w:rsidRDefault="005554B9" w:rsidP="002F5F41">
      <w:pPr>
        <w:spacing w:after="0" w:line="240" w:lineRule="auto"/>
        <w:jc w:val="both"/>
        <w:rPr>
          <w:rFonts w:asciiTheme="majorHAnsi" w:hAnsiTheme="majorHAnsi"/>
          <w:i/>
          <w:iCs/>
        </w:rPr>
      </w:pPr>
      <w:r w:rsidRPr="002F5F41">
        <w:rPr>
          <w:rFonts w:asciiTheme="majorHAnsi" w:hAnsiTheme="majorHAnsi"/>
          <w:i/>
          <w:iCs/>
        </w:rPr>
        <w:t>Afternoon Session:</w:t>
      </w:r>
    </w:p>
    <w:p w14:paraId="666EC876" w14:textId="15A0E4B9" w:rsidR="002568B5" w:rsidRPr="002F5F41" w:rsidRDefault="002568B5" w:rsidP="002F5F41">
      <w:p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>The</w:t>
      </w:r>
      <w:r w:rsidR="003F6F92" w:rsidRPr="002F5F41">
        <w:rPr>
          <w:rFonts w:asciiTheme="majorHAnsi" w:hAnsiTheme="majorHAnsi"/>
        </w:rPr>
        <w:t xml:space="preserve"> </w:t>
      </w:r>
      <w:r w:rsidR="00FB278B" w:rsidRPr="002F5F41">
        <w:rPr>
          <w:rFonts w:asciiTheme="majorHAnsi" w:hAnsiTheme="majorHAnsi"/>
        </w:rPr>
        <w:t xml:space="preserve">Monday </w:t>
      </w:r>
      <w:r w:rsidR="00EA225A" w:rsidRPr="002F5F41">
        <w:rPr>
          <w:rFonts w:asciiTheme="majorHAnsi" w:hAnsiTheme="majorHAnsi"/>
        </w:rPr>
        <w:t>High-level F</w:t>
      </w:r>
      <w:r w:rsidR="00661C59" w:rsidRPr="002F5F41">
        <w:rPr>
          <w:rFonts w:asciiTheme="majorHAnsi" w:hAnsiTheme="majorHAnsi"/>
        </w:rPr>
        <w:t>orum</w:t>
      </w:r>
      <w:r w:rsidR="00FB278B" w:rsidRPr="002F5F41">
        <w:rPr>
          <w:rFonts w:asciiTheme="majorHAnsi" w:hAnsiTheme="majorHAnsi"/>
        </w:rPr>
        <w:t>, ahead of the start of the 57</w:t>
      </w:r>
      <w:r w:rsidR="00FB278B" w:rsidRPr="002F5F41">
        <w:rPr>
          <w:rFonts w:asciiTheme="majorHAnsi" w:hAnsiTheme="majorHAnsi"/>
          <w:vertAlign w:val="superscript"/>
        </w:rPr>
        <w:t>th</w:t>
      </w:r>
      <w:r w:rsidR="00FB278B" w:rsidRPr="002F5F41">
        <w:rPr>
          <w:rFonts w:asciiTheme="majorHAnsi" w:hAnsiTheme="majorHAnsi"/>
        </w:rPr>
        <w:t xml:space="preserve"> Session of the UNSC, </w:t>
      </w:r>
      <w:r w:rsidRPr="002F5F41">
        <w:rPr>
          <w:rFonts w:asciiTheme="majorHAnsi" w:hAnsiTheme="majorHAnsi"/>
        </w:rPr>
        <w:t xml:space="preserve">was dedicated to </w:t>
      </w:r>
      <w:r w:rsidR="00FB278B" w:rsidRPr="002F5F41">
        <w:rPr>
          <w:rFonts w:asciiTheme="majorHAnsi" w:hAnsiTheme="majorHAnsi"/>
        </w:rPr>
        <w:t xml:space="preserve">the </w:t>
      </w:r>
      <w:r w:rsidR="00DE010F" w:rsidRPr="002F5F41">
        <w:rPr>
          <w:rFonts w:asciiTheme="majorHAnsi" w:hAnsiTheme="majorHAnsi"/>
        </w:rPr>
        <w:t xml:space="preserve">plenary side event on </w:t>
      </w:r>
      <w:r w:rsidR="005100F1" w:rsidRPr="002F5F41">
        <w:rPr>
          <w:rFonts w:asciiTheme="majorHAnsi" w:hAnsiTheme="majorHAnsi"/>
        </w:rPr>
        <w:t>Beyond GDP</w:t>
      </w:r>
      <w:r w:rsidR="006F34C6" w:rsidRPr="002F5F41">
        <w:rPr>
          <w:rFonts w:asciiTheme="majorHAnsi" w:hAnsiTheme="majorHAnsi"/>
        </w:rPr>
        <w:t>: Rethinking Progress in a Ch</w:t>
      </w:r>
      <w:r w:rsidR="00DE010F" w:rsidRPr="002F5F41">
        <w:rPr>
          <w:rFonts w:asciiTheme="majorHAnsi" w:hAnsiTheme="majorHAnsi"/>
        </w:rPr>
        <w:t>anging World</w:t>
      </w:r>
      <w:r w:rsidR="00FB278B" w:rsidRPr="002F5F41">
        <w:rPr>
          <w:rFonts w:asciiTheme="majorHAnsi" w:hAnsiTheme="majorHAnsi"/>
        </w:rPr>
        <w:t>.</w:t>
      </w:r>
    </w:p>
    <w:p w14:paraId="430D5053" w14:textId="152B2B51" w:rsidR="002568B5" w:rsidRPr="002F5F41" w:rsidRDefault="002568B5" w:rsidP="002F5F41">
      <w:pPr>
        <w:shd w:val="clear" w:color="auto" w:fill="FFFFFF"/>
        <w:spacing w:after="0" w:line="240" w:lineRule="auto"/>
        <w:rPr>
          <w:rFonts w:asciiTheme="majorHAnsi" w:hAnsiTheme="majorHAnsi"/>
        </w:rPr>
      </w:pPr>
      <w:r w:rsidRPr="002F5F41">
        <w:rPr>
          <w:rFonts w:asciiTheme="majorHAnsi" w:hAnsiTheme="majorHAnsi"/>
        </w:rPr>
        <w:t>The</w:t>
      </w: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following </w:t>
      </w: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were the </w:t>
      </w: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key takeaways</w:t>
      </w:r>
      <w:r w:rsidRPr="002F5F41">
        <w:rPr>
          <w:rFonts w:asciiTheme="majorHAnsi" w:eastAsia="Times New Roman" w:hAnsiTheme="majorHAnsi" w:cs="Times New Roman"/>
          <w:kern w:val="0"/>
          <w:lang w:val="en-US" w:eastAsia="en-GB"/>
          <w14:ligatures w14:val="none"/>
        </w:rPr>
        <w:t xml:space="preserve"> from all </w:t>
      </w:r>
      <w:r w:rsidR="002D2AC8" w:rsidRPr="002F5F41">
        <w:rPr>
          <w:rFonts w:asciiTheme="majorHAnsi" w:hAnsiTheme="majorHAnsi"/>
        </w:rPr>
        <w:t>four</w:t>
      </w:r>
      <w:r w:rsidRPr="002F5F41">
        <w:rPr>
          <w:rFonts w:asciiTheme="majorHAnsi" w:hAnsiTheme="majorHAnsi"/>
        </w:rPr>
        <w:t xml:space="preserve"> sessions:</w:t>
      </w:r>
    </w:p>
    <w:p w14:paraId="37A8190E" w14:textId="61AEBE0C" w:rsidR="002D2AC8" w:rsidRPr="002F5F41" w:rsidRDefault="00560103" w:rsidP="002F5F41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The Beyond GDP movement draws its mandate from </w:t>
      </w:r>
      <w:r w:rsidR="004A7358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the Pact </w:t>
      </w:r>
      <w:r w:rsidR="00F82A93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of</w:t>
      </w:r>
      <w:r w:rsidR="001B631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the Future, where </w:t>
      </w:r>
      <w:r w:rsidR="0049081D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Member</w:t>
      </w:r>
      <w:r w:rsidR="001B631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States</w:t>
      </w:r>
      <w:r w:rsidR="00585499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requested the </w:t>
      </w:r>
      <w:r w:rsidR="00D8129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Secretary-General to </w:t>
      </w:r>
      <w:r w:rsidR="00585499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establ</w:t>
      </w:r>
      <w:r w:rsidR="0042472E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ish </w:t>
      </w:r>
      <w:r w:rsidR="00D8129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an indepe</w:t>
      </w:r>
      <w:r w:rsidR="002A3FEE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ndent</w:t>
      </w:r>
      <w:r w:rsidR="0042472E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6F3FFD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High-Level</w:t>
      </w:r>
      <w:r w:rsidR="0042472E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Expert Group</w:t>
      </w:r>
      <w:r w:rsidR="006F3FFD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816BC5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(HLEG) </w:t>
      </w:r>
      <w:r w:rsidR="006F3FFD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on Beyond GDP.</w:t>
      </w:r>
      <w:r w:rsidR="00967F06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B04F18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The request underscore</w:t>
      </w:r>
      <w:r w:rsidR="00077D1D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d the need for the </w:t>
      </w:r>
      <w:r w:rsidR="006C5DFB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Beyond GDP recommendations to include a limited set</w:t>
      </w:r>
      <w:r w:rsidR="00623774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of </w:t>
      </w:r>
      <w:r w:rsidR="00AA709D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country-owned </w:t>
      </w:r>
      <w:r w:rsidR="007B0F6C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and universally a</w:t>
      </w:r>
      <w:r w:rsidR="00A668EE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pplicable indicators</w:t>
      </w:r>
      <w:r w:rsidR="006D0CD7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that complement or go </w:t>
      </w:r>
      <w:r w:rsidR="00226C4E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beyond </w:t>
      </w:r>
      <w:r w:rsidR="001D131D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GDP</w:t>
      </w:r>
      <w:r w:rsidR="007B0F6C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.</w:t>
      </w:r>
    </w:p>
    <w:p w14:paraId="5C7F8405" w14:textId="581A5B79" w:rsidR="005249CD" w:rsidRPr="002F5F41" w:rsidRDefault="000C7610" w:rsidP="002F5F41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The final report on the Beyond GDP is yet to be shared with the Secretary-General, hopefully in April 2026, after which </w:t>
      </w:r>
      <w:r w:rsidR="006C5DFB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the intergovernmental</w:t>
      </w: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process will start.</w:t>
      </w:r>
      <w:r w:rsidR="00D94A33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B3066A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During this period, the Statistical Commission and the global statistical community will be required to provide critical and technical input to the standardization recommendations to guide </w:t>
      </w:r>
      <w:r w:rsidR="006D20FF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implementation. </w:t>
      </w:r>
    </w:p>
    <w:p w14:paraId="14350C28" w14:textId="7AE527AC" w:rsidR="000C7610" w:rsidRPr="002F5F41" w:rsidRDefault="00893F67" w:rsidP="002F5F41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The </w:t>
      </w:r>
      <w:r w:rsidR="00985A4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keynote address highlighted three pillars that should underpin the </w:t>
      </w:r>
      <w:r w:rsidR="00A84CA4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conceptual framing of the Beyond GDP measure. These were </w:t>
      </w:r>
      <w:r w:rsidR="0096168F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a human rights-based rationale, Intergenerational justice,</w:t>
      </w:r>
      <w:r w:rsidR="001C40D0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and country-owned y</w:t>
      </w:r>
      <w:r w:rsidR="00E42E52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et globally</w:t>
      </w:r>
      <w:r w:rsidR="001C40D0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relevant</w:t>
      </w:r>
      <w:r w:rsidR="00A6111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indicators. </w:t>
      </w:r>
      <w:r w:rsidR="00E2515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The speaker further highlighted that in developing the metric</w:t>
      </w:r>
      <w:r w:rsidR="0096168F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,</w:t>
      </w:r>
      <w:r w:rsidR="00E2515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due co</w:t>
      </w:r>
      <w:r w:rsidR="00A46D14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gnisance should be given to the following: participatory and fair governance, </w:t>
      </w:r>
      <w:r w:rsidR="005F10B6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equity inclusion and knowledge justice, </w:t>
      </w:r>
      <w:r w:rsidR="00F66B1C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resilient well-being</w:t>
      </w:r>
      <w:r w:rsidR="00445A73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promoting social, economic</w:t>
      </w:r>
      <w:r w:rsidR="0096168F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,</w:t>
      </w:r>
      <w:r w:rsidR="00F66B1C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and environmental </w:t>
      </w:r>
      <w:r w:rsidR="00D814B9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resilience</w:t>
      </w:r>
      <w:r w:rsidR="00851CA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across individual, community</w:t>
      </w:r>
      <w:r w:rsidR="0096168F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,</w:t>
      </w:r>
      <w:r w:rsidR="00851CA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and national levels</w:t>
      </w:r>
      <w:r w:rsidR="00F66B1C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, </w:t>
      </w:r>
      <w:r w:rsidR="000D7D95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planetary</w:t>
      </w:r>
      <w:r w:rsidR="00F66B1C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boundaries</w:t>
      </w:r>
      <w:r w:rsidR="001E379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="000D7D95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and environmental justice, </w:t>
      </w:r>
      <w:r w:rsidR="001E379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and spillover accountability</w:t>
      </w:r>
      <w:r w:rsidR="00086C1B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to uphold</w:t>
      </w:r>
      <w:r w:rsidR="00890ECA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global fairness</w:t>
      </w:r>
      <w:r w:rsidR="00340C70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and responsibilities.</w:t>
      </w:r>
    </w:p>
    <w:p w14:paraId="1FBEF6E0" w14:textId="5E411B37" w:rsidR="001E379A" w:rsidRPr="002F5F41" w:rsidRDefault="0041682B" w:rsidP="002F5F41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T</w:t>
      </w:r>
      <w:r w:rsidR="005C7E57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he</w:t>
      </w:r>
      <w:r w:rsidR="00655021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conceptual frame</w:t>
      </w:r>
      <w:r w:rsidR="00241F0F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work </w:t>
      </w:r>
      <w:r w:rsidR="005C7E57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for the Beyond GDP </w:t>
      </w:r>
      <w:r w:rsidR="00126466" w:rsidRPr="002F5F41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measure is presented for reference.</w:t>
      </w:r>
    </w:p>
    <w:p w14:paraId="615C1AEF" w14:textId="76CD0891" w:rsidR="008C0437" w:rsidRPr="002F5F41" w:rsidRDefault="005372D9" w:rsidP="002F5F41">
      <w:pPr>
        <w:pStyle w:val="ListParagraph"/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 xml:space="preserve">Figure One: Conceptual Framework of the </w:t>
      </w:r>
      <w:r w:rsidR="00BA77E5" w:rsidRPr="002F5F41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 xml:space="preserve">Beyond </w:t>
      </w:r>
      <w:r w:rsidR="005C7E57" w:rsidRPr="002F5F41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 xml:space="preserve">GDP </w:t>
      </w:r>
      <w:r w:rsidR="00BA77E5" w:rsidRPr="002F5F41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Measure</w:t>
      </w:r>
    </w:p>
    <w:p w14:paraId="6A0E371B" w14:textId="76F5C99A" w:rsidR="00BA77E5" w:rsidRPr="002F5F41" w:rsidRDefault="009827B1" w:rsidP="002F5F41">
      <w:pPr>
        <w:pStyle w:val="ListParagraph"/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2F5F41">
        <w:rPr>
          <w:rFonts w:asciiTheme="majorHAnsi" w:eastAsia="Times New Roman" w:hAnsiTheme="majorHAnsi" w:cs="Times New Roman"/>
          <w:noProof/>
          <w:kern w:val="0"/>
          <w:lang w:eastAsia="en-GB"/>
          <w14:ligatures w14:val="none"/>
        </w:rPr>
        <w:drawing>
          <wp:inline distT="0" distB="0" distL="0" distR="0" wp14:anchorId="3D589FFB" wp14:editId="764E5624">
            <wp:extent cx="4956802" cy="2381534"/>
            <wp:effectExtent l="0" t="0" r="0" b="0"/>
            <wp:docPr id="1741956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040" cy="2393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49FCC" w14:textId="2E0307B0" w:rsidR="00BA77E5" w:rsidRPr="003C79C4" w:rsidRDefault="00BA77E5" w:rsidP="002F5F41">
      <w:pPr>
        <w:pStyle w:val="ListParagraph"/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kern w:val="0"/>
          <w:sz w:val="20"/>
          <w:szCs w:val="20"/>
          <w:lang w:eastAsia="en-GB"/>
          <w14:ligatures w14:val="none"/>
        </w:rPr>
      </w:pPr>
      <w:r w:rsidRPr="003C79C4">
        <w:rPr>
          <w:rFonts w:asciiTheme="majorHAnsi" w:eastAsia="Times New Roman" w:hAnsiTheme="majorHAnsi" w:cs="Times New Roman"/>
          <w:kern w:val="0"/>
          <w:sz w:val="20"/>
          <w:szCs w:val="20"/>
          <w:lang w:eastAsia="en-GB"/>
          <w14:ligatures w14:val="none"/>
        </w:rPr>
        <w:t xml:space="preserve">Source: </w:t>
      </w:r>
      <w:r w:rsidR="00816BC5" w:rsidRPr="003C79C4">
        <w:rPr>
          <w:rFonts w:asciiTheme="majorHAnsi" w:eastAsia="Times New Roman" w:hAnsiTheme="majorHAnsi" w:cs="Times New Roman"/>
          <w:kern w:val="0"/>
          <w:sz w:val="20"/>
          <w:szCs w:val="20"/>
          <w:lang w:eastAsia="en-GB"/>
          <w14:ligatures w14:val="none"/>
        </w:rPr>
        <w:t xml:space="preserve">Presentation by the HLEG on Beyond GDP during the </w:t>
      </w:r>
      <w:r w:rsidR="007D0871" w:rsidRPr="003C79C4">
        <w:rPr>
          <w:rFonts w:asciiTheme="majorHAnsi" w:eastAsia="Times New Roman" w:hAnsiTheme="majorHAnsi" w:cs="Times New Roman"/>
          <w:kern w:val="0"/>
          <w:sz w:val="20"/>
          <w:szCs w:val="20"/>
          <w:lang w:eastAsia="en-GB"/>
          <w14:ligatures w14:val="none"/>
        </w:rPr>
        <w:t>HLF of the 57</w:t>
      </w:r>
      <w:r w:rsidR="007D0871" w:rsidRPr="003C79C4">
        <w:rPr>
          <w:rFonts w:asciiTheme="majorHAnsi" w:eastAsia="Times New Roman" w:hAnsiTheme="majorHAnsi" w:cs="Times New Roman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7D0871" w:rsidRPr="003C79C4">
        <w:rPr>
          <w:rFonts w:asciiTheme="majorHAnsi" w:eastAsia="Times New Roman" w:hAnsiTheme="majorHAnsi" w:cs="Times New Roman"/>
          <w:kern w:val="0"/>
          <w:sz w:val="20"/>
          <w:szCs w:val="20"/>
          <w:lang w:eastAsia="en-GB"/>
          <w14:ligatures w14:val="none"/>
        </w:rPr>
        <w:t xml:space="preserve"> UNSC.</w:t>
      </w:r>
    </w:p>
    <w:p w14:paraId="490558A1" w14:textId="70C7F2AE" w:rsidR="003A4D5A" w:rsidRPr="002F5F41" w:rsidRDefault="00337181" w:rsidP="002F5F4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The </w:t>
      </w:r>
      <w:r w:rsidR="0083488A" w:rsidRPr="002F5F41">
        <w:rPr>
          <w:rFonts w:asciiTheme="majorHAnsi" w:hAnsiTheme="majorHAnsi"/>
        </w:rPr>
        <w:t xml:space="preserve">Beyond GDP </w:t>
      </w:r>
      <w:r w:rsidR="00A25B6C" w:rsidRPr="002F5F41">
        <w:rPr>
          <w:rFonts w:asciiTheme="majorHAnsi" w:hAnsiTheme="majorHAnsi"/>
        </w:rPr>
        <w:t xml:space="preserve">output </w:t>
      </w:r>
      <w:r w:rsidR="0083488A" w:rsidRPr="002F5F41">
        <w:rPr>
          <w:rFonts w:asciiTheme="majorHAnsi" w:hAnsiTheme="majorHAnsi"/>
        </w:rPr>
        <w:t>will be a dashboard of indicators</w:t>
      </w:r>
      <w:r w:rsidR="00FC1B5C">
        <w:rPr>
          <w:rFonts w:asciiTheme="majorHAnsi" w:hAnsiTheme="majorHAnsi"/>
        </w:rPr>
        <w:t>,</w:t>
      </w:r>
      <w:r w:rsidR="0083488A" w:rsidRPr="002F5F41">
        <w:rPr>
          <w:rFonts w:asciiTheme="majorHAnsi" w:hAnsiTheme="majorHAnsi"/>
        </w:rPr>
        <w:t xml:space="preserve"> which will be mainly outcome variables with about </w:t>
      </w:r>
      <w:r w:rsidR="009529E8" w:rsidRPr="002F5F41">
        <w:rPr>
          <w:rFonts w:asciiTheme="majorHAnsi" w:hAnsiTheme="majorHAnsi"/>
        </w:rPr>
        <w:t>50 percent drawn directly from the SDG indicator framework.</w:t>
      </w:r>
      <w:r w:rsidR="00C95A50" w:rsidRPr="002F5F41">
        <w:rPr>
          <w:rFonts w:asciiTheme="majorHAnsi" w:hAnsiTheme="majorHAnsi"/>
        </w:rPr>
        <w:t xml:space="preserve"> The indicator selection criteria will be based on </w:t>
      </w:r>
      <w:r w:rsidR="00C321A3" w:rsidRPr="002F5F41">
        <w:rPr>
          <w:rFonts w:asciiTheme="majorHAnsi" w:hAnsiTheme="majorHAnsi"/>
        </w:rPr>
        <w:t>data availability, coverage</w:t>
      </w:r>
      <w:r w:rsidR="00644B53">
        <w:rPr>
          <w:rFonts w:asciiTheme="majorHAnsi" w:hAnsiTheme="majorHAnsi"/>
        </w:rPr>
        <w:t xml:space="preserve">, and </w:t>
      </w:r>
      <w:r w:rsidR="000811C6">
        <w:rPr>
          <w:rFonts w:asciiTheme="majorHAnsi" w:hAnsiTheme="majorHAnsi"/>
        </w:rPr>
        <w:t>publication frequency; indicator intuitiveness; countries' statistical capacity; and the exploration of</w:t>
      </w:r>
      <w:r w:rsidR="00A907DE" w:rsidRPr="002F5F41">
        <w:rPr>
          <w:rFonts w:asciiTheme="majorHAnsi" w:hAnsiTheme="majorHAnsi"/>
        </w:rPr>
        <w:t xml:space="preserve"> new options.</w:t>
      </w:r>
    </w:p>
    <w:p w14:paraId="7918D9B0" w14:textId="36E37B20" w:rsidR="00A907DE" w:rsidRPr="002F5F41" w:rsidRDefault="001C6572" w:rsidP="002F5F4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The work on the “enablers” as indicated in the conceptual framework, which are foundational to behavioural change and </w:t>
      </w:r>
      <w:r w:rsidR="003E70A6" w:rsidRPr="002F5F41">
        <w:rPr>
          <w:rFonts w:asciiTheme="majorHAnsi" w:hAnsiTheme="majorHAnsi"/>
        </w:rPr>
        <w:t>policy design</w:t>
      </w:r>
      <w:r w:rsidR="000811C6">
        <w:rPr>
          <w:rFonts w:asciiTheme="majorHAnsi" w:hAnsiTheme="majorHAnsi"/>
        </w:rPr>
        <w:t>,</w:t>
      </w:r>
      <w:r w:rsidR="003E70A6" w:rsidRPr="002F5F41">
        <w:rPr>
          <w:rFonts w:asciiTheme="majorHAnsi" w:hAnsiTheme="majorHAnsi"/>
        </w:rPr>
        <w:t xml:space="preserve"> is yet to start.</w:t>
      </w:r>
      <w:r w:rsidR="00BA682D" w:rsidRPr="002F5F41">
        <w:rPr>
          <w:rFonts w:asciiTheme="majorHAnsi" w:hAnsiTheme="majorHAnsi"/>
        </w:rPr>
        <w:t xml:space="preserve"> Related to the </w:t>
      </w:r>
      <w:r w:rsidR="0022190C" w:rsidRPr="002F5F41">
        <w:rPr>
          <w:rFonts w:asciiTheme="majorHAnsi" w:hAnsiTheme="majorHAnsi"/>
        </w:rPr>
        <w:t xml:space="preserve">finalisation of the work on the </w:t>
      </w:r>
      <w:r w:rsidR="00BA682D" w:rsidRPr="002F5F41">
        <w:rPr>
          <w:rFonts w:asciiTheme="majorHAnsi" w:hAnsiTheme="majorHAnsi"/>
        </w:rPr>
        <w:t xml:space="preserve">enablers, </w:t>
      </w:r>
      <w:r w:rsidR="00A74656" w:rsidRPr="002F5F41">
        <w:rPr>
          <w:rFonts w:asciiTheme="majorHAnsi" w:hAnsiTheme="majorHAnsi"/>
        </w:rPr>
        <w:t xml:space="preserve">two issues that emerged during the session were the </w:t>
      </w:r>
      <w:r w:rsidR="009952C9" w:rsidRPr="002F5F41">
        <w:rPr>
          <w:rFonts w:asciiTheme="majorHAnsi" w:hAnsiTheme="majorHAnsi"/>
        </w:rPr>
        <w:t>evidence</w:t>
      </w:r>
      <w:r w:rsidR="0062510B" w:rsidRPr="002F5F41">
        <w:rPr>
          <w:rFonts w:asciiTheme="majorHAnsi" w:hAnsiTheme="majorHAnsi"/>
        </w:rPr>
        <w:t xml:space="preserve"> that will underpin the selection of the </w:t>
      </w:r>
      <w:r w:rsidR="000811C6">
        <w:rPr>
          <w:rFonts w:asciiTheme="majorHAnsi" w:hAnsiTheme="majorHAnsi"/>
        </w:rPr>
        <w:t>indicators</w:t>
      </w:r>
      <w:r w:rsidR="0062510B" w:rsidRPr="002F5F41">
        <w:rPr>
          <w:rFonts w:asciiTheme="majorHAnsi" w:hAnsiTheme="majorHAnsi"/>
        </w:rPr>
        <w:t xml:space="preserve"> and whether they will be used as an evaluative tool or for policy design purposes. </w:t>
      </w:r>
      <w:r w:rsidR="0022190C" w:rsidRPr="002F5F41">
        <w:rPr>
          <w:rFonts w:asciiTheme="majorHAnsi" w:hAnsiTheme="majorHAnsi"/>
        </w:rPr>
        <w:t xml:space="preserve"> </w:t>
      </w:r>
    </w:p>
    <w:p w14:paraId="794D4B99" w14:textId="77777777" w:rsidR="007C0FD6" w:rsidRPr="002F5F41" w:rsidRDefault="005E15A5" w:rsidP="002F5F41">
      <w:pPr>
        <w:pStyle w:val="ListParagraph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2F5F41">
        <w:rPr>
          <w:rFonts w:asciiTheme="majorHAnsi" w:hAnsiTheme="majorHAnsi"/>
        </w:rPr>
        <w:t>The HLEG</w:t>
      </w:r>
      <w:r w:rsidR="00560482" w:rsidRPr="002F5F41">
        <w:rPr>
          <w:rFonts w:asciiTheme="majorHAnsi" w:hAnsiTheme="majorHAnsi"/>
        </w:rPr>
        <w:t xml:space="preserve"> is recommending</w:t>
      </w:r>
      <w:r w:rsidR="007C0FD6" w:rsidRPr="002F5F41">
        <w:rPr>
          <w:rFonts w:asciiTheme="majorHAnsi" w:hAnsiTheme="majorHAnsi"/>
        </w:rPr>
        <w:t xml:space="preserve"> the following:</w:t>
      </w:r>
    </w:p>
    <w:p w14:paraId="1C707B40" w14:textId="4D2AAD75" w:rsidR="003E70A6" w:rsidRPr="002F5F41" w:rsidRDefault="00560482" w:rsidP="002F5F41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 </w:t>
      </w:r>
      <w:r w:rsidR="00375968" w:rsidRPr="002F5F41">
        <w:rPr>
          <w:rFonts w:asciiTheme="majorHAnsi" w:hAnsiTheme="majorHAnsi"/>
        </w:rPr>
        <w:t>N</w:t>
      </w:r>
      <w:r w:rsidRPr="002F5F41">
        <w:rPr>
          <w:rFonts w:asciiTheme="majorHAnsi" w:hAnsiTheme="majorHAnsi"/>
        </w:rPr>
        <w:t xml:space="preserve">ational </w:t>
      </w:r>
      <w:r w:rsidR="00375968" w:rsidRPr="002F5F41">
        <w:rPr>
          <w:rFonts w:asciiTheme="majorHAnsi" w:hAnsiTheme="majorHAnsi"/>
        </w:rPr>
        <w:t>G</w:t>
      </w:r>
      <w:r w:rsidRPr="002F5F41">
        <w:rPr>
          <w:rFonts w:asciiTheme="majorHAnsi" w:hAnsiTheme="majorHAnsi"/>
        </w:rPr>
        <w:t>overnments to establish national</w:t>
      </w:r>
      <w:r w:rsidR="00375968" w:rsidRPr="002F5F41">
        <w:rPr>
          <w:rFonts w:asciiTheme="majorHAnsi" w:hAnsiTheme="majorHAnsi"/>
        </w:rPr>
        <w:t xml:space="preserve"> measuring progress initiatives; </w:t>
      </w:r>
    </w:p>
    <w:p w14:paraId="23DC82A4" w14:textId="3A847AE3" w:rsidR="007C0FD6" w:rsidRPr="002F5F41" w:rsidRDefault="007C0FD6" w:rsidP="002F5F41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>UN and other M</w:t>
      </w:r>
      <w:r w:rsidR="00601847" w:rsidRPr="002F5F41">
        <w:rPr>
          <w:rFonts w:asciiTheme="majorHAnsi" w:hAnsiTheme="majorHAnsi"/>
        </w:rPr>
        <w:t xml:space="preserve">ultilateral, Regional and International Organisations to report annually on progress </w:t>
      </w:r>
      <w:r w:rsidR="005760D6" w:rsidRPr="002F5F41">
        <w:rPr>
          <w:rFonts w:asciiTheme="majorHAnsi" w:hAnsiTheme="majorHAnsi"/>
        </w:rPr>
        <w:t xml:space="preserve">beyond GDP; and </w:t>
      </w:r>
    </w:p>
    <w:p w14:paraId="32528C71" w14:textId="14EC1AF1" w:rsidR="006C122A" w:rsidRPr="002F5F41" w:rsidRDefault="006C122A" w:rsidP="002F5F41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International Statistical Community to regularly </w:t>
      </w:r>
      <w:r w:rsidR="00C90CF2" w:rsidRPr="002F5F41">
        <w:rPr>
          <w:rFonts w:asciiTheme="majorHAnsi" w:hAnsiTheme="majorHAnsi"/>
        </w:rPr>
        <w:t>refine</w:t>
      </w:r>
      <w:r w:rsidRPr="002F5F41">
        <w:rPr>
          <w:rFonts w:asciiTheme="majorHAnsi" w:hAnsiTheme="majorHAnsi"/>
        </w:rPr>
        <w:t xml:space="preserve"> dashboard </w:t>
      </w:r>
      <w:r w:rsidR="00C90CF2" w:rsidRPr="002F5F41">
        <w:rPr>
          <w:rFonts w:asciiTheme="majorHAnsi" w:hAnsiTheme="majorHAnsi"/>
        </w:rPr>
        <w:t xml:space="preserve">indicators and </w:t>
      </w:r>
      <w:r w:rsidR="00E3544E" w:rsidRPr="002F5F41">
        <w:rPr>
          <w:rFonts w:asciiTheme="majorHAnsi" w:hAnsiTheme="majorHAnsi"/>
        </w:rPr>
        <w:t>fast-track</w:t>
      </w:r>
      <w:r w:rsidR="00C90CF2" w:rsidRPr="002F5F41">
        <w:rPr>
          <w:rFonts w:asciiTheme="majorHAnsi" w:hAnsiTheme="majorHAnsi"/>
        </w:rPr>
        <w:t xml:space="preserve"> </w:t>
      </w:r>
      <w:r w:rsidR="00E3544E" w:rsidRPr="002F5F41">
        <w:rPr>
          <w:rFonts w:asciiTheme="majorHAnsi" w:hAnsiTheme="majorHAnsi"/>
        </w:rPr>
        <w:t>emerging</w:t>
      </w:r>
      <w:r w:rsidR="00C90CF2" w:rsidRPr="002F5F41">
        <w:rPr>
          <w:rFonts w:asciiTheme="majorHAnsi" w:hAnsiTheme="majorHAnsi"/>
        </w:rPr>
        <w:t xml:space="preserve"> statistical methods </w:t>
      </w:r>
      <w:r w:rsidR="00064467" w:rsidRPr="002F5F41">
        <w:rPr>
          <w:rFonts w:asciiTheme="majorHAnsi" w:hAnsiTheme="majorHAnsi"/>
        </w:rPr>
        <w:t xml:space="preserve">by prioritising human rights, </w:t>
      </w:r>
      <w:r w:rsidR="00E3544E" w:rsidRPr="002F5F41">
        <w:rPr>
          <w:rFonts w:asciiTheme="majorHAnsi" w:hAnsiTheme="majorHAnsi"/>
        </w:rPr>
        <w:t>planetary</w:t>
      </w:r>
      <w:r w:rsidR="00064467" w:rsidRPr="002F5F41">
        <w:rPr>
          <w:rFonts w:asciiTheme="majorHAnsi" w:hAnsiTheme="majorHAnsi"/>
        </w:rPr>
        <w:t xml:space="preserve"> boundaries and subjective well-being.</w:t>
      </w:r>
    </w:p>
    <w:p w14:paraId="0431C140" w14:textId="1A6B05E7" w:rsidR="003A0D17" w:rsidRPr="002F5F41" w:rsidRDefault="00836E6C" w:rsidP="002F5F4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The </w:t>
      </w:r>
      <w:r w:rsidR="00FC5F1F" w:rsidRPr="002F5F41">
        <w:rPr>
          <w:rFonts w:asciiTheme="majorHAnsi" w:hAnsiTheme="majorHAnsi"/>
        </w:rPr>
        <w:t xml:space="preserve">tenets of the conceptual framework and the processes </w:t>
      </w:r>
      <w:r w:rsidR="00E80B0A" w:rsidRPr="002F5F41">
        <w:rPr>
          <w:rFonts w:asciiTheme="majorHAnsi" w:hAnsiTheme="majorHAnsi"/>
        </w:rPr>
        <w:t xml:space="preserve">were aligned with existing </w:t>
      </w:r>
      <w:r w:rsidR="00822E20" w:rsidRPr="002F5F41">
        <w:rPr>
          <w:rFonts w:asciiTheme="majorHAnsi" w:hAnsiTheme="majorHAnsi"/>
        </w:rPr>
        <w:t>frameworks</w:t>
      </w:r>
      <w:r w:rsidR="00E80B0A" w:rsidRPr="002F5F41">
        <w:rPr>
          <w:rFonts w:asciiTheme="majorHAnsi" w:hAnsiTheme="majorHAnsi"/>
        </w:rPr>
        <w:t xml:space="preserve"> such as the Systems of National </w:t>
      </w:r>
      <w:r w:rsidR="00822E20" w:rsidRPr="002F5F41">
        <w:rPr>
          <w:rFonts w:asciiTheme="majorHAnsi" w:hAnsiTheme="majorHAnsi"/>
        </w:rPr>
        <w:t xml:space="preserve">Accounts and consultative. </w:t>
      </w:r>
    </w:p>
    <w:p w14:paraId="7CD690B0" w14:textId="33EB6776" w:rsidR="00822E20" w:rsidRPr="002F5F41" w:rsidRDefault="00BC6B78" w:rsidP="002F5F4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The roles of the Statistical Commission and NSO engagement </w:t>
      </w:r>
      <w:r w:rsidR="006622AD">
        <w:rPr>
          <w:rFonts w:asciiTheme="majorHAnsi" w:hAnsiTheme="majorHAnsi"/>
        </w:rPr>
        <w:t>in the future</w:t>
      </w:r>
      <w:r w:rsidR="009532C2" w:rsidRPr="002F5F41">
        <w:rPr>
          <w:rFonts w:asciiTheme="majorHAnsi" w:hAnsiTheme="majorHAnsi"/>
        </w:rPr>
        <w:t xml:space="preserve"> were highlighted and commitments were received </w:t>
      </w:r>
      <w:r w:rsidR="002D63E2" w:rsidRPr="002F5F41">
        <w:rPr>
          <w:rFonts w:asciiTheme="majorHAnsi" w:hAnsiTheme="majorHAnsi"/>
        </w:rPr>
        <w:t xml:space="preserve">in this regard. </w:t>
      </w:r>
    </w:p>
    <w:p w14:paraId="283F918B" w14:textId="4EC92123" w:rsidR="002D63E2" w:rsidRPr="002F5F41" w:rsidRDefault="00222DA2" w:rsidP="002F5F4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>The Statistical Commission and</w:t>
      </w:r>
      <w:r w:rsidR="004A36F0" w:rsidRPr="002F5F41">
        <w:rPr>
          <w:rFonts w:asciiTheme="majorHAnsi" w:hAnsiTheme="majorHAnsi"/>
        </w:rPr>
        <w:t xml:space="preserve"> the global statistical community </w:t>
      </w:r>
      <w:r w:rsidR="00EA2855">
        <w:rPr>
          <w:rFonts w:asciiTheme="majorHAnsi" w:hAnsiTheme="majorHAnsi"/>
        </w:rPr>
        <w:t xml:space="preserve">are committed to establishing complementarities between the Beyond GDP measure and other indicators of well-being </w:t>
      </w:r>
      <w:r w:rsidR="008970E9">
        <w:rPr>
          <w:rFonts w:asciiTheme="majorHAnsi" w:hAnsiTheme="majorHAnsi"/>
        </w:rPr>
        <w:t>before</w:t>
      </w:r>
      <w:r w:rsidR="00EA2855">
        <w:rPr>
          <w:rFonts w:asciiTheme="majorHAnsi" w:hAnsiTheme="majorHAnsi"/>
        </w:rPr>
        <w:t xml:space="preserve"> </w:t>
      </w:r>
      <w:r w:rsidR="0036347F" w:rsidRPr="002F5F41">
        <w:rPr>
          <w:rFonts w:asciiTheme="majorHAnsi" w:hAnsiTheme="majorHAnsi"/>
        </w:rPr>
        <w:t>and during implementation.</w:t>
      </w:r>
    </w:p>
    <w:p w14:paraId="39FCAE24" w14:textId="77777777" w:rsidR="00F46426" w:rsidRPr="002F5F41" w:rsidRDefault="00F46426" w:rsidP="002F5F41">
      <w:pPr>
        <w:spacing w:after="0" w:line="240" w:lineRule="auto"/>
        <w:rPr>
          <w:rFonts w:asciiTheme="majorHAnsi" w:hAnsiTheme="majorHAnsi"/>
        </w:rPr>
      </w:pPr>
    </w:p>
    <w:p w14:paraId="623D5430" w14:textId="553A8638" w:rsidR="003A4D5A" w:rsidRDefault="00217D7F" w:rsidP="002F5F41">
      <w:pPr>
        <w:spacing w:after="0" w:line="240" w:lineRule="auto"/>
        <w:rPr>
          <w:rFonts w:asciiTheme="majorHAnsi" w:hAnsiTheme="majorHAnsi"/>
          <w:b/>
        </w:rPr>
      </w:pPr>
      <w:r w:rsidRPr="002F5F41">
        <w:rPr>
          <w:rFonts w:asciiTheme="majorHAnsi" w:hAnsiTheme="majorHAnsi"/>
          <w:b/>
        </w:rPr>
        <w:t>Day 5, Tuesday 3</w:t>
      </w:r>
      <w:r w:rsidRPr="002F5F41">
        <w:rPr>
          <w:rFonts w:asciiTheme="majorHAnsi" w:hAnsiTheme="majorHAnsi"/>
          <w:b/>
          <w:vertAlign w:val="superscript"/>
        </w:rPr>
        <w:t>rd</w:t>
      </w:r>
      <w:r w:rsidRPr="002F5F41">
        <w:rPr>
          <w:rFonts w:asciiTheme="majorHAnsi" w:hAnsiTheme="majorHAnsi"/>
          <w:b/>
        </w:rPr>
        <w:t xml:space="preserve"> March 2026</w:t>
      </w:r>
    </w:p>
    <w:p w14:paraId="06FA5C8A" w14:textId="77777777" w:rsidR="00E26468" w:rsidRPr="002F5F41" w:rsidRDefault="00E26468" w:rsidP="002F5F41">
      <w:pPr>
        <w:spacing w:after="0" w:line="240" w:lineRule="auto"/>
        <w:rPr>
          <w:rFonts w:asciiTheme="majorHAnsi" w:hAnsiTheme="majorHAnsi"/>
          <w:b/>
        </w:rPr>
      </w:pPr>
    </w:p>
    <w:p w14:paraId="24EB240C" w14:textId="04C0001E" w:rsidR="00831570" w:rsidRPr="002F5F41" w:rsidRDefault="00AE2006" w:rsidP="002F5F41">
      <w:pPr>
        <w:spacing w:after="0" w:line="240" w:lineRule="auto"/>
        <w:rPr>
          <w:rFonts w:asciiTheme="majorHAnsi" w:hAnsiTheme="majorHAnsi"/>
          <w:i/>
          <w:iCs/>
        </w:rPr>
      </w:pPr>
      <w:r w:rsidRPr="002F5F41">
        <w:rPr>
          <w:rFonts w:asciiTheme="majorHAnsi" w:hAnsiTheme="majorHAnsi"/>
          <w:i/>
          <w:iCs/>
        </w:rPr>
        <w:t xml:space="preserve">Early </w:t>
      </w:r>
      <w:r w:rsidR="00831570" w:rsidRPr="002F5F41">
        <w:rPr>
          <w:rFonts w:asciiTheme="majorHAnsi" w:hAnsiTheme="majorHAnsi"/>
          <w:i/>
          <w:iCs/>
        </w:rPr>
        <w:t>Morning Session:</w:t>
      </w:r>
    </w:p>
    <w:p w14:paraId="6BD29ED9" w14:textId="1011F7E0" w:rsidR="00831570" w:rsidRPr="002F5F41" w:rsidRDefault="00AE2006" w:rsidP="002F5F41">
      <w:p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A side event </w:t>
      </w:r>
      <w:r w:rsidR="000B0EAD" w:rsidRPr="002F5F41">
        <w:rPr>
          <w:rFonts w:asciiTheme="majorHAnsi" w:hAnsiTheme="majorHAnsi"/>
        </w:rPr>
        <w:t xml:space="preserve">organized </w:t>
      </w:r>
      <w:r w:rsidR="002D7DFB" w:rsidRPr="002F5F41">
        <w:rPr>
          <w:rFonts w:asciiTheme="majorHAnsi" w:hAnsiTheme="majorHAnsi"/>
        </w:rPr>
        <w:t>b</w:t>
      </w:r>
      <w:r w:rsidR="000B0EAD" w:rsidRPr="002F5F41">
        <w:rPr>
          <w:rFonts w:asciiTheme="majorHAnsi" w:hAnsiTheme="majorHAnsi"/>
        </w:rPr>
        <w:t>y Open Dat</w:t>
      </w:r>
      <w:r w:rsidR="002D7DFB" w:rsidRPr="002F5F41">
        <w:rPr>
          <w:rFonts w:asciiTheme="majorHAnsi" w:hAnsiTheme="majorHAnsi"/>
        </w:rPr>
        <w:t xml:space="preserve">a Watch and PARIS21, </w:t>
      </w:r>
      <w:r w:rsidRPr="002F5F41">
        <w:rPr>
          <w:rFonts w:asciiTheme="majorHAnsi" w:hAnsiTheme="majorHAnsi"/>
        </w:rPr>
        <w:t xml:space="preserve">ahead of the start </w:t>
      </w:r>
      <w:r w:rsidR="000B0EAD" w:rsidRPr="002F5F41">
        <w:rPr>
          <w:rFonts w:asciiTheme="majorHAnsi" w:hAnsiTheme="majorHAnsi"/>
        </w:rPr>
        <w:t>of the Statistical Commission proceedings</w:t>
      </w:r>
      <w:r w:rsidR="00E26468">
        <w:rPr>
          <w:rFonts w:asciiTheme="majorHAnsi" w:hAnsiTheme="majorHAnsi"/>
        </w:rPr>
        <w:t>,</w:t>
      </w:r>
      <w:r w:rsidR="000B0EAD" w:rsidRPr="002F5F41">
        <w:rPr>
          <w:rFonts w:asciiTheme="majorHAnsi" w:hAnsiTheme="majorHAnsi"/>
        </w:rPr>
        <w:t xml:space="preserve"> focused</w:t>
      </w:r>
      <w:r w:rsidR="002D7DFB" w:rsidRPr="002F5F41">
        <w:rPr>
          <w:rFonts w:asciiTheme="majorHAnsi" w:hAnsiTheme="majorHAnsi"/>
        </w:rPr>
        <w:t xml:space="preserve"> </w:t>
      </w:r>
      <w:r w:rsidR="00E26468">
        <w:rPr>
          <w:rFonts w:asciiTheme="majorHAnsi" w:hAnsiTheme="majorHAnsi"/>
        </w:rPr>
        <w:t xml:space="preserve">on </w:t>
      </w:r>
      <w:r w:rsidR="002D7DFB" w:rsidRPr="002F5F41">
        <w:rPr>
          <w:rFonts w:asciiTheme="majorHAnsi" w:hAnsiTheme="majorHAnsi"/>
        </w:rPr>
        <w:t xml:space="preserve">a paper </w:t>
      </w:r>
      <w:r w:rsidR="009B0DF3">
        <w:rPr>
          <w:rFonts w:asciiTheme="majorHAnsi" w:hAnsiTheme="majorHAnsi"/>
        </w:rPr>
        <w:t>titled</w:t>
      </w:r>
      <w:r w:rsidR="002D7DFB" w:rsidRPr="002F5F41">
        <w:rPr>
          <w:rFonts w:asciiTheme="majorHAnsi" w:hAnsiTheme="majorHAnsi"/>
        </w:rPr>
        <w:t xml:space="preserve"> </w:t>
      </w:r>
      <w:r w:rsidR="00A45731" w:rsidRPr="002F5F41">
        <w:rPr>
          <w:rFonts w:asciiTheme="majorHAnsi" w:hAnsiTheme="majorHAnsi"/>
        </w:rPr>
        <w:t xml:space="preserve">“Data Systems at </w:t>
      </w:r>
      <w:r w:rsidR="00564D9E" w:rsidRPr="002F5F41">
        <w:rPr>
          <w:rFonts w:asciiTheme="majorHAnsi" w:hAnsiTheme="majorHAnsi"/>
        </w:rPr>
        <w:t xml:space="preserve">a </w:t>
      </w:r>
      <w:r w:rsidR="00A45731" w:rsidRPr="002F5F41">
        <w:rPr>
          <w:rFonts w:asciiTheme="majorHAnsi" w:hAnsiTheme="majorHAnsi"/>
        </w:rPr>
        <w:t>Crossroads</w:t>
      </w:r>
      <w:r w:rsidR="00D8711B" w:rsidRPr="002F5F41">
        <w:rPr>
          <w:rFonts w:asciiTheme="majorHAnsi" w:hAnsiTheme="majorHAnsi"/>
        </w:rPr>
        <w:t>:</w:t>
      </w:r>
      <w:r w:rsidR="00A45731" w:rsidRPr="002F5F41">
        <w:rPr>
          <w:rFonts w:asciiTheme="majorHAnsi" w:hAnsiTheme="majorHAnsi"/>
        </w:rPr>
        <w:t xml:space="preserve"> </w:t>
      </w:r>
      <w:r w:rsidR="00D8711B" w:rsidRPr="002F5F41">
        <w:rPr>
          <w:rFonts w:asciiTheme="majorHAnsi" w:hAnsiTheme="majorHAnsi"/>
        </w:rPr>
        <w:t xml:space="preserve">Official Statistics for </w:t>
      </w:r>
      <w:r w:rsidR="00A45731" w:rsidRPr="002F5F41">
        <w:rPr>
          <w:rFonts w:asciiTheme="majorHAnsi" w:hAnsiTheme="majorHAnsi"/>
        </w:rPr>
        <w:t>A New Era</w:t>
      </w:r>
      <w:r w:rsidR="006E7DE9" w:rsidRPr="002F5F41">
        <w:rPr>
          <w:rFonts w:asciiTheme="majorHAnsi" w:hAnsiTheme="majorHAnsi"/>
        </w:rPr>
        <w:t>”</w:t>
      </w:r>
      <w:r w:rsidR="00831570" w:rsidRPr="002F5F41">
        <w:rPr>
          <w:rFonts w:asciiTheme="majorHAnsi" w:hAnsiTheme="majorHAnsi"/>
        </w:rPr>
        <w:t>. The following were the key takeaways:</w:t>
      </w:r>
    </w:p>
    <w:p w14:paraId="1DF69F75" w14:textId="14D17191" w:rsidR="00D8711B" w:rsidRPr="002F5F41" w:rsidRDefault="00974B05" w:rsidP="002F5F4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The paper highlighted the complexity of data gaps as traditional </w:t>
      </w:r>
      <w:r w:rsidR="0099493D" w:rsidRPr="002F5F41">
        <w:rPr>
          <w:rFonts w:asciiTheme="majorHAnsi" w:hAnsiTheme="majorHAnsi"/>
        </w:rPr>
        <w:t xml:space="preserve">constraints of funding, </w:t>
      </w:r>
      <w:r w:rsidR="00EC3A37" w:rsidRPr="002F5F41">
        <w:rPr>
          <w:rFonts w:asciiTheme="majorHAnsi" w:hAnsiTheme="majorHAnsi"/>
        </w:rPr>
        <w:t xml:space="preserve">human and institutional gaps </w:t>
      </w:r>
      <w:r w:rsidR="00E26468">
        <w:rPr>
          <w:rFonts w:asciiTheme="majorHAnsi" w:hAnsiTheme="majorHAnsi"/>
          <w:kern w:val="0"/>
          <w14:ligatures w14:val="none"/>
        </w:rPr>
        <w:t>have, in recent times, been compounded by emerging new dimensions of limitations, including legitimacy, trust, and external influence,</w:t>
      </w:r>
      <w:r w:rsidR="006E7108" w:rsidRPr="002F5F41">
        <w:rPr>
          <w:rFonts w:asciiTheme="majorHAnsi" w:hAnsiTheme="majorHAnsi"/>
        </w:rPr>
        <w:t xml:space="preserve"> including global and national politics. </w:t>
      </w:r>
    </w:p>
    <w:p w14:paraId="3904C54B" w14:textId="037AA13A" w:rsidR="00E16C0D" w:rsidRPr="002F5F41" w:rsidRDefault="00E16C0D" w:rsidP="002F5F4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In view of the compounded challenges, the paper proposes two options, namely, </w:t>
      </w:r>
      <w:r w:rsidR="00694377" w:rsidRPr="002F5F41">
        <w:rPr>
          <w:rFonts w:asciiTheme="majorHAnsi" w:hAnsiTheme="majorHAnsi"/>
        </w:rPr>
        <w:t xml:space="preserve">optimization </w:t>
      </w:r>
      <w:r w:rsidR="003B06CF" w:rsidRPr="002F5F41">
        <w:rPr>
          <w:rFonts w:asciiTheme="majorHAnsi" w:hAnsiTheme="majorHAnsi"/>
        </w:rPr>
        <w:t>of available reforms or systemic transformation fo</w:t>
      </w:r>
      <w:r w:rsidR="00F46F65" w:rsidRPr="002F5F41">
        <w:rPr>
          <w:rFonts w:asciiTheme="majorHAnsi" w:hAnsiTheme="majorHAnsi"/>
        </w:rPr>
        <w:t>r</w:t>
      </w:r>
      <w:r w:rsidR="003B06CF" w:rsidRPr="002F5F41">
        <w:rPr>
          <w:rFonts w:asciiTheme="majorHAnsi" w:hAnsiTheme="majorHAnsi"/>
        </w:rPr>
        <w:t xml:space="preserve"> a comprehensive response</w:t>
      </w:r>
      <w:r w:rsidR="00F46F65" w:rsidRPr="002F5F41">
        <w:rPr>
          <w:rFonts w:asciiTheme="majorHAnsi" w:hAnsiTheme="majorHAnsi"/>
        </w:rPr>
        <w:t>.</w:t>
      </w:r>
    </w:p>
    <w:p w14:paraId="02EA1DC4" w14:textId="38986ACB" w:rsidR="00F46F65" w:rsidRPr="002F5F41" w:rsidRDefault="00F46F65" w:rsidP="002F5F4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>The discussions uncovered new phases and depth</w:t>
      </w:r>
      <w:r w:rsidR="002C69D5" w:rsidRPr="002F5F41">
        <w:rPr>
          <w:rFonts w:asciiTheme="majorHAnsi" w:hAnsiTheme="majorHAnsi"/>
        </w:rPr>
        <w:t>s</w:t>
      </w:r>
      <w:r w:rsidRPr="002F5F41">
        <w:rPr>
          <w:rFonts w:asciiTheme="majorHAnsi" w:hAnsiTheme="majorHAnsi"/>
        </w:rPr>
        <w:t xml:space="preserve"> of known challenges</w:t>
      </w:r>
      <w:r w:rsidR="00630AD0">
        <w:rPr>
          <w:rFonts w:asciiTheme="majorHAnsi" w:hAnsiTheme="majorHAnsi"/>
        </w:rPr>
        <w:t xml:space="preserve">, including increasing mistrust and discrepancies </w:t>
      </w:r>
      <w:r w:rsidR="009F1A9D" w:rsidRPr="002F5F41">
        <w:rPr>
          <w:rFonts w:asciiTheme="majorHAnsi" w:hAnsiTheme="majorHAnsi"/>
        </w:rPr>
        <w:t>in statistics across different international databases.</w:t>
      </w:r>
    </w:p>
    <w:p w14:paraId="47FF824C" w14:textId="17DFF7F2" w:rsidR="005E17AF" w:rsidRPr="002F5F41" w:rsidRDefault="005E17AF" w:rsidP="002F5F4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The need for a clear identification of </w:t>
      </w:r>
      <w:r w:rsidR="00D6228D">
        <w:rPr>
          <w:rFonts w:asciiTheme="majorHAnsi" w:hAnsiTheme="majorHAnsi"/>
        </w:rPr>
        <w:t xml:space="preserve">the </w:t>
      </w:r>
      <w:r w:rsidRPr="002F5F41">
        <w:rPr>
          <w:rFonts w:asciiTheme="majorHAnsi" w:hAnsiTheme="majorHAnsi"/>
        </w:rPr>
        <w:t xml:space="preserve">clientele base and </w:t>
      </w:r>
      <w:r w:rsidR="006856AF" w:rsidRPr="002F5F41">
        <w:rPr>
          <w:rFonts w:asciiTheme="majorHAnsi" w:hAnsiTheme="majorHAnsi"/>
        </w:rPr>
        <w:t xml:space="preserve">the </w:t>
      </w:r>
      <w:r w:rsidRPr="002F5F41">
        <w:rPr>
          <w:rFonts w:asciiTheme="majorHAnsi" w:hAnsiTheme="majorHAnsi"/>
        </w:rPr>
        <w:t xml:space="preserve">development of differentiated </w:t>
      </w:r>
      <w:r w:rsidR="00FC01B5">
        <w:rPr>
          <w:rFonts w:asciiTheme="majorHAnsi" w:hAnsiTheme="majorHAnsi"/>
        </w:rPr>
        <w:t>statistics</w:t>
      </w:r>
      <w:r w:rsidRPr="002F5F41">
        <w:rPr>
          <w:rFonts w:asciiTheme="majorHAnsi" w:hAnsiTheme="majorHAnsi"/>
        </w:rPr>
        <w:t xml:space="preserve"> </w:t>
      </w:r>
      <w:r w:rsidR="006856AF" w:rsidRPr="002F5F41">
        <w:rPr>
          <w:rFonts w:asciiTheme="majorHAnsi" w:hAnsiTheme="majorHAnsi"/>
        </w:rPr>
        <w:t xml:space="preserve">to better serve customers was highlighted </w:t>
      </w:r>
      <w:r w:rsidR="00811CF6" w:rsidRPr="002F5F41">
        <w:rPr>
          <w:rFonts w:asciiTheme="majorHAnsi" w:hAnsiTheme="majorHAnsi"/>
        </w:rPr>
        <w:t>as a pressing demand.</w:t>
      </w:r>
    </w:p>
    <w:p w14:paraId="68983F4B" w14:textId="77777777" w:rsidR="00CC0865" w:rsidRPr="002F5F41" w:rsidRDefault="00CC0865" w:rsidP="002F5F41">
      <w:pPr>
        <w:pStyle w:val="ListParagraph"/>
        <w:spacing w:after="0" w:line="240" w:lineRule="auto"/>
        <w:jc w:val="both"/>
        <w:rPr>
          <w:rFonts w:asciiTheme="majorHAnsi" w:hAnsiTheme="majorHAnsi"/>
        </w:rPr>
      </w:pPr>
    </w:p>
    <w:p w14:paraId="0E01C743" w14:textId="77777777" w:rsidR="00CC0865" w:rsidRPr="002F5F41" w:rsidRDefault="00CC0865" w:rsidP="002F5F41">
      <w:pPr>
        <w:pStyle w:val="ListParagraph"/>
        <w:spacing w:after="0" w:line="240" w:lineRule="auto"/>
        <w:jc w:val="both"/>
        <w:rPr>
          <w:rFonts w:asciiTheme="majorHAnsi" w:hAnsiTheme="majorHAnsi"/>
        </w:rPr>
      </w:pPr>
    </w:p>
    <w:p w14:paraId="1AD5AB36" w14:textId="77777777" w:rsidR="00CC0865" w:rsidRPr="002F5F41" w:rsidRDefault="00CC0865" w:rsidP="002F5F41">
      <w:pPr>
        <w:pStyle w:val="ListParagraph"/>
        <w:spacing w:after="0" w:line="240" w:lineRule="auto"/>
        <w:jc w:val="both"/>
        <w:rPr>
          <w:rFonts w:asciiTheme="majorHAnsi" w:hAnsiTheme="majorHAnsi"/>
        </w:rPr>
      </w:pPr>
    </w:p>
    <w:p w14:paraId="543F114F" w14:textId="77777777" w:rsidR="00831570" w:rsidRPr="002F5F41" w:rsidRDefault="00831570" w:rsidP="002F5F41">
      <w:pPr>
        <w:spacing w:after="0" w:line="240" w:lineRule="auto"/>
        <w:jc w:val="both"/>
        <w:rPr>
          <w:rFonts w:asciiTheme="majorHAnsi" w:hAnsiTheme="majorHAnsi"/>
        </w:rPr>
      </w:pPr>
    </w:p>
    <w:p w14:paraId="53E9FD40" w14:textId="19BDA9F5" w:rsidR="00831570" w:rsidRPr="002F5F41" w:rsidRDefault="00AE2006" w:rsidP="002F5F41">
      <w:pPr>
        <w:spacing w:after="0" w:line="240" w:lineRule="auto"/>
        <w:rPr>
          <w:rFonts w:asciiTheme="majorHAnsi" w:hAnsiTheme="majorHAnsi"/>
          <w:i/>
          <w:iCs/>
        </w:rPr>
      </w:pPr>
      <w:r w:rsidRPr="002F5F41">
        <w:rPr>
          <w:rFonts w:asciiTheme="majorHAnsi" w:hAnsiTheme="majorHAnsi"/>
          <w:i/>
          <w:iCs/>
        </w:rPr>
        <w:t>Lunch</w:t>
      </w:r>
      <w:r w:rsidR="00831570" w:rsidRPr="002F5F41">
        <w:rPr>
          <w:rFonts w:asciiTheme="majorHAnsi" w:hAnsiTheme="majorHAnsi"/>
          <w:i/>
          <w:iCs/>
        </w:rPr>
        <w:t xml:space="preserve"> Session:</w:t>
      </w:r>
    </w:p>
    <w:p w14:paraId="52A56507" w14:textId="06D3F277" w:rsidR="00831570" w:rsidRPr="002F5F41" w:rsidRDefault="00CE052B" w:rsidP="002F5F41">
      <w:p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The </w:t>
      </w:r>
      <w:r w:rsidR="002B6F1B" w:rsidRPr="002F5F41">
        <w:rPr>
          <w:rFonts w:asciiTheme="majorHAnsi" w:hAnsiTheme="majorHAnsi"/>
        </w:rPr>
        <w:t>Oxford Poverty and Human Development Initiative (OPHI) organized a lunchtime side event on</w:t>
      </w:r>
      <w:r w:rsidR="00BF7AB0" w:rsidRPr="002F5F41">
        <w:rPr>
          <w:rFonts w:asciiTheme="majorHAnsi" w:hAnsiTheme="majorHAnsi"/>
        </w:rPr>
        <w:t xml:space="preserve"> the theme</w:t>
      </w:r>
      <w:r w:rsidR="002B6F1B" w:rsidRPr="002F5F41">
        <w:rPr>
          <w:rFonts w:asciiTheme="majorHAnsi" w:hAnsiTheme="majorHAnsi"/>
        </w:rPr>
        <w:t xml:space="preserve"> </w:t>
      </w:r>
      <w:r w:rsidR="00E459DA" w:rsidRPr="002F5F41">
        <w:rPr>
          <w:rFonts w:asciiTheme="majorHAnsi" w:hAnsiTheme="majorHAnsi"/>
        </w:rPr>
        <w:t>“</w:t>
      </w:r>
      <w:r w:rsidR="00BF7AB0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Statistics for Policy Action: Accelerating Multidimensional Poverty Reduction by 2030 and Beyond"</w:t>
      </w:r>
      <w:r w:rsidR="00831570" w:rsidRPr="002F5F41">
        <w:rPr>
          <w:rFonts w:asciiTheme="majorHAnsi" w:hAnsiTheme="majorHAnsi"/>
        </w:rPr>
        <w:t>. The following were the key takeaways:</w:t>
      </w:r>
    </w:p>
    <w:p w14:paraId="0EB5F363" w14:textId="5FE8B359" w:rsidR="003C341F" w:rsidRPr="002F5F41" w:rsidRDefault="00A81120" w:rsidP="008C4B72">
      <w:pPr>
        <w:pStyle w:val="ListParagraph"/>
        <w:numPr>
          <w:ilvl w:val="0"/>
          <w:numId w:val="21"/>
        </w:numPr>
        <w:spacing w:after="0" w:line="240" w:lineRule="auto"/>
        <w:rPr>
          <w:rFonts w:asciiTheme="majorHAnsi" w:hAnsiTheme="majorHAnsi"/>
          <w:lang w:val="en-US"/>
        </w:rPr>
      </w:pPr>
      <w:r w:rsidRPr="002F5F41">
        <w:rPr>
          <w:rFonts w:asciiTheme="majorHAnsi" w:hAnsiTheme="majorHAnsi"/>
          <w:color w:val="000000"/>
          <w:lang w:val="en-US"/>
        </w:rPr>
        <w:t xml:space="preserve">The opening remarks emphasized aligning </w:t>
      </w:r>
      <w:r w:rsidR="00685D85" w:rsidRPr="002F5F41">
        <w:rPr>
          <w:rFonts w:asciiTheme="majorHAnsi" w:hAnsiTheme="majorHAnsi"/>
          <w:color w:val="000000"/>
          <w:kern w:val="0"/>
          <w:lang w:val="en-US"/>
          <w14:ligatures w14:val="none"/>
        </w:rPr>
        <w:t>the global and national MPI and maintaining methodological rigour for in-country time-series comparisons of both the global and national MPI, and for cross-country comparisons</w:t>
      </w:r>
      <w:r w:rsidR="00250B4E" w:rsidRPr="002F5F41">
        <w:rPr>
          <w:rFonts w:asciiTheme="majorHAnsi" w:hAnsiTheme="majorHAnsi"/>
          <w:color w:val="000000"/>
          <w:lang w:val="en-US"/>
        </w:rPr>
        <w:t xml:space="preserve"> of the </w:t>
      </w:r>
      <w:r w:rsidR="00685D85" w:rsidRPr="002F5F41">
        <w:rPr>
          <w:rFonts w:asciiTheme="majorHAnsi" w:hAnsiTheme="majorHAnsi"/>
          <w:color w:val="000000"/>
          <w:lang w:val="en-US"/>
        </w:rPr>
        <w:t>global MPI only.</w:t>
      </w:r>
    </w:p>
    <w:p w14:paraId="199BF968" w14:textId="77777777" w:rsidR="00165CB5" w:rsidRPr="00165CB5" w:rsidRDefault="008C4B72" w:rsidP="008C4B72">
      <w:pPr>
        <w:numPr>
          <w:ilvl w:val="0"/>
          <w:numId w:val="21"/>
        </w:numPr>
        <w:spacing w:after="0" w:line="240" w:lineRule="auto"/>
        <w:jc w:val="both"/>
        <w:rPr>
          <w:rFonts w:ascii="Aptos Display" w:eastAsia="Times New Roman" w:hAnsi="Aptos Display" w:cs="Times New Roman"/>
          <w:kern w:val="0"/>
          <w:lang w:val="en-US"/>
          <w14:ligatures w14:val="none"/>
        </w:rPr>
      </w:pPr>
      <w:proofErr w:type="gramStart"/>
      <w:r w:rsidRPr="00165CB5">
        <w:rPr>
          <w:rFonts w:ascii="Aptos Display" w:eastAsia="Times New Roman" w:hAnsi="Aptos Display" w:cs="Times New Roman"/>
          <w:kern w:val="0"/>
          <w:lang w:val="en-US"/>
          <w14:ligatures w14:val="none"/>
        </w:rPr>
        <w:t>Experience</w:t>
      </w:r>
      <w:r>
        <w:rPr>
          <w:rFonts w:ascii="Aptos Display" w:eastAsia="Times New Roman" w:hAnsi="Aptos Display" w:cs="Times New Roman"/>
          <w:kern w:val="0"/>
          <w:lang w:val="en-US"/>
          <w14:ligatures w14:val="none"/>
        </w:rPr>
        <w:t>s</w:t>
      </w:r>
      <w:proofErr w:type="gramEnd"/>
      <w:r w:rsidR="00165CB5" w:rsidRPr="00165CB5">
        <w:rPr>
          <w:rFonts w:ascii="Aptos Display" w:eastAsia="Times New Roman" w:hAnsi="Aptos Display" w:cs="Times New Roman"/>
          <w:kern w:val="0"/>
          <w:lang w:val="en-US"/>
          <w14:ligatures w14:val="none"/>
        </w:rPr>
        <w:t xml:space="preserve"> in conducting multidimensional poverty data collection, statistical production, and the dissemination of results were shared across nine countries, each highlighting their distinct approaches to policy engagement.</w:t>
      </w:r>
    </w:p>
    <w:p w14:paraId="3966E21A" w14:textId="435F0858" w:rsidR="003C341F" w:rsidRPr="002F5F41" w:rsidRDefault="002C6927" w:rsidP="008C4B72">
      <w:pPr>
        <w:pStyle w:val="ListParagraph"/>
        <w:numPr>
          <w:ilvl w:val="0"/>
          <w:numId w:val="21"/>
        </w:numPr>
        <w:spacing w:after="0" w:line="240" w:lineRule="auto"/>
        <w:rPr>
          <w:rFonts w:asciiTheme="majorHAnsi" w:hAnsiTheme="majorHAnsi"/>
          <w:lang w:val="en-US"/>
        </w:rPr>
      </w:pPr>
      <w:r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The meeting concluded with an encouragement for deeper </w:t>
      </w:r>
      <w:r w:rsidR="00A81120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South-S</w:t>
      </w:r>
      <w:r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outh collaboration for experience exchange and announcements of upcoming events on MP</w:t>
      </w:r>
      <w:r w:rsidR="002A06A2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I.</w:t>
      </w:r>
    </w:p>
    <w:p w14:paraId="0BB9CEBA" w14:textId="77777777" w:rsidR="00F46426" w:rsidRPr="002F5F41" w:rsidRDefault="00F46426" w:rsidP="002F5F41">
      <w:pPr>
        <w:spacing w:after="0" w:line="240" w:lineRule="auto"/>
        <w:rPr>
          <w:rFonts w:asciiTheme="majorHAnsi" w:hAnsiTheme="majorHAnsi"/>
        </w:rPr>
      </w:pPr>
    </w:p>
    <w:p w14:paraId="2B5B21DC" w14:textId="6D25E7DF" w:rsidR="00217D7F" w:rsidRDefault="00217D7F" w:rsidP="002F5F41">
      <w:pPr>
        <w:spacing w:after="0" w:line="240" w:lineRule="auto"/>
        <w:rPr>
          <w:rFonts w:asciiTheme="majorHAnsi" w:hAnsiTheme="majorHAnsi"/>
          <w:b/>
        </w:rPr>
      </w:pPr>
      <w:r w:rsidRPr="002F5F41">
        <w:rPr>
          <w:rFonts w:asciiTheme="majorHAnsi" w:hAnsiTheme="majorHAnsi"/>
          <w:b/>
        </w:rPr>
        <w:t>Day 6, Wednesday 4</w:t>
      </w:r>
      <w:r w:rsidRPr="002F5F41">
        <w:rPr>
          <w:rFonts w:asciiTheme="majorHAnsi" w:hAnsiTheme="majorHAnsi"/>
          <w:b/>
          <w:vertAlign w:val="superscript"/>
        </w:rPr>
        <w:t>th</w:t>
      </w:r>
      <w:r w:rsidRPr="002F5F41">
        <w:rPr>
          <w:rFonts w:asciiTheme="majorHAnsi" w:hAnsiTheme="majorHAnsi"/>
          <w:b/>
        </w:rPr>
        <w:t xml:space="preserve"> March 2026</w:t>
      </w:r>
    </w:p>
    <w:p w14:paraId="59FC4F86" w14:textId="77777777" w:rsidR="005B084E" w:rsidRPr="002F5F41" w:rsidRDefault="005B084E" w:rsidP="002F5F41">
      <w:pPr>
        <w:spacing w:after="0" w:line="240" w:lineRule="auto"/>
        <w:rPr>
          <w:rFonts w:asciiTheme="majorHAnsi" w:hAnsiTheme="majorHAnsi"/>
          <w:b/>
        </w:rPr>
      </w:pPr>
    </w:p>
    <w:p w14:paraId="264EECE7" w14:textId="77777777" w:rsidR="00320F22" w:rsidRPr="002F5F41" w:rsidRDefault="00320F22" w:rsidP="002F5F41">
      <w:pPr>
        <w:spacing w:after="0" w:line="240" w:lineRule="auto"/>
        <w:rPr>
          <w:rFonts w:asciiTheme="majorHAnsi" w:hAnsiTheme="majorHAnsi"/>
          <w:i/>
          <w:iCs/>
        </w:rPr>
      </w:pPr>
      <w:r w:rsidRPr="002F5F41">
        <w:rPr>
          <w:rFonts w:asciiTheme="majorHAnsi" w:hAnsiTheme="majorHAnsi"/>
          <w:i/>
          <w:iCs/>
        </w:rPr>
        <w:t>Early Morning Session:</w:t>
      </w:r>
    </w:p>
    <w:p w14:paraId="3CE321A0" w14:textId="3ED1262E" w:rsidR="00320F22" w:rsidRPr="002F5F41" w:rsidRDefault="00320F22" w:rsidP="002F5F41">
      <w:p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>A side event organized by Open Data Watch</w:t>
      </w:r>
      <w:r w:rsidR="000A671C" w:rsidRPr="002F5F41">
        <w:rPr>
          <w:rFonts w:asciiTheme="majorHAnsi" w:hAnsiTheme="majorHAnsi"/>
        </w:rPr>
        <w:t xml:space="preserve"> on</w:t>
      </w:r>
      <w:r w:rsidRPr="002F5F41">
        <w:rPr>
          <w:rFonts w:asciiTheme="majorHAnsi" w:hAnsiTheme="majorHAnsi"/>
        </w:rPr>
        <w:t xml:space="preserve"> </w:t>
      </w:r>
      <w:r w:rsidR="00A57A34" w:rsidRPr="002F5F41">
        <w:rPr>
          <w:rFonts w:asciiTheme="majorHAnsi" w:hAnsiTheme="majorHAnsi"/>
        </w:rPr>
        <w:t>“</w:t>
      </w:r>
      <w:r w:rsidR="00E8508F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Time for Growth: Making Time Use Data Work for Economic Decision-Making</w:t>
      </w:r>
      <w:r w:rsidR="00A57A34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”</w:t>
      </w:r>
      <w:r w:rsidR="00E8508F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 offered insights </w:t>
      </w:r>
      <w:r w:rsidR="008D5A7A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into</w:t>
      </w:r>
      <w:r w:rsidR="00E8508F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 </w:t>
      </w:r>
      <w:r w:rsidR="008D5A7A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the </w:t>
      </w:r>
      <w:r w:rsidR="000A671C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resourcefulness of </w:t>
      </w:r>
      <w:r w:rsidR="00E8508F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time</w:t>
      </w:r>
      <w:r w:rsidR="008D5A7A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-</w:t>
      </w:r>
      <w:r w:rsidR="00E8508F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use surveys from the persp</w:t>
      </w:r>
      <w:r w:rsidR="00A57A34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ectives of macroeconomic and sectoral policies.</w:t>
      </w:r>
      <w:r w:rsidR="000A671C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 The</w:t>
      </w:r>
      <w:r w:rsidRPr="002F5F41">
        <w:rPr>
          <w:rFonts w:asciiTheme="majorHAnsi" w:hAnsiTheme="majorHAnsi"/>
        </w:rPr>
        <w:t xml:space="preserve"> following were the key takeaways:</w:t>
      </w:r>
    </w:p>
    <w:p w14:paraId="559B16BC" w14:textId="26CDB001" w:rsidR="001706AD" w:rsidRPr="002F5F41" w:rsidRDefault="00934538" w:rsidP="002F5F41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</w:pPr>
      <w:r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The </w:t>
      </w:r>
      <w:r w:rsidR="00FE0C95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workshop </w:t>
      </w:r>
      <w:r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in </w:t>
      </w:r>
      <w:r w:rsidR="00FE0C95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Kenya in October 2025, </w:t>
      </w:r>
      <w:r w:rsidR="005D7F0A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which led </w:t>
      </w:r>
      <w:r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to the</w:t>
      </w:r>
      <w:r w:rsidR="009B7811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 Nairobi Action Plan </w:t>
      </w:r>
      <w:r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and </w:t>
      </w:r>
      <w:r w:rsidR="005D7F0A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the </w:t>
      </w:r>
      <w:r w:rsidR="00115EC8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opening remarks at the side event, including a presentation on the use of time-use surveys for Household Satellite Accounts (HSA), formed the basis for the side event’s discussions.</w:t>
      </w:r>
    </w:p>
    <w:p w14:paraId="3774BA4E" w14:textId="74FC8A4D" w:rsidR="00F42BD0" w:rsidRPr="002F5F41" w:rsidRDefault="00B17FB1" w:rsidP="002F5F41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</w:pPr>
      <w:r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Focusing </w:t>
      </w:r>
      <w:r w:rsidR="00475494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primarily on the policy relevance of time use surveys, </w:t>
      </w:r>
      <w:r w:rsidR="00A16865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evidence from Georgia, Uganda, and Ghana was presented to offer guidance on framing the macroeconomic and sectoral policy initiatives for</w:t>
      </w:r>
      <w:r w:rsidR="00475494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 time use surveys across the four maiden countries, namely Kenya, Ethiopia, Uganda,</w:t>
      </w:r>
      <w:r w:rsidR="00F221CE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 and South Africa.</w:t>
      </w:r>
    </w:p>
    <w:p w14:paraId="52600060" w14:textId="030A0126" w:rsidR="00A81119" w:rsidRPr="002F5F41" w:rsidRDefault="00CA5BD5" w:rsidP="002F5F41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</w:pPr>
      <w:r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Commitments were received from different </w:t>
      </w:r>
      <w:r w:rsidR="00D72935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institutions</w:t>
      </w:r>
      <w:r w:rsidR="00D45C83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,</w:t>
      </w:r>
      <w:r w:rsidR="00D72935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 including UN Women, Open Data Watch, </w:t>
      </w:r>
      <w:r w:rsidR="002B3777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Data2X, </w:t>
      </w:r>
      <w:r w:rsidR="00D72935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Gates Founda</w:t>
      </w:r>
      <w:r w:rsidR="00A51BF7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tion, UNECA, </w:t>
      </w:r>
      <w:r w:rsidR="00CD6DDD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IMF, </w:t>
      </w:r>
      <w:r w:rsidR="00A51BF7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and NSOs </w:t>
      </w:r>
      <w:r w:rsidR="00A81119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in promoting, building capacity and providing </w:t>
      </w:r>
      <w:r w:rsidR="003802F9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the </w:t>
      </w:r>
      <w:r w:rsidR="00A81119"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needed resources to ensure the optimization of time use surveys for macroeconomic and sectoral policies. </w:t>
      </w:r>
    </w:p>
    <w:p w14:paraId="3D2E6C67" w14:textId="77777777" w:rsidR="00320F22" w:rsidRPr="002F5F41" w:rsidRDefault="00F46426" w:rsidP="002F5F41">
      <w:pPr>
        <w:spacing w:after="0" w:line="240" w:lineRule="auto"/>
        <w:rPr>
          <w:rFonts w:asciiTheme="majorHAnsi" w:hAnsiTheme="majorHAnsi"/>
          <w:i/>
          <w:iCs/>
        </w:rPr>
      </w:pPr>
      <w:r w:rsidRPr="002F5F41">
        <w:rPr>
          <w:rFonts w:asciiTheme="majorHAnsi" w:hAnsiTheme="majorHAnsi"/>
        </w:rPr>
        <w:br/>
      </w:r>
      <w:r w:rsidR="00320F22" w:rsidRPr="002F5F41">
        <w:rPr>
          <w:rFonts w:asciiTheme="majorHAnsi" w:hAnsiTheme="majorHAnsi"/>
          <w:i/>
          <w:iCs/>
        </w:rPr>
        <w:t>Evening Session:</w:t>
      </w:r>
    </w:p>
    <w:p w14:paraId="39018914" w14:textId="24D033B9" w:rsidR="00320F22" w:rsidRPr="002F5F41" w:rsidRDefault="00BD039C" w:rsidP="002F5F41">
      <w:p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The Multiple Indicator Cluster Survey </w:t>
      </w:r>
      <w:r w:rsidR="00EE4B37" w:rsidRPr="002F5F41">
        <w:rPr>
          <w:rFonts w:asciiTheme="majorHAnsi" w:hAnsiTheme="majorHAnsi"/>
        </w:rPr>
        <w:t>(MICS) event</w:t>
      </w:r>
      <w:r w:rsidR="00767E92" w:rsidRPr="002F5F41">
        <w:rPr>
          <w:rFonts w:asciiTheme="majorHAnsi" w:hAnsiTheme="majorHAnsi"/>
        </w:rPr>
        <w:t>,</w:t>
      </w:r>
      <w:r w:rsidR="00EE4B37" w:rsidRPr="002F5F41">
        <w:rPr>
          <w:rFonts w:asciiTheme="majorHAnsi" w:hAnsiTheme="majorHAnsi"/>
        </w:rPr>
        <w:t xml:space="preserve"> organi</w:t>
      </w:r>
      <w:r w:rsidR="00F74869" w:rsidRPr="002F5F41">
        <w:rPr>
          <w:rFonts w:asciiTheme="majorHAnsi" w:hAnsiTheme="majorHAnsi"/>
        </w:rPr>
        <w:t>zed on the margins of the 57</w:t>
      </w:r>
      <w:r w:rsidR="00F74869" w:rsidRPr="002F5F41">
        <w:rPr>
          <w:rFonts w:asciiTheme="majorHAnsi" w:hAnsiTheme="majorHAnsi"/>
          <w:vertAlign w:val="superscript"/>
        </w:rPr>
        <w:t>th</w:t>
      </w:r>
      <w:r w:rsidR="00F74869" w:rsidRPr="002F5F41">
        <w:rPr>
          <w:rFonts w:asciiTheme="majorHAnsi" w:hAnsiTheme="majorHAnsi"/>
        </w:rPr>
        <w:t xml:space="preserve"> UNSC</w:t>
      </w:r>
      <w:r w:rsidR="00767E92" w:rsidRPr="002F5F41">
        <w:rPr>
          <w:rFonts w:asciiTheme="majorHAnsi" w:hAnsiTheme="majorHAnsi"/>
        </w:rPr>
        <w:t>,</w:t>
      </w:r>
      <w:r w:rsidR="00F74869" w:rsidRPr="002F5F41">
        <w:rPr>
          <w:rFonts w:asciiTheme="majorHAnsi" w:hAnsiTheme="majorHAnsi"/>
        </w:rPr>
        <w:t xml:space="preserve"> focused on </w:t>
      </w:r>
      <w:r w:rsidR="00630081" w:rsidRPr="002F5F41">
        <w:rPr>
          <w:rFonts w:asciiTheme="majorHAnsi" w:hAnsiTheme="majorHAnsi"/>
        </w:rPr>
        <w:t xml:space="preserve">the </w:t>
      </w:r>
      <w:r w:rsidR="00F74869" w:rsidRPr="002F5F41">
        <w:rPr>
          <w:rFonts w:asciiTheme="majorHAnsi" w:hAnsiTheme="majorHAnsi"/>
        </w:rPr>
        <w:t>theme “The Power of National Household Sur</w:t>
      </w:r>
      <w:r w:rsidR="00DD0661" w:rsidRPr="002F5F41">
        <w:rPr>
          <w:rFonts w:asciiTheme="majorHAnsi" w:hAnsiTheme="majorHAnsi"/>
        </w:rPr>
        <w:t>veys: Country Leadership and Global Partnership for Data on Children”</w:t>
      </w:r>
      <w:r w:rsidR="00320F22" w:rsidRPr="002F5F41">
        <w:rPr>
          <w:rFonts w:asciiTheme="majorHAnsi" w:hAnsiTheme="majorHAnsi"/>
        </w:rPr>
        <w:t>. The following were the key takeaways:</w:t>
      </w:r>
    </w:p>
    <w:p w14:paraId="0082B88F" w14:textId="544E8243" w:rsidR="00F42BD0" w:rsidRPr="002F5F41" w:rsidRDefault="003802F9" w:rsidP="002F5F41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>Country experi</w:t>
      </w:r>
      <w:r w:rsidR="00952745" w:rsidRPr="002F5F41">
        <w:rPr>
          <w:rFonts w:asciiTheme="majorHAnsi" w:hAnsiTheme="majorHAnsi"/>
        </w:rPr>
        <w:t xml:space="preserve">ences from Nigeria, Mongolia and Ukraine on the conduct of MICS were shared </w:t>
      </w:r>
      <w:r w:rsidR="00E61651" w:rsidRPr="002F5F41">
        <w:rPr>
          <w:rFonts w:asciiTheme="majorHAnsi" w:hAnsiTheme="majorHAnsi"/>
        </w:rPr>
        <w:t>with highlights on funding mechanisms and policy relevance.</w:t>
      </w:r>
    </w:p>
    <w:p w14:paraId="32D3CB45" w14:textId="77777777" w:rsidR="00E940D2" w:rsidRPr="00E940D2" w:rsidRDefault="00E940D2" w:rsidP="00E940D2">
      <w:pPr>
        <w:numPr>
          <w:ilvl w:val="0"/>
          <w:numId w:val="17"/>
        </w:numPr>
        <w:spacing w:before="120" w:after="120" w:line="240" w:lineRule="auto"/>
        <w:rPr>
          <w:rFonts w:ascii="Aptos Display" w:eastAsia="Times New Roman" w:hAnsi="Aptos Display" w:cs="Times New Roman"/>
          <w:kern w:val="0"/>
          <w:lang w:val="en-US"/>
          <w14:ligatures w14:val="none"/>
        </w:rPr>
      </w:pPr>
      <w:r w:rsidRPr="00E940D2">
        <w:rPr>
          <w:rFonts w:ascii="Aptos Display" w:eastAsia="Times New Roman" w:hAnsi="Aptos Display" w:cs="Times New Roman"/>
          <w:kern w:val="0"/>
          <w:lang w:val="en-US"/>
          <w14:ligatures w14:val="none"/>
        </w:rPr>
        <w:t>The defunding of the Demographic and Health Survey and, subsequently, the financial rescue from the Gates Foundation are pivotal learning experiences for the global statistical community.</w:t>
      </w:r>
    </w:p>
    <w:p w14:paraId="7E1419CB" w14:textId="64C36BFE" w:rsidR="00E61651" w:rsidRPr="002F5F41" w:rsidRDefault="00E61651" w:rsidP="002F5F41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In the context of funding constraints, </w:t>
      </w:r>
      <w:r w:rsidR="0064441A" w:rsidRPr="002F5F41">
        <w:rPr>
          <w:rFonts w:asciiTheme="majorHAnsi" w:hAnsiTheme="majorHAnsi"/>
        </w:rPr>
        <w:t xml:space="preserve">ensuring </w:t>
      </w:r>
      <w:r w:rsidRPr="002F5F41">
        <w:rPr>
          <w:rFonts w:asciiTheme="majorHAnsi" w:hAnsiTheme="majorHAnsi"/>
        </w:rPr>
        <w:t xml:space="preserve">national ownership and rethinking the </w:t>
      </w:r>
      <w:r w:rsidR="0064441A" w:rsidRPr="002F5F41">
        <w:rPr>
          <w:rFonts w:asciiTheme="majorHAnsi" w:hAnsiTheme="majorHAnsi"/>
        </w:rPr>
        <w:t>outcomes and impact</w:t>
      </w:r>
      <w:r w:rsidR="00C6711F" w:rsidRPr="002F5F41">
        <w:rPr>
          <w:rFonts w:asciiTheme="majorHAnsi" w:hAnsiTheme="majorHAnsi"/>
        </w:rPr>
        <w:t xml:space="preserve"> of household</w:t>
      </w:r>
      <w:r w:rsidR="0064441A" w:rsidRPr="002F5F41">
        <w:rPr>
          <w:rFonts w:asciiTheme="majorHAnsi" w:hAnsiTheme="majorHAnsi"/>
        </w:rPr>
        <w:t xml:space="preserve"> surveys</w:t>
      </w:r>
      <w:r w:rsidR="00C6711F" w:rsidRPr="002F5F41">
        <w:rPr>
          <w:rFonts w:asciiTheme="majorHAnsi" w:hAnsiTheme="majorHAnsi"/>
        </w:rPr>
        <w:t xml:space="preserve"> in developing economies were </w:t>
      </w:r>
      <w:r w:rsidR="0064441A" w:rsidRPr="002F5F41">
        <w:rPr>
          <w:rFonts w:asciiTheme="majorHAnsi" w:hAnsiTheme="majorHAnsi"/>
        </w:rPr>
        <w:t xml:space="preserve">recommended </w:t>
      </w:r>
      <w:r w:rsidR="00AE280D" w:rsidRPr="002F5F41">
        <w:rPr>
          <w:rFonts w:asciiTheme="majorHAnsi" w:hAnsiTheme="majorHAnsi"/>
        </w:rPr>
        <w:t xml:space="preserve">for reflection </w:t>
      </w:r>
      <w:r w:rsidR="00102AF1">
        <w:rPr>
          <w:rFonts w:asciiTheme="majorHAnsi" w:hAnsiTheme="majorHAnsi"/>
        </w:rPr>
        <w:t>in the future</w:t>
      </w:r>
      <w:r w:rsidR="00AE280D" w:rsidRPr="002F5F41">
        <w:rPr>
          <w:rFonts w:asciiTheme="majorHAnsi" w:hAnsiTheme="majorHAnsi"/>
        </w:rPr>
        <w:t>.</w:t>
      </w:r>
      <w:r w:rsidR="000F170B" w:rsidRPr="002F5F41">
        <w:rPr>
          <w:rFonts w:asciiTheme="majorHAnsi" w:hAnsiTheme="majorHAnsi"/>
        </w:rPr>
        <w:t xml:space="preserve"> For instance, while the modular </w:t>
      </w:r>
      <w:r w:rsidR="000A07CB" w:rsidRPr="002F5F41">
        <w:rPr>
          <w:rFonts w:asciiTheme="majorHAnsi" w:hAnsiTheme="majorHAnsi"/>
        </w:rPr>
        <w:t xml:space="preserve">approach </w:t>
      </w:r>
      <w:r w:rsidR="00F55E73" w:rsidRPr="002F5F41">
        <w:rPr>
          <w:rFonts w:asciiTheme="majorHAnsi" w:hAnsiTheme="majorHAnsi"/>
          <w:kern w:val="0"/>
          <w14:ligatures w14:val="none"/>
        </w:rPr>
        <w:t xml:space="preserve">to surveys offers an opportunity to pool </w:t>
      </w:r>
      <w:r w:rsidR="002F5F41" w:rsidRPr="002F5F41">
        <w:rPr>
          <w:rFonts w:asciiTheme="majorHAnsi" w:hAnsiTheme="majorHAnsi"/>
          <w:kern w:val="0"/>
          <w14:ligatures w14:val="none"/>
        </w:rPr>
        <w:t>multiple development issues into a single survey, rethinking an integrated approach should be grounded in</w:t>
      </w:r>
      <w:r w:rsidR="00E7003E" w:rsidRPr="002F5F41">
        <w:rPr>
          <w:rFonts w:asciiTheme="majorHAnsi" w:hAnsiTheme="majorHAnsi"/>
        </w:rPr>
        <w:t xml:space="preserve"> </w:t>
      </w:r>
      <w:r w:rsidR="00E97B33" w:rsidRPr="002F5F41">
        <w:rPr>
          <w:rFonts w:asciiTheme="majorHAnsi" w:hAnsiTheme="majorHAnsi"/>
        </w:rPr>
        <w:t>conceptual frameworks and theories of change</w:t>
      </w:r>
      <w:r w:rsidR="00880B7F" w:rsidRPr="002F5F41">
        <w:rPr>
          <w:rFonts w:asciiTheme="majorHAnsi" w:hAnsiTheme="majorHAnsi"/>
        </w:rPr>
        <w:t>. An example is the human capital theory.</w:t>
      </w:r>
    </w:p>
    <w:p w14:paraId="053FAE03" w14:textId="0AF4A00E" w:rsidR="003A4D5A" w:rsidRPr="002F5F41" w:rsidRDefault="003A4D5A" w:rsidP="002F5F41">
      <w:pPr>
        <w:spacing w:after="0" w:line="240" w:lineRule="auto"/>
        <w:rPr>
          <w:rFonts w:asciiTheme="majorHAnsi" w:hAnsiTheme="majorHAnsi"/>
        </w:rPr>
      </w:pPr>
    </w:p>
    <w:p w14:paraId="1B920304" w14:textId="65D3B124" w:rsidR="00217D7F" w:rsidRDefault="00217D7F" w:rsidP="002F5F41">
      <w:pPr>
        <w:spacing w:after="0" w:line="240" w:lineRule="auto"/>
        <w:rPr>
          <w:rFonts w:asciiTheme="majorHAnsi" w:hAnsiTheme="majorHAnsi"/>
          <w:b/>
        </w:rPr>
      </w:pPr>
      <w:r w:rsidRPr="002F5F41">
        <w:rPr>
          <w:rFonts w:asciiTheme="majorHAnsi" w:hAnsiTheme="majorHAnsi"/>
          <w:b/>
        </w:rPr>
        <w:t>Day 7, Thursday 5</w:t>
      </w:r>
      <w:r w:rsidRPr="002F5F41">
        <w:rPr>
          <w:rFonts w:asciiTheme="majorHAnsi" w:hAnsiTheme="majorHAnsi"/>
          <w:b/>
          <w:vertAlign w:val="superscript"/>
        </w:rPr>
        <w:t>th</w:t>
      </w:r>
      <w:r w:rsidRPr="002F5F41">
        <w:rPr>
          <w:rFonts w:asciiTheme="majorHAnsi" w:hAnsiTheme="majorHAnsi"/>
          <w:b/>
        </w:rPr>
        <w:t xml:space="preserve"> March 2026</w:t>
      </w:r>
    </w:p>
    <w:p w14:paraId="13177F99" w14:textId="77777777" w:rsidR="005B084E" w:rsidRPr="002F5F41" w:rsidRDefault="005B084E" w:rsidP="002F5F41">
      <w:pPr>
        <w:spacing w:after="0" w:line="240" w:lineRule="auto"/>
        <w:rPr>
          <w:rFonts w:asciiTheme="majorHAnsi" w:hAnsiTheme="majorHAnsi"/>
          <w:b/>
          <w:bCs/>
        </w:rPr>
      </w:pPr>
    </w:p>
    <w:p w14:paraId="5D896103" w14:textId="77777777" w:rsidR="00320F22" w:rsidRPr="002F5F41" w:rsidRDefault="00320F22" w:rsidP="002F5F41">
      <w:pPr>
        <w:spacing w:after="0" w:line="240" w:lineRule="auto"/>
        <w:rPr>
          <w:rFonts w:asciiTheme="majorHAnsi" w:hAnsiTheme="majorHAnsi"/>
          <w:i/>
          <w:iCs/>
        </w:rPr>
      </w:pPr>
      <w:r w:rsidRPr="002F5F41">
        <w:rPr>
          <w:rFonts w:asciiTheme="majorHAnsi" w:hAnsiTheme="majorHAnsi"/>
          <w:i/>
          <w:iCs/>
        </w:rPr>
        <w:t>Early Morning Session:</w:t>
      </w:r>
    </w:p>
    <w:p w14:paraId="7A5BAA4C" w14:textId="1C38633C" w:rsidR="00320F22" w:rsidRPr="002F5F41" w:rsidRDefault="00770527" w:rsidP="002F5F41">
      <w:pPr>
        <w:spacing w:after="0" w:line="240" w:lineRule="auto"/>
        <w:jc w:val="both"/>
        <w:rPr>
          <w:rFonts w:asciiTheme="majorHAnsi" w:hAnsiTheme="majorHAnsi"/>
        </w:rPr>
      </w:pPr>
      <w:r w:rsidRPr="002F5F41">
        <w:rPr>
          <w:rFonts w:asciiTheme="majorHAnsi" w:hAnsiTheme="majorHAnsi"/>
        </w:rPr>
        <w:t xml:space="preserve">The </w:t>
      </w:r>
      <w:r w:rsidR="004B0A22" w:rsidRPr="002F5F41">
        <w:rPr>
          <w:rFonts w:asciiTheme="majorHAnsi" w:hAnsiTheme="majorHAnsi"/>
        </w:rPr>
        <w:t>Sustaina</w:t>
      </w:r>
      <w:r w:rsidR="00370FFB" w:rsidRPr="002F5F41">
        <w:rPr>
          <w:rFonts w:asciiTheme="majorHAnsi" w:hAnsiTheme="majorHAnsi"/>
        </w:rPr>
        <w:t xml:space="preserve">ble Development Solutions </w:t>
      </w:r>
      <w:r w:rsidR="006F6D15" w:rsidRPr="002F5F41">
        <w:rPr>
          <w:rFonts w:asciiTheme="majorHAnsi" w:hAnsiTheme="majorHAnsi"/>
        </w:rPr>
        <w:t>Network organized</w:t>
      </w:r>
      <w:r w:rsidR="00561DEB" w:rsidRPr="002F5F41">
        <w:rPr>
          <w:rFonts w:asciiTheme="majorHAnsi" w:hAnsiTheme="majorHAnsi"/>
        </w:rPr>
        <w:t xml:space="preserve"> a side event </w:t>
      </w:r>
      <w:r w:rsidR="002E3184">
        <w:rPr>
          <w:rFonts w:asciiTheme="majorHAnsi" w:hAnsiTheme="majorHAnsi"/>
        </w:rPr>
        <w:t>titled</w:t>
      </w:r>
      <w:r w:rsidR="00561DEB" w:rsidRPr="002F5F41">
        <w:rPr>
          <w:rFonts w:asciiTheme="majorHAnsi" w:hAnsiTheme="majorHAnsi"/>
        </w:rPr>
        <w:t xml:space="preserve"> </w:t>
      </w:r>
      <w:r w:rsidR="00320F22" w:rsidRPr="002F5F41">
        <w:rPr>
          <w:rFonts w:asciiTheme="majorHAnsi" w:hAnsiTheme="majorHAnsi"/>
        </w:rPr>
        <w:t>“</w:t>
      </w:r>
      <w:r w:rsidRPr="002F5F41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Sustainable Partnership Models with Academia to Strengthen National Data Ecosystems and Support Data-Driven Decision-Making</w:t>
      </w:r>
      <w:r w:rsidR="00320F22" w:rsidRPr="002F5F41">
        <w:rPr>
          <w:rFonts w:asciiTheme="majorHAnsi" w:hAnsiTheme="majorHAnsi"/>
        </w:rPr>
        <w:t>”. The following were the key takeaways:</w:t>
      </w:r>
    </w:p>
    <w:p w14:paraId="59811BA3" w14:textId="24391C13" w:rsidR="00217D7F" w:rsidRPr="00616BAB" w:rsidRDefault="00B45603" w:rsidP="002F5F4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Although</w:t>
      </w:r>
      <w:r w:rsidR="00F25EB6" w:rsidRPr="001A59D6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 </w:t>
      </w:r>
      <w:r w:rsidR="00A03432" w:rsidRPr="001A59D6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NSOs and </w:t>
      </w:r>
      <w:r w:rsidR="00B21565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universities' collaborative arrangements have long existed under different frameworks,</w:t>
      </w:r>
      <w:r w:rsidR="00BD3953" w:rsidRPr="001A59D6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 </w:t>
      </w:r>
      <w:r w:rsidR="0057269B" w:rsidRPr="001A59D6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the </w:t>
      </w:r>
      <w:r w:rsidR="0057269B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full potential </w:t>
      </w:r>
      <w:r w:rsidR="00BD3953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of their </w:t>
      </w:r>
      <w:r w:rsidR="0057269B" w:rsidRPr="001A59D6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partnership</w:t>
      </w:r>
      <w:r w:rsidR="00BD3953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s</w:t>
      </w:r>
      <w:r w:rsidR="0057269B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 </w:t>
      </w:r>
      <w:r w:rsidR="00913057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is</w:t>
      </w:r>
      <w:r w:rsidR="0057269B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 yet to </w:t>
      </w:r>
      <w:r w:rsidR="00BD3953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be </w:t>
      </w:r>
      <w:r w:rsidR="0057269B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harness</w:t>
      </w:r>
      <w:r w:rsidR="00BD3953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ed</w:t>
      </w:r>
      <w:r w:rsidR="001C4348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. This claim </w:t>
      </w:r>
      <w:r w:rsidR="00DA3485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was</w:t>
      </w:r>
      <w:r w:rsidR="001C4348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 corroborated </w:t>
      </w:r>
      <w:r w:rsidR="00663A45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by </w:t>
      </w:r>
      <w:r w:rsidR="00EE0143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evidence that their achievements have so far been output-oriented rather than outcome- or</w:t>
      </w:r>
      <w:r w:rsidR="00663A45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 impact-based</w:t>
      </w:r>
      <w:r w:rsidR="00212A4C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. </w:t>
      </w:r>
      <w:r w:rsidR="00C455D3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This is partly because</w:t>
      </w:r>
      <w:r w:rsidR="00212A4C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 the </w:t>
      </w:r>
      <w:r w:rsidR="00616BAB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partnerships have </w:t>
      </w:r>
      <w:r w:rsidR="0086132C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 xml:space="preserve">been project-based </w:t>
      </w:r>
      <w:r w:rsidR="00E13D0E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rather than program-driven</w:t>
      </w:r>
      <w:r w:rsidR="00616BAB">
        <w:rPr>
          <w:rFonts w:asciiTheme="majorHAnsi" w:eastAsia="Times New Roman" w:hAnsiTheme="majorHAnsi" w:cs="Calibri"/>
          <w:color w:val="000000"/>
          <w:kern w:val="0"/>
          <w:lang w:val="en-US"/>
          <w14:ligatures w14:val="none"/>
        </w:rPr>
        <w:t>.</w:t>
      </w:r>
    </w:p>
    <w:p w14:paraId="41B2AAFC" w14:textId="7B16BAF0" w:rsidR="00616BAB" w:rsidRDefault="00DA3485" w:rsidP="002F5F4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The</w:t>
      </w:r>
      <w:r w:rsidR="00712AB7">
        <w:rPr>
          <w:rFonts w:asciiTheme="majorHAnsi" w:hAnsiTheme="majorHAnsi"/>
        </w:rPr>
        <w:t>re</w:t>
      </w:r>
      <w:r>
        <w:rPr>
          <w:rFonts w:asciiTheme="majorHAnsi" w:hAnsiTheme="majorHAnsi"/>
        </w:rPr>
        <w:t xml:space="preserve"> w</w:t>
      </w:r>
      <w:r w:rsidR="000466A6">
        <w:rPr>
          <w:rFonts w:asciiTheme="majorHAnsi" w:hAnsiTheme="majorHAnsi"/>
        </w:rPr>
        <w:t xml:space="preserve">as a strong appetite for ensuring </w:t>
      </w:r>
      <w:r w:rsidR="00B244BE">
        <w:rPr>
          <w:rFonts w:asciiTheme="majorHAnsi" w:hAnsiTheme="majorHAnsi"/>
        </w:rPr>
        <w:t>broad</w:t>
      </w:r>
      <w:r w:rsidR="00D04338">
        <w:rPr>
          <w:rFonts w:asciiTheme="majorHAnsi" w:hAnsiTheme="majorHAnsi"/>
        </w:rPr>
        <w:t>-based</w:t>
      </w:r>
      <w:r w:rsidR="00B244BE">
        <w:rPr>
          <w:rFonts w:asciiTheme="majorHAnsi" w:hAnsiTheme="majorHAnsi"/>
        </w:rPr>
        <w:t>, integrated, agile</w:t>
      </w:r>
      <w:r w:rsidR="00EE0143">
        <w:rPr>
          <w:rFonts w:asciiTheme="majorHAnsi" w:hAnsiTheme="majorHAnsi"/>
        </w:rPr>
        <w:t>,</w:t>
      </w:r>
      <w:r w:rsidR="00B244BE">
        <w:rPr>
          <w:rFonts w:asciiTheme="majorHAnsi" w:hAnsiTheme="majorHAnsi"/>
        </w:rPr>
        <w:t xml:space="preserve"> and </w:t>
      </w:r>
      <w:r w:rsidR="000466A6">
        <w:rPr>
          <w:rFonts w:asciiTheme="majorHAnsi" w:hAnsiTheme="majorHAnsi"/>
        </w:rPr>
        <w:t>sustainable partnerships that will be mutually beneficial to both NSOs and academia.</w:t>
      </w:r>
    </w:p>
    <w:p w14:paraId="00E3D4D4" w14:textId="0595DCB0" w:rsidR="000466A6" w:rsidRPr="001A59D6" w:rsidRDefault="00122216" w:rsidP="002F5F4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There was </w:t>
      </w:r>
      <w:r w:rsidR="00264701">
        <w:rPr>
          <w:rFonts w:asciiTheme="majorHAnsi" w:hAnsiTheme="majorHAnsi"/>
        </w:rPr>
        <w:t xml:space="preserve">an acknowledgement that while the day-to-day </w:t>
      </w:r>
      <w:r w:rsidR="00DE7962">
        <w:rPr>
          <w:rFonts w:asciiTheme="majorHAnsi" w:hAnsiTheme="majorHAnsi"/>
        </w:rPr>
        <w:t>responsibilities varied between NSOs and academia</w:t>
      </w:r>
      <w:r w:rsidR="00C202BE">
        <w:rPr>
          <w:rFonts w:asciiTheme="majorHAnsi" w:hAnsiTheme="majorHAnsi"/>
        </w:rPr>
        <w:t xml:space="preserve">, </w:t>
      </w:r>
      <w:r w:rsidR="005230E1">
        <w:rPr>
          <w:rFonts w:asciiTheme="majorHAnsi" w:hAnsiTheme="majorHAnsi"/>
        </w:rPr>
        <w:t xml:space="preserve">they </w:t>
      </w:r>
      <w:r w:rsidR="00A11794">
        <w:rPr>
          <w:rFonts w:asciiTheme="majorHAnsi" w:hAnsiTheme="majorHAnsi"/>
        </w:rPr>
        <w:t>share</w:t>
      </w:r>
      <w:r w:rsidR="005230E1">
        <w:rPr>
          <w:rFonts w:asciiTheme="majorHAnsi" w:hAnsiTheme="majorHAnsi"/>
        </w:rPr>
        <w:t xml:space="preserve"> common outcome</w:t>
      </w:r>
      <w:r w:rsidR="00047B0B">
        <w:rPr>
          <w:rFonts w:asciiTheme="majorHAnsi" w:hAnsiTheme="majorHAnsi"/>
        </w:rPr>
        <w:t>s</w:t>
      </w:r>
      <w:r w:rsidR="00C202BE">
        <w:rPr>
          <w:rFonts w:asciiTheme="majorHAnsi" w:hAnsiTheme="majorHAnsi"/>
        </w:rPr>
        <w:t xml:space="preserve"> and impac</w:t>
      </w:r>
      <w:r w:rsidR="00047B0B">
        <w:rPr>
          <w:rFonts w:asciiTheme="majorHAnsi" w:hAnsiTheme="majorHAnsi"/>
        </w:rPr>
        <w:t>t, which is</w:t>
      </w:r>
      <w:r w:rsidR="009C629E">
        <w:rPr>
          <w:rFonts w:asciiTheme="majorHAnsi" w:hAnsiTheme="majorHAnsi"/>
        </w:rPr>
        <w:t xml:space="preserve"> </w:t>
      </w:r>
      <w:r w:rsidR="0029795A">
        <w:rPr>
          <w:rFonts w:asciiTheme="majorHAnsi" w:hAnsiTheme="majorHAnsi"/>
        </w:rPr>
        <w:t>guiding</w:t>
      </w:r>
      <w:r w:rsidR="009C629E">
        <w:rPr>
          <w:rFonts w:asciiTheme="majorHAnsi" w:hAnsiTheme="majorHAnsi"/>
        </w:rPr>
        <w:t xml:space="preserve"> policymakers for inclusive and sustainable development</w:t>
      </w:r>
      <w:r w:rsidR="00047B0B">
        <w:rPr>
          <w:rFonts w:asciiTheme="majorHAnsi" w:hAnsiTheme="majorHAnsi"/>
        </w:rPr>
        <w:t xml:space="preserve">. </w:t>
      </w:r>
      <w:r w:rsidR="00F631E3">
        <w:rPr>
          <w:rFonts w:asciiTheme="majorHAnsi" w:hAnsiTheme="majorHAnsi"/>
        </w:rPr>
        <w:t>This achievement required deliberate efforts to uphold professional standards, maintain adherence to ethical practices, and advance the frontiers</w:t>
      </w:r>
      <w:r w:rsidR="00924DB8">
        <w:rPr>
          <w:rFonts w:asciiTheme="majorHAnsi" w:hAnsiTheme="majorHAnsi"/>
        </w:rPr>
        <w:t xml:space="preserve"> of knowledge.</w:t>
      </w:r>
    </w:p>
    <w:sectPr w:rsidR="000466A6" w:rsidRPr="001A59D6"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BEEE1" w14:textId="77777777" w:rsidR="006B68B7" w:rsidRDefault="006B68B7" w:rsidP="008B0802">
      <w:pPr>
        <w:spacing w:after="0" w:line="240" w:lineRule="auto"/>
      </w:pPr>
      <w:r>
        <w:separator/>
      </w:r>
    </w:p>
  </w:endnote>
  <w:endnote w:type="continuationSeparator" w:id="0">
    <w:p w14:paraId="39581D86" w14:textId="77777777" w:rsidR="006B68B7" w:rsidRDefault="006B68B7" w:rsidP="008B0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1094766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FE95FB8" w14:textId="2F1B0DD7" w:rsidR="008B0802" w:rsidRDefault="008B0802" w:rsidP="00015E1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0F19B8E" w14:textId="77777777" w:rsidR="008B0802" w:rsidRDefault="008B0802" w:rsidP="008B08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220409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AA0677F" w14:textId="096ACE24" w:rsidR="008B0802" w:rsidRDefault="008B0802" w:rsidP="00015E1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2853073" w14:textId="77777777" w:rsidR="008B0802" w:rsidRDefault="008B0802" w:rsidP="008B080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FF8A2" w14:textId="77777777" w:rsidR="006B68B7" w:rsidRDefault="006B68B7" w:rsidP="008B0802">
      <w:pPr>
        <w:spacing w:after="0" w:line="240" w:lineRule="auto"/>
      </w:pPr>
      <w:r>
        <w:separator/>
      </w:r>
    </w:p>
  </w:footnote>
  <w:footnote w:type="continuationSeparator" w:id="0">
    <w:p w14:paraId="456B9FA0" w14:textId="77777777" w:rsidR="006B68B7" w:rsidRDefault="006B68B7" w:rsidP="008B08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509F8"/>
    <w:multiLevelType w:val="hybridMultilevel"/>
    <w:tmpl w:val="30D8573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81A41"/>
    <w:multiLevelType w:val="hybridMultilevel"/>
    <w:tmpl w:val="A8203E4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F7329"/>
    <w:multiLevelType w:val="multilevel"/>
    <w:tmpl w:val="551A2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152578"/>
    <w:multiLevelType w:val="hybridMultilevel"/>
    <w:tmpl w:val="5854F0C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CE0C276C">
      <w:numFmt w:val="bullet"/>
      <w:lvlText w:val="-"/>
      <w:lvlJc w:val="left"/>
      <w:pPr>
        <w:ind w:left="2880" w:hanging="360"/>
      </w:pPr>
      <w:rPr>
        <w:rFonts w:ascii="Aptos Display" w:eastAsiaTheme="minorHAnsi" w:hAnsi="Aptos Display" w:cstheme="minorBidi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C6920"/>
    <w:multiLevelType w:val="hybridMultilevel"/>
    <w:tmpl w:val="B03C97C8"/>
    <w:lvl w:ilvl="0" w:tplc="CE0C276C">
      <w:numFmt w:val="bullet"/>
      <w:lvlText w:val="-"/>
      <w:lvlJc w:val="left"/>
      <w:pPr>
        <w:ind w:left="400" w:hanging="360"/>
      </w:pPr>
      <w:rPr>
        <w:rFonts w:ascii="Aptos Display" w:eastAsiaTheme="minorHAnsi" w:hAnsi="Aptos Display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5" w15:restartNumberingAfterBreak="0">
    <w:nsid w:val="2B6616F3"/>
    <w:multiLevelType w:val="hybridMultilevel"/>
    <w:tmpl w:val="E47C2C40"/>
    <w:lvl w:ilvl="0" w:tplc="09CC1D7A">
      <w:start w:val="1"/>
      <w:numFmt w:val="lowerRoman"/>
      <w:lvlText w:val="%1."/>
      <w:lvlJc w:val="right"/>
      <w:pPr>
        <w:ind w:left="72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2218D"/>
    <w:multiLevelType w:val="multilevel"/>
    <w:tmpl w:val="C9BA9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9A6C54"/>
    <w:multiLevelType w:val="hybridMultilevel"/>
    <w:tmpl w:val="27E6274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C0641"/>
    <w:multiLevelType w:val="hybridMultilevel"/>
    <w:tmpl w:val="5E40127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CE0C276C">
      <w:numFmt w:val="bullet"/>
      <w:lvlText w:val="-"/>
      <w:lvlJc w:val="left"/>
      <w:pPr>
        <w:ind w:left="2340" w:hanging="360"/>
      </w:pPr>
      <w:rPr>
        <w:rFonts w:ascii="Aptos Display" w:eastAsiaTheme="minorHAnsi" w:hAnsi="Aptos Display" w:cstheme="minorBidi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E2503"/>
    <w:multiLevelType w:val="multilevel"/>
    <w:tmpl w:val="2108B5B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75301D"/>
    <w:multiLevelType w:val="hybridMultilevel"/>
    <w:tmpl w:val="251AB44E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A94679"/>
    <w:multiLevelType w:val="multilevel"/>
    <w:tmpl w:val="C36C7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8B103E"/>
    <w:multiLevelType w:val="hybridMultilevel"/>
    <w:tmpl w:val="A33CC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B23526"/>
    <w:multiLevelType w:val="hybridMultilevel"/>
    <w:tmpl w:val="CA2CA5D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1713D1"/>
    <w:multiLevelType w:val="hybridMultilevel"/>
    <w:tmpl w:val="E188BB8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73A3D"/>
    <w:multiLevelType w:val="multilevel"/>
    <w:tmpl w:val="F7A4F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2C30DF"/>
    <w:multiLevelType w:val="hybridMultilevel"/>
    <w:tmpl w:val="15DCFE8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A66060"/>
    <w:multiLevelType w:val="hybridMultilevel"/>
    <w:tmpl w:val="CA2CA5D0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27CE5"/>
    <w:multiLevelType w:val="hybridMultilevel"/>
    <w:tmpl w:val="58C2A7B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5345A8"/>
    <w:multiLevelType w:val="multilevel"/>
    <w:tmpl w:val="E1B8E0F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57BCC"/>
    <w:multiLevelType w:val="hybridMultilevel"/>
    <w:tmpl w:val="38ACADB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595E71"/>
    <w:multiLevelType w:val="hybridMultilevel"/>
    <w:tmpl w:val="DB7E194C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CE0C276C">
      <w:numFmt w:val="bullet"/>
      <w:lvlText w:val="-"/>
      <w:lvlJc w:val="left"/>
      <w:pPr>
        <w:ind w:left="2340" w:hanging="360"/>
      </w:pPr>
      <w:rPr>
        <w:rFonts w:ascii="Aptos Display" w:eastAsiaTheme="minorHAnsi" w:hAnsi="Aptos Display" w:cstheme="minorBidi" w:hint="default"/>
      </w:rPr>
    </w:lvl>
    <w:lvl w:ilvl="3" w:tplc="FFFFFFFF">
      <w:numFmt w:val="bullet"/>
      <w:lvlText w:val="-"/>
      <w:lvlJc w:val="left"/>
      <w:pPr>
        <w:ind w:left="2880" w:hanging="360"/>
      </w:pPr>
      <w:rPr>
        <w:rFonts w:ascii="Aptos Display" w:eastAsiaTheme="minorHAnsi" w:hAnsi="Aptos Display" w:cstheme="minorBidi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7234FB"/>
    <w:multiLevelType w:val="multilevel"/>
    <w:tmpl w:val="5BD6A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351A7"/>
    <w:multiLevelType w:val="multilevel"/>
    <w:tmpl w:val="9E18655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7180D"/>
    <w:multiLevelType w:val="hybridMultilevel"/>
    <w:tmpl w:val="CB680E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F41094"/>
    <w:multiLevelType w:val="hybridMultilevel"/>
    <w:tmpl w:val="7320045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274349">
    <w:abstractNumId w:val="8"/>
  </w:num>
  <w:num w:numId="2" w16cid:durableId="1148860708">
    <w:abstractNumId w:val="12"/>
  </w:num>
  <w:num w:numId="3" w16cid:durableId="1303535137">
    <w:abstractNumId w:val="4"/>
  </w:num>
  <w:num w:numId="4" w16cid:durableId="807472539">
    <w:abstractNumId w:val="3"/>
  </w:num>
  <w:num w:numId="5" w16cid:durableId="1769498656">
    <w:abstractNumId w:val="21"/>
  </w:num>
  <w:num w:numId="6" w16cid:durableId="645358836">
    <w:abstractNumId w:val="7"/>
  </w:num>
  <w:num w:numId="7" w16cid:durableId="519781504">
    <w:abstractNumId w:val="10"/>
  </w:num>
  <w:num w:numId="8" w16cid:durableId="1976136313">
    <w:abstractNumId w:val="16"/>
  </w:num>
  <w:num w:numId="9" w16cid:durableId="73288442">
    <w:abstractNumId w:val="0"/>
  </w:num>
  <w:num w:numId="10" w16cid:durableId="1675574575">
    <w:abstractNumId w:val="18"/>
  </w:num>
  <w:num w:numId="11" w16cid:durableId="1834560328">
    <w:abstractNumId w:val="5"/>
  </w:num>
  <w:num w:numId="12" w16cid:durableId="1317610631">
    <w:abstractNumId w:val="25"/>
  </w:num>
  <w:num w:numId="13" w16cid:durableId="1430617289">
    <w:abstractNumId w:val="1"/>
  </w:num>
  <w:num w:numId="14" w16cid:durableId="1968507475">
    <w:abstractNumId w:val="14"/>
  </w:num>
  <w:num w:numId="15" w16cid:durableId="297957907">
    <w:abstractNumId w:val="24"/>
  </w:num>
  <w:num w:numId="16" w16cid:durableId="758211448">
    <w:abstractNumId w:val="13"/>
  </w:num>
  <w:num w:numId="17" w16cid:durableId="216547872">
    <w:abstractNumId w:val="17"/>
  </w:num>
  <w:num w:numId="18" w16cid:durableId="1755858522">
    <w:abstractNumId w:val="9"/>
  </w:num>
  <w:num w:numId="19" w16cid:durableId="860633587">
    <w:abstractNumId w:val="23"/>
  </w:num>
  <w:num w:numId="20" w16cid:durableId="1858690710">
    <w:abstractNumId w:val="19"/>
  </w:num>
  <w:num w:numId="21" w16cid:durableId="1859545481">
    <w:abstractNumId w:val="20"/>
  </w:num>
  <w:num w:numId="22" w16cid:durableId="995301108">
    <w:abstractNumId w:val="11"/>
  </w:num>
  <w:num w:numId="23" w16cid:durableId="778448730">
    <w:abstractNumId w:val="2"/>
  </w:num>
  <w:num w:numId="24" w16cid:durableId="2088653000">
    <w:abstractNumId w:val="6"/>
  </w:num>
  <w:num w:numId="25" w16cid:durableId="1896577263">
    <w:abstractNumId w:val="15"/>
  </w:num>
  <w:num w:numId="26" w16cid:durableId="190062869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D7F"/>
    <w:rsid w:val="00000C2E"/>
    <w:rsid w:val="00001227"/>
    <w:rsid w:val="00002719"/>
    <w:rsid w:val="0000399E"/>
    <w:rsid w:val="00003DEA"/>
    <w:rsid w:val="0000572A"/>
    <w:rsid w:val="00006AE4"/>
    <w:rsid w:val="0000782B"/>
    <w:rsid w:val="00010416"/>
    <w:rsid w:val="00010966"/>
    <w:rsid w:val="000126FA"/>
    <w:rsid w:val="00012E57"/>
    <w:rsid w:val="00015E18"/>
    <w:rsid w:val="00017DA3"/>
    <w:rsid w:val="00017E21"/>
    <w:rsid w:val="000229CB"/>
    <w:rsid w:val="00023884"/>
    <w:rsid w:val="00024318"/>
    <w:rsid w:val="00025110"/>
    <w:rsid w:val="0002548B"/>
    <w:rsid w:val="00025D71"/>
    <w:rsid w:val="00025DB2"/>
    <w:rsid w:val="00026193"/>
    <w:rsid w:val="0002746F"/>
    <w:rsid w:val="00030B0A"/>
    <w:rsid w:val="000316BA"/>
    <w:rsid w:val="0003472B"/>
    <w:rsid w:val="00036598"/>
    <w:rsid w:val="000412F6"/>
    <w:rsid w:val="000418FF"/>
    <w:rsid w:val="00046072"/>
    <w:rsid w:val="000466A6"/>
    <w:rsid w:val="00047B0B"/>
    <w:rsid w:val="00047E08"/>
    <w:rsid w:val="0005058B"/>
    <w:rsid w:val="00050C77"/>
    <w:rsid w:val="00051687"/>
    <w:rsid w:val="00051958"/>
    <w:rsid w:val="000519D8"/>
    <w:rsid w:val="0005288F"/>
    <w:rsid w:val="00053832"/>
    <w:rsid w:val="000550D9"/>
    <w:rsid w:val="00055BE3"/>
    <w:rsid w:val="0005611A"/>
    <w:rsid w:val="00057674"/>
    <w:rsid w:val="00057749"/>
    <w:rsid w:val="00057AF5"/>
    <w:rsid w:val="00057E5F"/>
    <w:rsid w:val="00057FCE"/>
    <w:rsid w:val="0006104C"/>
    <w:rsid w:val="00061ADF"/>
    <w:rsid w:val="00061E3E"/>
    <w:rsid w:val="0006206F"/>
    <w:rsid w:val="000620BA"/>
    <w:rsid w:val="000623AB"/>
    <w:rsid w:val="000625AC"/>
    <w:rsid w:val="00062A81"/>
    <w:rsid w:val="00063A8A"/>
    <w:rsid w:val="00064467"/>
    <w:rsid w:val="00066D7C"/>
    <w:rsid w:val="00070AB3"/>
    <w:rsid w:val="0007197A"/>
    <w:rsid w:val="00071F0A"/>
    <w:rsid w:val="0007246D"/>
    <w:rsid w:val="000752CC"/>
    <w:rsid w:val="00076D9E"/>
    <w:rsid w:val="0007780F"/>
    <w:rsid w:val="00077D1D"/>
    <w:rsid w:val="00080623"/>
    <w:rsid w:val="000811C6"/>
    <w:rsid w:val="00081AC7"/>
    <w:rsid w:val="000849F8"/>
    <w:rsid w:val="00084A75"/>
    <w:rsid w:val="0008629D"/>
    <w:rsid w:val="00086C1B"/>
    <w:rsid w:val="00090FF9"/>
    <w:rsid w:val="00094DE4"/>
    <w:rsid w:val="000A07CB"/>
    <w:rsid w:val="000A15DF"/>
    <w:rsid w:val="000A3FE2"/>
    <w:rsid w:val="000A4EBA"/>
    <w:rsid w:val="000A671C"/>
    <w:rsid w:val="000B00C1"/>
    <w:rsid w:val="000B0917"/>
    <w:rsid w:val="000B0EAD"/>
    <w:rsid w:val="000B2530"/>
    <w:rsid w:val="000B32EF"/>
    <w:rsid w:val="000B3DEA"/>
    <w:rsid w:val="000B4F25"/>
    <w:rsid w:val="000B59CD"/>
    <w:rsid w:val="000B704C"/>
    <w:rsid w:val="000C13EB"/>
    <w:rsid w:val="000C1464"/>
    <w:rsid w:val="000C1865"/>
    <w:rsid w:val="000C1DA1"/>
    <w:rsid w:val="000C48D7"/>
    <w:rsid w:val="000C4CC0"/>
    <w:rsid w:val="000C5B1B"/>
    <w:rsid w:val="000C608C"/>
    <w:rsid w:val="000C7568"/>
    <w:rsid w:val="000C7610"/>
    <w:rsid w:val="000C7C6B"/>
    <w:rsid w:val="000D20E0"/>
    <w:rsid w:val="000D27DF"/>
    <w:rsid w:val="000D4BA8"/>
    <w:rsid w:val="000D5765"/>
    <w:rsid w:val="000D583E"/>
    <w:rsid w:val="000D6A52"/>
    <w:rsid w:val="000D7D95"/>
    <w:rsid w:val="000E16AF"/>
    <w:rsid w:val="000E25EC"/>
    <w:rsid w:val="000E2C3F"/>
    <w:rsid w:val="000E668E"/>
    <w:rsid w:val="000E6E75"/>
    <w:rsid w:val="000F170B"/>
    <w:rsid w:val="000F3DEE"/>
    <w:rsid w:val="000F604C"/>
    <w:rsid w:val="00102AF1"/>
    <w:rsid w:val="0010315B"/>
    <w:rsid w:val="0010390C"/>
    <w:rsid w:val="001049C6"/>
    <w:rsid w:val="001065B4"/>
    <w:rsid w:val="00107534"/>
    <w:rsid w:val="00107596"/>
    <w:rsid w:val="00111F55"/>
    <w:rsid w:val="00112856"/>
    <w:rsid w:val="00113A69"/>
    <w:rsid w:val="00115596"/>
    <w:rsid w:val="00115EC8"/>
    <w:rsid w:val="001206F7"/>
    <w:rsid w:val="0012165C"/>
    <w:rsid w:val="00122216"/>
    <w:rsid w:val="001241E9"/>
    <w:rsid w:val="00124B22"/>
    <w:rsid w:val="00124C8D"/>
    <w:rsid w:val="00125A0D"/>
    <w:rsid w:val="00126466"/>
    <w:rsid w:val="00132E80"/>
    <w:rsid w:val="00133D4F"/>
    <w:rsid w:val="001347BC"/>
    <w:rsid w:val="00134A9F"/>
    <w:rsid w:val="00134F39"/>
    <w:rsid w:val="001369B2"/>
    <w:rsid w:val="00136E96"/>
    <w:rsid w:val="001376BE"/>
    <w:rsid w:val="00143FB1"/>
    <w:rsid w:val="0014460C"/>
    <w:rsid w:val="0014618D"/>
    <w:rsid w:val="00147362"/>
    <w:rsid w:val="00147C37"/>
    <w:rsid w:val="00153627"/>
    <w:rsid w:val="00153DFD"/>
    <w:rsid w:val="0015751F"/>
    <w:rsid w:val="00162E8C"/>
    <w:rsid w:val="00163954"/>
    <w:rsid w:val="0016586C"/>
    <w:rsid w:val="00165CB5"/>
    <w:rsid w:val="0016620B"/>
    <w:rsid w:val="00167B18"/>
    <w:rsid w:val="001706AD"/>
    <w:rsid w:val="00170A50"/>
    <w:rsid w:val="00171F40"/>
    <w:rsid w:val="00171FFD"/>
    <w:rsid w:val="001720AB"/>
    <w:rsid w:val="00172BC0"/>
    <w:rsid w:val="00173B5A"/>
    <w:rsid w:val="001741EF"/>
    <w:rsid w:val="001762E6"/>
    <w:rsid w:val="00177EDE"/>
    <w:rsid w:val="00187711"/>
    <w:rsid w:val="00187A3C"/>
    <w:rsid w:val="00193D8E"/>
    <w:rsid w:val="00194EF4"/>
    <w:rsid w:val="00195F85"/>
    <w:rsid w:val="00196AC6"/>
    <w:rsid w:val="001A04A2"/>
    <w:rsid w:val="001A116D"/>
    <w:rsid w:val="001A34A5"/>
    <w:rsid w:val="001A3D1C"/>
    <w:rsid w:val="001A40D8"/>
    <w:rsid w:val="001A59D6"/>
    <w:rsid w:val="001A5A58"/>
    <w:rsid w:val="001B022B"/>
    <w:rsid w:val="001B44A5"/>
    <w:rsid w:val="001B457C"/>
    <w:rsid w:val="001B4617"/>
    <w:rsid w:val="001B4E0F"/>
    <w:rsid w:val="001B631A"/>
    <w:rsid w:val="001C0532"/>
    <w:rsid w:val="001C1DC5"/>
    <w:rsid w:val="001C40D0"/>
    <w:rsid w:val="001C4348"/>
    <w:rsid w:val="001C4EB6"/>
    <w:rsid w:val="001C4F16"/>
    <w:rsid w:val="001C54DD"/>
    <w:rsid w:val="001C6572"/>
    <w:rsid w:val="001C7ADA"/>
    <w:rsid w:val="001D131D"/>
    <w:rsid w:val="001D2A50"/>
    <w:rsid w:val="001D6B74"/>
    <w:rsid w:val="001E0D61"/>
    <w:rsid w:val="001E379A"/>
    <w:rsid w:val="001E5E7F"/>
    <w:rsid w:val="001E7C6B"/>
    <w:rsid w:val="001F0BB6"/>
    <w:rsid w:val="001F145A"/>
    <w:rsid w:val="001F2AF1"/>
    <w:rsid w:val="001F4743"/>
    <w:rsid w:val="001F4FDF"/>
    <w:rsid w:val="001F579D"/>
    <w:rsid w:val="001F6C82"/>
    <w:rsid w:val="002022D0"/>
    <w:rsid w:val="0020257C"/>
    <w:rsid w:val="00204543"/>
    <w:rsid w:val="00212A4C"/>
    <w:rsid w:val="00213CA9"/>
    <w:rsid w:val="00214B24"/>
    <w:rsid w:val="0021666F"/>
    <w:rsid w:val="002169C9"/>
    <w:rsid w:val="00217D7F"/>
    <w:rsid w:val="0022190C"/>
    <w:rsid w:val="00222DA2"/>
    <w:rsid w:val="00224201"/>
    <w:rsid w:val="00226C4E"/>
    <w:rsid w:val="00227168"/>
    <w:rsid w:val="00227CB2"/>
    <w:rsid w:val="00231566"/>
    <w:rsid w:val="002329BA"/>
    <w:rsid w:val="00234473"/>
    <w:rsid w:val="00234A65"/>
    <w:rsid w:val="00241F0F"/>
    <w:rsid w:val="00242FDC"/>
    <w:rsid w:val="00244AD9"/>
    <w:rsid w:val="0024506A"/>
    <w:rsid w:val="00250B4E"/>
    <w:rsid w:val="00254E66"/>
    <w:rsid w:val="00255186"/>
    <w:rsid w:val="002559BB"/>
    <w:rsid w:val="002568B5"/>
    <w:rsid w:val="002572DB"/>
    <w:rsid w:val="00257714"/>
    <w:rsid w:val="002606A7"/>
    <w:rsid w:val="00260738"/>
    <w:rsid w:val="00260C65"/>
    <w:rsid w:val="00260DE3"/>
    <w:rsid w:val="00260E41"/>
    <w:rsid w:val="00261D36"/>
    <w:rsid w:val="00262933"/>
    <w:rsid w:val="002644C9"/>
    <w:rsid w:val="00264701"/>
    <w:rsid w:val="00267742"/>
    <w:rsid w:val="002707F4"/>
    <w:rsid w:val="00270F09"/>
    <w:rsid w:val="00274A5F"/>
    <w:rsid w:val="00277882"/>
    <w:rsid w:val="00280C85"/>
    <w:rsid w:val="00282B64"/>
    <w:rsid w:val="00283B42"/>
    <w:rsid w:val="00284857"/>
    <w:rsid w:val="00285FF8"/>
    <w:rsid w:val="002933EC"/>
    <w:rsid w:val="00293E7C"/>
    <w:rsid w:val="00295D70"/>
    <w:rsid w:val="0029795A"/>
    <w:rsid w:val="00297A35"/>
    <w:rsid w:val="002A0173"/>
    <w:rsid w:val="002A0345"/>
    <w:rsid w:val="002A06A2"/>
    <w:rsid w:val="002A0932"/>
    <w:rsid w:val="002A0D97"/>
    <w:rsid w:val="002A0F34"/>
    <w:rsid w:val="002A3FEE"/>
    <w:rsid w:val="002A5E56"/>
    <w:rsid w:val="002B1C7E"/>
    <w:rsid w:val="002B1F37"/>
    <w:rsid w:val="002B34D4"/>
    <w:rsid w:val="002B3777"/>
    <w:rsid w:val="002B4355"/>
    <w:rsid w:val="002B54A1"/>
    <w:rsid w:val="002B6F1B"/>
    <w:rsid w:val="002B732D"/>
    <w:rsid w:val="002B79EE"/>
    <w:rsid w:val="002C0543"/>
    <w:rsid w:val="002C06E5"/>
    <w:rsid w:val="002C0A9C"/>
    <w:rsid w:val="002C4163"/>
    <w:rsid w:val="002C6202"/>
    <w:rsid w:val="002C6927"/>
    <w:rsid w:val="002C69D5"/>
    <w:rsid w:val="002D194B"/>
    <w:rsid w:val="002D294C"/>
    <w:rsid w:val="002D2AC8"/>
    <w:rsid w:val="002D2B15"/>
    <w:rsid w:val="002D4515"/>
    <w:rsid w:val="002D456D"/>
    <w:rsid w:val="002D63E2"/>
    <w:rsid w:val="002D72A9"/>
    <w:rsid w:val="002D7708"/>
    <w:rsid w:val="002D7DFB"/>
    <w:rsid w:val="002E1CB2"/>
    <w:rsid w:val="002E3184"/>
    <w:rsid w:val="002E6872"/>
    <w:rsid w:val="002E7CFC"/>
    <w:rsid w:val="002F31CC"/>
    <w:rsid w:val="002F414C"/>
    <w:rsid w:val="002F4B93"/>
    <w:rsid w:val="002F5F41"/>
    <w:rsid w:val="002F6D9B"/>
    <w:rsid w:val="002F75A1"/>
    <w:rsid w:val="002F79DC"/>
    <w:rsid w:val="002F7A6A"/>
    <w:rsid w:val="003007E9"/>
    <w:rsid w:val="0030256B"/>
    <w:rsid w:val="00302FEE"/>
    <w:rsid w:val="00303114"/>
    <w:rsid w:val="00303A88"/>
    <w:rsid w:val="0030593A"/>
    <w:rsid w:val="00305FF0"/>
    <w:rsid w:val="00306C16"/>
    <w:rsid w:val="00307DD6"/>
    <w:rsid w:val="00307F8B"/>
    <w:rsid w:val="00312734"/>
    <w:rsid w:val="00313011"/>
    <w:rsid w:val="00314C84"/>
    <w:rsid w:val="0031668F"/>
    <w:rsid w:val="00320F22"/>
    <w:rsid w:val="00321415"/>
    <w:rsid w:val="00323801"/>
    <w:rsid w:val="00326212"/>
    <w:rsid w:val="0032630C"/>
    <w:rsid w:val="00331E48"/>
    <w:rsid w:val="00337181"/>
    <w:rsid w:val="003375FE"/>
    <w:rsid w:val="00340C70"/>
    <w:rsid w:val="003468CB"/>
    <w:rsid w:val="003477C4"/>
    <w:rsid w:val="003506A9"/>
    <w:rsid w:val="003508F9"/>
    <w:rsid w:val="003527D5"/>
    <w:rsid w:val="003534BE"/>
    <w:rsid w:val="003541D1"/>
    <w:rsid w:val="00356749"/>
    <w:rsid w:val="00356B4E"/>
    <w:rsid w:val="0035743D"/>
    <w:rsid w:val="00357A2F"/>
    <w:rsid w:val="0036139A"/>
    <w:rsid w:val="00361BE3"/>
    <w:rsid w:val="00362301"/>
    <w:rsid w:val="0036347F"/>
    <w:rsid w:val="00365FD3"/>
    <w:rsid w:val="00367BBB"/>
    <w:rsid w:val="00370FFB"/>
    <w:rsid w:val="00372563"/>
    <w:rsid w:val="00372772"/>
    <w:rsid w:val="00375968"/>
    <w:rsid w:val="00376F30"/>
    <w:rsid w:val="0037732E"/>
    <w:rsid w:val="003802F9"/>
    <w:rsid w:val="003847F1"/>
    <w:rsid w:val="003853CD"/>
    <w:rsid w:val="00387763"/>
    <w:rsid w:val="0039071D"/>
    <w:rsid w:val="00391F91"/>
    <w:rsid w:val="00395FB2"/>
    <w:rsid w:val="003A0D17"/>
    <w:rsid w:val="003A183E"/>
    <w:rsid w:val="003A21D4"/>
    <w:rsid w:val="003A3A76"/>
    <w:rsid w:val="003A4A1C"/>
    <w:rsid w:val="003A4D5A"/>
    <w:rsid w:val="003A5A40"/>
    <w:rsid w:val="003A6808"/>
    <w:rsid w:val="003A70B2"/>
    <w:rsid w:val="003A7B9B"/>
    <w:rsid w:val="003B02FD"/>
    <w:rsid w:val="003B06CF"/>
    <w:rsid w:val="003B19B6"/>
    <w:rsid w:val="003B201F"/>
    <w:rsid w:val="003B3705"/>
    <w:rsid w:val="003B4903"/>
    <w:rsid w:val="003B6FDB"/>
    <w:rsid w:val="003C270C"/>
    <w:rsid w:val="003C2A07"/>
    <w:rsid w:val="003C341F"/>
    <w:rsid w:val="003C3641"/>
    <w:rsid w:val="003C366D"/>
    <w:rsid w:val="003C414C"/>
    <w:rsid w:val="003C424E"/>
    <w:rsid w:val="003C79C4"/>
    <w:rsid w:val="003D0514"/>
    <w:rsid w:val="003D1DC7"/>
    <w:rsid w:val="003D41E6"/>
    <w:rsid w:val="003D5C4D"/>
    <w:rsid w:val="003D78D8"/>
    <w:rsid w:val="003E0E21"/>
    <w:rsid w:val="003E61BE"/>
    <w:rsid w:val="003E6B23"/>
    <w:rsid w:val="003E70A6"/>
    <w:rsid w:val="003E7DA3"/>
    <w:rsid w:val="003E7DAA"/>
    <w:rsid w:val="003F0DED"/>
    <w:rsid w:val="003F1C24"/>
    <w:rsid w:val="003F1E6E"/>
    <w:rsid w:val="003F5A49"/>
    <w:rsid w:val="003F6F92"/>
    <w:rsid w:val="004007A4"/>
    <w:rsid w:val="00402FFB"/>
    <w:rsid w:val="004030CC"/>
    <w:rsid w:val="0040487B"/>
    <w:rsid w:val="004060CD"/>
    <w:rsid w:val="0041120C"/>
    <w:rsid w:val="00412AAE"/>
    <w:rsid w:val="00413B59"/>
    <w:rsid w:val="0041507F"/>
    <w:rsid w:val="004154EE"/>
    <w:rsid w:val="0041682B"/>
    <w:rsid w:val="00416CD9"/>
    <w:rsid w:val="00417C6C"/>
    <w:rsid w:val="00420ECC"/>
    <w:rsid w:val="00422737"/>
    <w:rsid w:val="0042472E"/>
    <w:rsid w:val="004249E5"/>
    <w:rsid w:val="00425534"/>
    <w:rsid w:val="004324BC"/>
    <w:rsid w:val="0043417E"/>
    <w:rsid w:val="00434F3E"/>
    <w:rsid w:val="0043693C"/>
    <w:rsid w:val="00444A6B"/>
    <w:rsid w:val="00445A73"/>
    <w:rsid w:val="004471D4"/>
    <w:rsid w:val="00447988"/>
    <w:rsid w:val="00450B4F"/>
    <w:rsid w:val="004519AC"/>
    <w:rsid w:val="00453EB2"/>
    <w:rsid w:val="0045690C"/>
    <w:rsid w:val="004642D3"/>
    <w:rsid w:val="00467508"/>
    <w:rsid w:val="00471384"/>
    <w:rsid w:val="004719A8"/>
    <w:rsid w:val="00473761"/>
    <w:rsid w:val="00474571"/>
    <w:rsid w:val="0047486A"/>
    <w:rsid w:val="00475494"/>
    <w:rsid w:val="00475D5B"/>
    <w:rsid w:val="00475E45"/>
    <w:rsid w:val="00476007"/>
    <w:rsid w:val="00477C9D"/>
    <w:rsid w:val="00480D51"/>
    <w:rsid w:val="00481360"/>
    <w:rsid w:val="00481734"/>
    <w:rsid w:val="00481841"/>
    <w:rsid w:val="00483636"/>
    <w:rsid w:val="0048414D"/>
    <w:rsid w:val="004845C2"/>
    <w:rsid w:val="004856C3"/>
    <w:rsid w:val="00486C8D"/>
    <w:rsid w:val="0048758D"/>
    <w:rsid w:val="0049081D"/>
    <w:rsid w:val="00491676"/>
    <w:rsid w:val="00492F8A"/>
    <w:rsid w:val="00493B02"/>
    <w:rsid w:val="00493CC3"/>
    <w:rsid w:val="0049699B"/>
    <w:rsid w:val="004978CD"/>
    <w:rsid w:val="004A2167"/>
    <w:rsid w:val="004A25D4"/>
    <w:rsid w:val="004A36F0"/>
    <w:rsid w:val="004A39F2"/>
    <w:rsid w:val="004A4DBE"/>
    <w:rsid w:val="004A4ED2"/>
    <w:rsid w:val="004A7358"/>
    <w:rsid w:val="004B0A22"/>
    <w:rsid w:val="004B1774"/>
    <w:rsid w:val="004B2BFF"/>
    <w:rsid w:val="004B6042"/>
    <w:rsid w:val="004B64BE"/>
    <w:rsid w:val="004B7E74"/>
    <w:rsid w:val="004C00A7"/>
    <w:rsid w:val="004C19A3"/>
    <w:rsid w:val="004C67DE"/>
    <w:rsid w:val="004C6813"/>
    <w:rsid w:val="004D2C8D"/>
    <w:rsid w:val="004D2D30"/>
    <w:rsid w:val="004D59DA"/>
    <w:rsid w:val="004D6BA1"/>
    <w:rsid w:val="004D6C8E"/>
    <w:rsid w:val="004E0A7C"/>
    <w:rsid w:val="004E297E"/>
    <w:rsid w:val="004E3DFB"/>
    <w:rsid w:val="004E5598"/>
    <w:rsid w:val="004E5984"/>
    <w:rsid w:val="004F02A4"/>
    <w:rsid w:val="004F0975"/>
    <w:rsid w:val="004F1191"/>
    <w:rsid w:val="004F2720"/>
    <w:rsid w:val="004F4121"/>
    <w:rsid w:val="004F5530"/>
    <w:rsid w:val="004F56BC"/>
    <w:rsid w:val="004F7D2A"/>
    <w:rsid w:val="005000CD"/>
    <w:rsid w:val="0050061D"/>
    <w:rsid w:val="00500EA2"/>
    <w:rsid w:val="00502448"/>
    <w:rsid w:val="0050446A"/>
    <w:rsid w:val="0050643C"/>
    <w:rsid w:val="005100F1"/>
    <w:rsid w:val="00512FE2"/>
    <w:rsid w:val="00513919"/>
    <w:rsid w:val="00517F30"/>
    <w:rsid w:val="00521458"/>
    <w:rsid w:val="0052151B"/>
    <w:rsid w:val="00522BCD"/>
    <w:rsid w:val="005230E1"/>
    <w:rsid w:val="00523BAC"/>
    <w:rsid w:val="005249CD"/>
    <w:rsid w:val="00527D7E"/>
    <w:rsid w:val="00531D48"/>
    <w:rsid w:val="00532579"/>
    <w:rsid w:val="005340BC"/>
    <w:rsid w:val="00534D4B"/>
    <w:rsid w:val="00534FAB"/>
    <w:rsid w:val="005372D9"/>
    <w:rsid w:val="005374A1"/>
    <w:rsid w:val="00541579"/>
    <w:rsid w:val="00542B5D"/>
    <w:rsid w:val="005434D6"/>
    <w:rsid w:val="00545822"/>
    <w:rsid w:val="00547F74"/>
    <w:rsid w:val="00554728"/>
    <w:rsid w:val="005554B9"/>
    <w:rsid w:val="00560103"/>
    <w:rsid w:val="00560482"/>
    <w:rsid w:val="00561D70"/>
    <w:rsid w:val="00561DEB"/>
    <w:rsid w:val="00564D9E"/>
    <w:rsid w:val="00567E23"/>
    <w:rsid w:val="0057153B"/>
    <w:rsid w:val="0057269B"/>
    <w:rsid w:val="00573C8C"/>
    <w:rsid w:val="00574DF1"/>
    <w:rsid w:val="00575F18"/>
    <w:rsid w:val="005760D6"/>
    <w:rsid w:val="0057769E"/>
    <w:rsid w:val="005812E1"/>
    <w:rsid w:val="005838A4"/>
    <w:rsid w:val="0058544D"/>
    <w:rsid w:val="00585499"/>
    <w:rsid w:val="00585A60"/>
    <w:rsid w:val="0058641C"/>
    <w:rsid w:val="005868A6"/>
    <w:rsid w:val="005908F1"/>
    <w:rsid w:val="00590FB3"/>
    <w:rsid w:val="00591736"/>
    <w:rsid w:val="00591F5D"/>
    <w:rsid w:val="00592AC0"/>
    <w:rsid w:val="0059457C"/>
    <w:rsid w:val="00595A66"/>
    <w:rsid w:val="0059627F"/>
    <w:rsid w:val="00596D8E"/>
    <w:rsid w:val="005A2FC8"/>
    <w:rsid w:val="005B0230"/>
    <w:rsid w:val="005B03D5"/>
    <w:rsid w:val="005B084E"/>
    <w:rsid w:val="005B5F64"/>
    <w:rsid w:val="005B7E69"/>
    <w:rsid w:val="005C1314"/>
    <w:rsid w:val="005C4150"/>
    <w:rsid w:val="005C7E57"/>
    <w:rsid w:val="005D18E2"/>
    <w:rsid w:val="005D2229"/>
    <w:rsid w:val="005D57EF"/>
    <w:rsid w:val="005D6F40"/>
    <w:rsid w:val="005D7F0A"/>
    <w:rsid w:val="005E1001"/>
    <w:rsid w:val="005E15A5"/>
    <w:rsid w:val="005E17AF"/>
    <w:rsid w:val="005E300F"/>
    <w:rsid w:val="005E377C"/>
    <w:rsid w:val="005E3AF4"/>
    <w:rsid w:val="005E3B3E"/>
    <w:rsid w:val="005E3FE4"/>
    <w:rsid w:val="005E7445"/>
    <w:rsid w:val="005E7B16"/>
    <w:rsid w:val="005F10B6"/>
    <w:rsid w:val="005F2523"/>
    <w:rsid w:val="005F3A8B"/>
    <w:rsid w:val="005F4B1C"/>
    <w:rsid w:val="00601542"/>
    <w:rsid w:val="00601847"/>
    <w:rsid w:val="00601FD6"/>
    <w:rsid w:val="0060559F"/>
    <w:rsid w:val="006058C5"/>
    <w:rsid w:val="00605C70"/>
    <w:rsid w:val="006101BA"/>
    <w:rsid w:val="00610E0C"/>
    <w:rsid w:val="006112FC"/>
    <w:rsid w:val="00611F01"/>
    <w:rsid w:val="00616BAB"/>
    <w:rsid w:val="006201CF"/>
    <w:rsid w:val="00623774"/>
    <w:rsid w:val="00624DD1"/>
    <w:rsid w:val="00624F8D"/>
    <w:rsid w:val="0062510B"/>
    <w:rsid w:val="00625BAC"/>
    <w:rsid w:val="0062780F"/>
    <w:rsid w:val="00627880"/>
    <w:rsid w:val="00630081"/>
    <w:rsid w:val="0063084D"/>
    <w:rsid w:val="00630AD0"/>
    <w:rsid w:val="0063401E"/>
    <w:rsid w:val="00637372"/>
    <w:rsid w:val="00640802"/>
    <w:rsid w:val="006409DA"/>
    <w:rsid w:val="00641A68"/>
    <w:rsid w:val="006429BB"/>
    <w:rsid w:val="00643E80"/>
    <w:rsid w:val="0064441A"/>
    <w:rsid w:val="00644879"/>
    <w:rsid w:val="00644B53"/>
    <w:rsid w:val="00647B27"/>
    <w:rsid w:val="006502F5"/>
    <w:rsid w:val="006515D8"/>
    <w:rsid w:val="006517DB"/>
    <w:rsid w:val="00651E02"/>
    <w:rsid w:val="00653A5B"/>
    <w:rsid w:val="00655021"/>
    <w:rsid w:val="00655C00"/>
    <w:rsid w:val="00655C35"/>
    <w:rsid w:val="00656A66"/>
    <w:rsid w:val="006605CE"/>
    <w:rsid w:val="00661C59"/>
    <w:rsid w:val="006622AD"/>
    <w:rsid w:val="00663A45"/>
    <w:rsid w:val="0066432C"/>
    <w:rsid w:val="00671A12"/>
    <w:rsid w:val="00674FA0"/>
    <w:rsid w:val="006764B3"/>
    <w:rsid w:val="00676ED1"/>
    <w:rsid w:val="006805AD"/>
    <w:rsid w:val="00681EF2"/>
    <w:rsid w:val="00682091"/>
    <w:rsid w:val="00682637"/>
    <w:rsid w:val="006832CF"/>
    <w:rsid w:val="00683826"/>
    <w:rsid w:val="006856AF"/>
    <w:rsid w:val="00685D85"/>
    <w:rsid w:val="00685EAD"/>
    <w:rsid w:val="00686D1A"/>
    <w:rsid w:val="00687820"/>
    <w:rsid w:val="006939AA"/>
    <w:rsid w:val="00694377"/>
    <w:rsid w:val="00694883"/>
    <w:rsid w:val="00697F21"/>
    <w:rsid w:val="006A080E"/>
    <w:rsid w:val="006A2116"/>
    <w:rsid w:val="006A2676"/>
    <w:rsid w:val="006A26E0"/>
    <w:rsid w:val="006B0CDB"/>
    <w:rsid w:val="006B0D3A"/>
    <w:rsid w:val="006B68B7"/>
    <w:rsid w:val="006B792D"/>
    <w:rsid w:val="006B7F9A"/>
    <w:rsid w:val="006C0C82"/>
    <w:rsid w:val="006C10CC"/>
    <w:rsid w:val="006C122A"/>
    <w:rsid w:val="006C390A"/>
    <w:rsid w:val="006C5DFB"/>
    <w:rsid w:val="006D0903"/>
    <w:rsid w:val="006D0CD7"/>
    <w:rsid w:val="006D20FF"/>
    <w:rsid w:val="006D28E0"/>
    <w:rsid w:val="006D2CF6"/>
    <w:rsid w:val="006D3232"/>
    <w:rsid w:val="006D3BBF"/>
    <w:rsid w:val="006D5C4B"/>
    <w:rsid w:val="006D6CF8"/>
    <w:rsid w:val="006E205B"/>
    <w:rsid w:val="006E377C"/>
    <w:rsid w:val="006E63A3"/>
    <w:rsid w:val="006E7108"/>
    <w:rsid w:val="006E7DE9"/>
    <w:rsid w:val="006F0074"/>
    <w:rsid w:val="006F1168"/>
    <w:rsid w:val="006F14DB"/>
    <w:rsid w:val="006F24C7"/>
    <w:rsid w:val="006F30DC"/>
    <w:rsid w:val="006F34C6"/>
    <w:rsid w:val="006F3940"/>
    <w:rsid w:val="006F3FFD"/>
    <w:rsid w:val="006F6D15"/>
    <w:rsid w:val="00700EEC"/>
    <w:rsid w:val="00701B84"/>
    <w:rsid w:val="00702A77"/>
    <w:rsid w:val="00703354"/>
    <w:rsid w:val="00703EA7"/>
    <w:rsid w:val="00704B74"/>
    <w:rsid w:val="00705555"/>
    <w:rsid w:val="00710A04"/>
    <w:rsid w:val="00711455"/>
    <w:rsid w:val="00711461"/>
    <w:rsid w:val="00712AB7"/>
    <w:rsid w:val="00712C51"/>
    <w:rsid w:val="00713245"/>
    <w:rsid w:val="0072125D"/>
    <w:rsid w:val="00721318"/>
    <w:rsid w:val="007224CE"/>
    <w:rsid w:val="00722DA5"/>
    <w:rsid w:val="00723C6E"/>
    <w:rsid w:val="00724598"/>
    <w:rsid w:val="00726058"/>
    <w:rsid w:val="0073448C"/>
    <w:rsid w:val="00735901"/>
    <w:rsid w:val="0073607D"/>
    <w:rsid w:val="00736531"/>
    <w:rsid w:val="007378C7"/>
    <w:rsid w:val="007406A2"/>
    <w:rsid w:val="0074102A"/>
    <w:rsid w:val="0074289B"/>
    <w:rsid w:val="007457E4"/>
    <w:rsid w:val="00745BA5"/>
    <w:rsid w:val="00746AE6"/>
    <w:rsid w:val="00750F43"/>
    <w:rsid w:val="00752A95"/>
    <w:rsid w:val="00753832"/>
    <w:rsid w:val="007564E3"/>
    <w:rsid w:val="007620CB"/>
    <w:rsid w:val="00763D9C"/>
    <w:rsid w:val="00765F9D"/>
    <w:rsid w:val="007662DD"/>
    <w:rsid w:val="007665AF"/>
    <w:rsid w:val="00767E92"/>
    <w:rsid w:val="0077025E"/>
    <w:rsid w:val="00770527"/>
    <w:rsid w:val="0077128C"/>
    <w:rsid w:val="007728EB"/>
    <w:rsid w:val="0077346D"/>
    <w:rsid w:val="0077468B"/>
    <w:rsid w:val="007765DE"/>
    <w:rsid w:val="00781668"/>
    <w:rsid w:val="00783401"/>
    <w:rsid w:val="00784C63"/>
    <w:rsid w:val="00784E45"/>
    <w:rsid w:val="007852C7"/>
    <w:rsid w:val="007855A5"/>
    <w:rsid w:val="0078678A"/>
    <w:rsid w:val="00786EBE"/>
    <w:rsid w:val="00791D0C"/>
    <w:rsid w:val="0079265D"/>
    <w:rsid w:val="00794153"/>
    <w:rsid w:val="00795878"/>
    <w:rsid w:val="00796273"/>
    <w:rsid w:val="00796E45"/>
    <w:rsid w:val="007975A9"/>
    <w:rsid w:val="007A1F5F"/>
    <w:rsid w:val="007A29BF"/>
    <w:rsid w:val="007A2D01"/>
    <w:rsid w:val="007A7EAF"/>
    <w:rsid w:val="007B0F6C"/>
    <w:rsid w:val="007B1CAF"/>
    <w:rsid w:val="007B253C"/>
    <w:rsid w:val="007B3F88"/>
    <w:rsid w:val="007B74BF"/>
    <w:rsid w:val="007C032E"/>
    <w:rsid w:val="007C03E1"/>
    <w:rsid w:val="007C0822"/>
    <w:rsid w:val="007C0863"/>
    <w:rsid w:val="007C0FD6"/>
    <w:rsid w:val="007C14EC"/>
    <w:rsid w:val="007D0871"/>
    <w:rsid w:val="007D362A"/>
    <w:rsid w:val="007D3BC0"/>
    <w:rsid w:val="007D3F2A"/>
    <w:rsid w:val="007D4BD1"/>
    <w:rsid w:val="007D5CAD"/>
    <w:rsid w:val="007D725E"/>
    <w:rsid w:val="007E33FE"/>
    <w:rsid w:val="007E42E4"/>
    <w:rsid w:val="007E697F"/>
    <w:rsid w:val="007E6CCC"/>
    <w:rsid w:val="007F0DEE"/>
    <w:rsid w:val="007F4863"/>
    <w:rsid w:val="007F53CD"/>
    <w:rsid w:val="00801B74"/>
    <w:rsid w:val="008025A2"/>
    <w:rsid w:val="00803DEA"/>
    <w:rsid w:val="0080781F"/>
    <w:rsid w:val="00811CF6"/>
    <w:rsid w:val="00811D2F"/>
    <w:rsid w:val="00812BD0"/>
    <w:rsid w:val="00814870"/>
    <w:rsid w:val="00816BC5"/>
    <w:rsid w:val="00817EF4"/>
    <w:rsid w:val="00820CFB"/>
    <w:rsid w:val="00821E1D"/>
    <w:rsid w:val="0082220D"/>
    <w:rsid w:val="00822E20"/>
    <w:rsid w:val="0082367A"/>
    <w:rsid w:val="00823690"/>
    <w:rsid w:val="008248F4"/>
    <w:rsid w:val="0082757B"/>
    <w:rsid w:val="00830A4D"/>
    <w:rsid w:val="008311AD"/>
    <w:rsid w:val="00831570"/>
    <w:rsid w:val="00833737"/>
    <w:rsid w:val="0083488A"/>
    <w:rsid w:val="00836145"/>
    <w:rsid w:val="00836E6C"/>
    <w:rsid w:val="00840091"/>
    <w:rsid w:val="00841209"/>
    <w:rsid w:val="00841F14"/>
    <w:rsid w:val="00843FF8"/>
    <w:rsid w:val="00844BA4"/>
    <w:rsid w:val="0084753A"/>
    <w:rsid w:val="00847974"/>
    <w:rsid w:val="008514ED"/>
    <w:rsid w:val="00851CAA"/>
    <w:rsid w:val="00854C90"/>
    <w:rsid w:val="00855517"/>
    <w:rsid w:val="008562B0"/>
    <w:rsid w:val="0086132C"/>
    <w:rsid w:val="0086594F"/>
    <w:rsid w:val="008668E0"/>
    <w:rsid w:val="00866D07"/>
    <w:rsid w:val="00867182"/>
    <w:rsid w:val="00867761"/>
    <w:rsid w:val="00870BD7"/>
    <w:rsid w:val="008742DA"/>
    <w:rsid w:val="00875357"/>
    <w:rsid w:val="0087609E"/>
    <w:rsid w:val="0088015E"/>
    <w:rsid w:val="00880B7F"/>
    <w:rsid w:val="00880C31"/>
    <w:rsid w:val="00885489"/>
    <w:rsid w:val="00890ECA"/>
    <w:rsid w:val="00891D3E"/>
    <w:rsid w:val="0089204B"/>
    <w:rsid w:val="00893F67"/>
    <w:rsid w:val="008943F3"/>
    <w:rsid w:val="008944A9"/>
    <w:rsid w:val="00894A56"/>
    <w:rsid w:val="00895282"/>
    <w:rsid w:val="00895944"/>
    <w:rsid w:val="00896644"/>
    <w:rsid w:val="00896A9D"/>
    <w:rsid w:val="008970E9"/>
    <w:rsid w:val="008A0C68"/>
    <w:rsid w:val="008A0D95"/>
    <w:rsid w:val="008A532D"/>
    <w:rsid w:val="008A78BE"/>
    <w:rsid w:val="008B0802"/>
    <w:rsid w:val="008C0437"/>
    <w:rsid w:val="008C136F"/>
    <w:rsid w:val="008C4B72"/>
    <w:rsid w:val="008C6D44"/>
    <w:rsid w:val="008D029C"/>
    <w:rsid w:val="008D0ABA"/>
    <w:rsid w:val="008D132A"/>
    <w:rsid w:val="008D196C"/>
    <w:rsid w:val="008D2C2C"/>
    <w:rsid w:val="008D3AE9"/>
    <w:rsid w:val="008D5A7A"/>
    <w:rsid w:val="008E28CD"/>
    <w:rsid w:val="008E535A"/>
    <w:rsid w:val="008E5361"/>
    <w:rsid w:val="008E659E"/>
    <w:rsid w:val="008F1B4A"/>
    <w:rsid w:val="008F3B6F"/>
    <w:rsid w:val="008F3FFD"/>
    <w:rsid w:val="008F46B4"/>
    <w:rsid w:val="008F4B33"/>
    <w:rsid w:val="008F7FAF"/>
    <w:rsid w:val="009004CF"/>
    <w:rsid w:val="00903BC2"/>
    <w:rsid w:val="00905591"/>
    <w:rsid w:val="0091028D"/>
    <w:rsid w:val="00910A69"/>
    <w:rsid w:val="00913057"/>
    <w:rsid w:val="00914A44"/>
    <w:rsid w:val="00915723"/>
    <w:rsid w:val="0092095C"/>
    <w:rsid w:val="00920BF7"/>
    <w:rsid w:val="0092137F"/>
    <w:rsid w:val="00923209"/>
    <w:rsid w:val="009236FD"/>
    <w:rsid w:val="00924847"/>
    <w:rsid w:val="00924B2F"/>
    <w:rsid w:val="00924DB8"/>
    <w:rsid w:val="009254FC"/>
    <w:rsid w:val="00925CF2"/>
    <w:rsid w:val="0092659B"/>
    <w:rsid w:val="009304A8"/>
    <w:rsid w:val="00930ED8"/>
    <w:rsid w:val="00934538"/>
    <w:rsid w:val="00934FCB"/>
    <w:rsid w:val="00936463"/>
    <w:rsid w:val="00937317"/>
    <w:rsid w:val="009373AF"/>
    <w:rsid w:val="0093776A"/>
    <w:rsid w:val="0094262A"/>
    <w:rsid w:val="00942AFF"/>
    <w:rsid w:val="00944812"/>
    <w:rsid w:val="009455D9"/>
    <w:rsid w:val="0094582A"/>
    <w:rsid w:val="00947585"/>
    <w:rsid w:val="00951326"/>
    <w:rsid w:val="00952745"/>
    <w:rsid w:val="009529E8"/>
    <w:rsid w:val="00952B4E"/>
    <w:rsid w:val="009532C2"/>
    <w:rsid w:val="0095371B"/>
    <w:rsid w:val="0095372B"/>
    <w:rsid w:val="009554CE"/>
    <w:rsid w:val="00957802"/>
    <w:rsid w:val="00957E3E"/>
    <w:rsid w:val="009606DB"/>
    <w:rsid w:val="009609DF"/>
    <w:rsid w:val="00960F34"/>
    <w:rsid w:val="0096168F"/>
    <w:rsid w:val="00961F27"/>
    <w:rsid w:val="009624E2"/>
    <w:rsid w:val="0096304A"/>
    <w:rsid w:val="00963088"/>
    <w:rsid w:val="009635E4"/>
    <w:rsid w:val="00967F06"/>
    <w:rsid w:val="0097039B"/>
    <w:rsid w:val="009709B6"/>
    <w:rsid w:val="00971165"/>
    <w:rsid w:val="0097118B"/>
    <w:rsid w:val="0097310A"/>
    <w:rsid w:val="009742F5"/>
    <w:rsid w:val="00974B05"/>
    <w:rsid w:val="0097677F"/>
    <w:rsid w:val="009827B1"/>
    <w:rsid w:val="00983B96"/>
    <w:rsid w:val="009849F1"/>
    <w:rsid w:val="00985A4A"/>
    <w:rsid w:val="00985AD6"/>
    <w:rsid w:val="009868F2"/>
    <w:rsid w:val="00986B7A"/>
    <w:rsid w:val="0099330A"/>
    <w:rsid w:val="0099377D"/>
    <w:rsid w:val="00993B64"/>
    <w:rsid w:val="0099493D"/>
    <w:rsid w:val="009952C9"/>
    <w:rsid w:val="0099555B"/>
    <w:rsid w:val="00995CF0"/>
    <w:rsid w:val="00996223"/>
    <w:rsid w:val="00997C8B"/>
    <w:rsid w:val="00997FAC"/>
    <w:rsid w:val="009A4E0E"/>
    <w:rsid w:val="009B0DF3"/>
    <w:rsid w:val="009B104D"/>
    <w:rsid w:val="009B20FB"/>
    <w:rsid w:val="009B4107"/>
    <w:rsid w:val="009B430F"/>
    <w:rsid w:val="009B51C5"/>
    <w:rsid w:val="009B6694"/>
    <w:rsid w:val="009B7811"/>
    <w:rsid w:val="009B797E"/>
    <w:rsid w:val="009B7DD1"/>
    <w:rsid w:val="009B7F3E"/>
    <w:rsid w:val="009C1ADB"/>
    <w:rsid w:val="009C36FE"/>
    <w:rsid w:val="009C5992"/>
    <w:rsid w:val="009C629E"/>
    <w:rsid w:val="009D20F6"/>
    <w:rsid w:val="009D339D"/>
    <w:rsid w:val="009D62AB"/>
    <w:rsid w:val="009E14D4"/>
    <w:rsid w:val="009E1CC5"/>
    <w:rsid w:val="009E2E92"/>
    <w:rsid w:val="009E5403"/>
    <w:rsid w:val="009F04BC"/>
    <w:rsid w:val="009F0ADC"/>
    <w:rsid w:val="009F0C1E"/>
    <w:rsid w:val="009F1A9D"/>
    <w:rsid w:val="009F1D4C"/>
    <w:rsid w:val="009F4752"/>
    <w:rsid w:val="009F5315"/>
    <w:rsid w:val="009F5611"/>
    <w:rsid w:val="009F56E0"/>
    <w:rsid w:val="009F708B"/>
    <w:rsid w:val="00A003E2"/>
    <w:rsid w:val="00A0293A"/>
    <w:rsid w:val="00A03432"/>
    <w:rsid w:val="00A03DD7"/>
    <w:rsid w:val="00A070C6"/>
    <w:rsid w:val="00A07F11"/>
    <w:rsid w:val="00A07F1C"/>
    <w:rsid w:val="00A11794"/>
    <w:rsid w:val="00A134BC"/>
    <w:rsid w:val="00A14B13"/>
    <w:rsid w:val="00A15873"/>
    <w:rsid w:val="00A160AA"/>
    <w:rsid w:val="00A16865"/>
    <w:rsid w:val="00A21567"/>
    <w:rsid w:val="00A21F44"/>
    <w:rsid w:val="00A22353"/>
    <w:rsid w:val="00A25B6C"/>
    <w:rsid w:val="00A33875"/>
    <w:rsid w:val="00A36D4C"/>
    <w:rsid w:val="00A404B8"/>
    <w:rsid w:val="00A407BF"/>
    <w:rsid w:val="00A40EE8"/>
    <w:rsid w:val="00A42650"/>
    <w:rsid w:val="00A433A3"/>
    <w:rsid w:val="00A433BB"/>
    <w:rsid w:val="00A44C16"/>
    <w:rsid w:val="00A45731"/>
    <w:rsid w:val="00A45783"/>
    <w:rsid w:val="00A45BDF"/>
    <w:rsid w:val="00A45DD2"/>
    <w:rsid w:val="00A46D14"/>
    <w:rsid w:val="00A502C5"/>
    <w:rsid w:val="00A511BC"/>
    <w:rsid w:val="00A51BF7"/>
    <w:rsid w:val="00A5386C"/>
    <w:rsid w:val="00A53E60"/>
    <w:rsid w:val="00A5637F"/>
    <w:rsid w:val="00A56E0A"/>
    <w:rsid w:val="00A57856"/>
    <w:rsid w:val="00A57A34"/>
    <w:rsid w:val="00A57C33"/>
    <w:rsid w:val="00A6111A"/>
    <w:rsid w:val="00A614FB"/>
    <w:rsid w:val="00A622A0"/>
    <w:rsid w:val="00A623AF"/>
    <w:rsid w:val="00A6394E"/>
    <w:rsid w:val="00A6471A"/>
    <w:rsid w:val="00A65518"/>
    <w:rsid w:val="00A657C4"/>
    <w:rsid w:val="00A658AD"/>
    <w:rsid w:val="00A668EE"/>
    <w:rsid w:val="00A70B25"/>
    <w:rsid w:val="00A716F7"/>
    <w:rsid w:val="00A71C1D"/>
    <w:rsid w:val="00A74656"/>
    <w:rsid w:val="00A74DBF"/>
    <w:rsid w:val="00A75649"/>
    <w:rsid w:val="00A75A52"/>
    <w:rsid w:val="00A77076"/>
    <w:rsid w:val="00A77657"/>
    <w:rsid w:val="00A77816"/>
    <w:rsid w:val="00A81119"/>
    <w:rsid w:val="00A81120"/>
    <w:rsid w:val="00A8192B"/>
    <w:rsid w:val="00A81E73"/>
    <w:rsid w:val="00A82F11"/>
    <w:rsid w:val="00A84CA4"/>
    <w:rsid w:val="00A85B36"/>
    <w:rsid w:val="00A85E08"/>
    <w:rsid w:val="00A86DAB"/>
    <w:rsid w:val="00A878D1"/>
    <w:rsid w:val="00A900F3"/>
    <w:rsid w:val="00A9026D"/>
    <w:rsid w:val="00A907DE"/>
    <w:rsid w:val="00A95ABE"/>
    <w:rsid w:val="00A9702E"/>
    <w:rsid w:val="00A97B63"/>
    <w:rsid w:val="00AA2983"/>
    <w:rsid w:val="00AA2D4B"/>
    <w:rsid w:val="00AA456B"/>
    <w:rsid w:val="00AA5A2D"/>
    <w:rsid w:val="00AA709D"/>
    <w:rsid w:val="00AB1341"/>
    <w:rsid w:val="00AB4F03"/>
    <w:rsid w:val="00AB5178"/>
    <w:rsid w:val="00AB65C4"/>
    <w:rsid w:val="00AB713E"/>
    <w:rsid w:val="00AB7BA2"/>
    <w:rsid w:val="00AC0C81"/>
    <w:rsid w:val="00AC2942"/>
    <w:rsid w:val="00AC376B"/>
    <w:rsid w:val="00AC45D2"/>
    <w:rsid w:val="00AC543B"/>
    <w:rsid w:val="00AC59E2"/>
    <w:rsid w:val="00AC76CB"/>
    <w:rsid w:val="00AC784E"/>
    <w:rsid w:val="00AD03CB"/>
    <w:rsid w:val="00AD1756"/>
    <w:rsid w:val="00AD3101"/>
    <w:rsid w:val="00AD579C"/>
    <w:rsid w:val="00AD7EEE"/>
    <w:rsid w:val="00AE178C"/>
    <w:rsid w:val="00AE2006"/>
    <w:rsid w:val="00AE280D"/>
    <w:rsid w:val="00AE5359"/>
    <w:rsid w:val="00AF06C8"/>
    <w:rsid w:val="00AF0A6B"/>
    <w:rsid w:val="00AF0AF0"/>
    <w:rsid w:val="00AF1C5F"/>
    <w:rsid w:val="00AF259A"/>
    <w:rsid w:val="00AF2E5C"/>
    <w:rsid w:val="00AF3FC7"/>
    <w:rsid w:val="00B0121D"/>
    <w:rsid w:val="00B04F18"/>
    <w:rsid w:val="00B070F8"/>
    <w:rsid w:val="00B07BDA"/>
    <w:rsid w:val="00B10FAF"/>
    <w:rsid w:val="00B11E55"/>
    <w:rsid w:val="00B1249F"/>
    <w:rsid w:val="00B12601"/>
    <w:rsid w:val="00B1516A"/>
    <w:rsid w:val="00B1590E"/>
    <w:rsid w:val="00B17FB1"/>
    <w:rsid w:val="00B21203"/>
    <w:rsid w:val="00B21565"/>
    <w:rsid w:val="00B216B2"/>
    <w:rsid w:val="00B21765"/>
    <w:rsid w:val="00B229BC"/>
    <w:rsid w:val="00B2322C"/>
    <w:rsid w:val="00B23F6B"/>
    <w:rsid w:val="00B244BE"/>
    <w:rsid w:val="00B24617"/>
    <w:rsid w:val="00B2500E"/>
    <w:rsid w:val="00B25747"/>
    <w:rsid w:val="00B25F64"/>
    <w:rsid w:val="00B3066A"/>
    <w:rsid w:val="00B349EB"/>
    <w:rsid w:val="00B35B00"/>
    <w:rsid w:val="00B362C8"/>
    <w:rsid w:val="00B36E6A"/>
    <w:rsid w:val="00B3752F"/>
    <w:rsid w:val="00B40FEB"/>
    <w:rsid w:val="00B41ABE"/>
    <w:rsid w:val="00B41BE4"/>
    <w:rsid w:val="00B41ECF"/>
    <w:rsid w:val="00B43D72"/>
    <w:rsid w:val="00B44F1D"/>
    <w:rsid w:val="00B45603"/>
    <w:rsid w:val="00B46296"/>
    <w:rsid w:val="00B46394"/>
    <w:rsid w:val="00B46708"/>
    <w:rsid w:val="00B542B2"/>
    <w:rsid w:val="00B55481"/>
    <w:rsid w:val="00B55B9A"/>
    <w:rsid w:val="00B6270E"/>
    <w:rsid w:val="00B636F1"/>
    <w:rsid w:val="00B65ECA"/>
    <w:rsid w:val="00B6645E"/>
    <w:rsid w:val="00B66990"/>
    <w:rsid w:val="00B70EAB"/>
    <w:rsid w:val="00B728DB"/>
    <w:rsid w:val="00B744A5"/>
    <w:rsid w:val="00B74B91"/>
    <w:rsid w:val="00B75694"/>
    <w:rsid w:val="00B756DB"/>
    <w:rsid w:val="00B75726"/>
    <w:rsid w:val="00B83150"/>
    <w:rsid w:val="00B84FBB"/>
    <w:rsid w:val="00B855C5"/>
    <w:rsid w:val="00B86CE9"/>
    <w:rsid w:val="00B8700B"/>
    <w:rsid w:val="00B914F6"/>
    <w:rsid w:val="00B9460F"/>
    <w:rsid w:val="00B952EC"/>
    <w:rsid w:val="00B95A0B"/>
    <w:rsid w:val="00B95CC1"/>
    <w:rsid w:val="00B976B3"/>
    <w:rsid w:val="00BA1B87"/>
    <w:rsid w:val="00BA1FC0"/>
    <w:rsid w:val="00BA5320"/>
    <w:rsid w:val="00BA682D"/>
    <w:rsid w:val="00BA77E5"/>
    <w:rsid w:val="00BB0305"/>
    <w:rsid w:val="00BB28E4"/>
    <w:rsid w:val="00BB2B03"/>
    <w:rsid w:val="00BB4B82"/>
    <w:rsid w:val="00BB53CD"/>
    <w:rsid w:val="00BB64CF"/>
    <w:rsid w:val="00BB6AE6"/>
    <w:rsid w:val="00BB7B84"/>
    <w:rsid w:val="00BC1524"/>
    <w:rsid w:val="00BC1CB6"/>
    <w:rsid w:val="00BC325C"/>
    <w:rsid w:val="00BC548A"/>
    <w:rsid w:val="00BC5A81"/>
    <w:rsid w:val="00BC60CD"/>
    <w:rsid w:val="00BC6B78"/>
    <w:rsid w:val="00BD039C"/>
    <w:rsid w:val="00BD293D"/>
    <w:rsid w:val="00BD33B7"/>
    <w:rsid w:val="00BD3953"/>
    <w:rsid w:val="00BD3D11"/>
    <w:rsid w:val="00BD4F82"/>
    <w:rsid w:val="00BD507A"/>
    <w:rsid w:val="00BD53FC"/>
    <w:rsid w:val="00BD5405"/>
    <w:rsid w:val="00BD6FE0"/>
    <w:rsid w:val="00BD7A18"/>
    <w:rsid w:val="00BE016E"/>
    <w:rsid w:val="00BE638D"/>
    <w:rsid w:val="00BE7491"/>
    <w:rsid w:val="00BE7FF0"/>
    <w:rsid w:val="00BF07EA"/>
    <w:rsid w:val="00BF0C82"/>
    <w:rsid w:val="00BF2E13"/>
    <w:rsid w:val="00BF35F0"/>
    <w:rsid w:val="00BF40ED"/>
    <w:rsid w:val="00BF6057"/>
    <w:rsid w:val="00BF7AB0"/>
    <w:rsid w:val="00C00833"/>
    <w:rsid w:val="00C07A91"/>
    <w:rsid w:val="00C10469"/>
    <w:rsid w:val="00C10BAA"/>
    <w:rsid w:val="00C1161C"/>
    <w:rsid w:val="00C13BF6"/>
    <w:rsid w:val="00C143EB"/>
    <w:rsid w:val="00C202BE"/>
    <w:rsid w:val="00C20BED"/>
    <w:rsid w:val="00C20EF3"/>
    <w:rsid w:val="00C2366B"/>
    <w:rsid w:val="00C23D4D"/>
    <w:rsid w:val="00C244FD"/>
    <w:rsid w:val="00C260B5"/>
    <w:rsid w:val="00C26982"/>
    <w:rsid w:val="00C26CEE"/>
    <w:rsid w:val="00C27877"/>
    <w:rsid w:val="00C321A3"/>
    <w:rsid w:val="00C3291F"/>
    <w:rsid w:val="00C33C16"/>
    <w:rsid w:val="00C3584D"/>
    <w:rsid w:val="00C35B79"/>
    <w:rsid w:val="00C361BF"/>
    <w:rsid w:val="00C36F60"/>
    <w:rsid w:val="00C40352"/>
    <w:rsid w:val="00C40DC3"/>
    <w:rsid w:val="00C41EC0"/>
    <w:rsid w:val="00C44873"/>
    <w:rsid w:val="00C455D3"/>
    <w:rsid w:val="00C533D6"/>
    <w:rsid w:val="00C53A70"/>
    <w:rsid w:val="00C543AD"/>
    <w:rsid w:val="00C5538C"/>
    <w:rsid w:val="00C56A33"/>
    <w:rsid w:val="00C57ECA"/>
    <w:rsid w:val="00C60E7B"/>
    <w:rsid w:val="00C613FE"/>
    <w:rsid w:val="00C614EB"/>
    <w:rsid w:val="00C62A60"/>
    <w:rsid w:val="00C62FB6"/>
    <w:rsid w:val="00C64E5F"/>
    <w:rsid w:val="00C6711F"/>
    <w:rsid w:val="00C7154C"/>
    <w:rsid w:val="00C74B53"/>
    <w:rsid w:val="00C7559C"/>
    <w:rsid w:val="00C80B6E"/>
    <w:rsid w:val="00C8108B"/>
    <w:rsid w:val="00C812F2"/>
    <w:rsid w:val="00C81F36"/>
    <w:rsid w:val="00C82339"/>
    <w:rsid w:val="00C8699A"/>
    <w:rsid w:val="00C86BCE"/>
    <w:rsid w:val="00C870D5"/>
    <w:rsid w:val="00C908ED"/>
    <w:rsid w:val="00C90CF2"/>
    <w:rsid w:val="00C910F9"/>
    <w:rsid w:val="00C933CF"/>
    <w:rsid w:val="00C936D0"/>
    <w:rsid w:val="00C93CBA"/>
    <w:rsid w:val="00C95A50"/>
    <w:rsid w:val="00C95B90"/>
    <w:rsid w:val="00CA0F60"/>
    <w:rsid w:val="00CA5BD5"/>
    <w:rsid w:val="00CB03BD"/>
    <w:rsid w:val="00CB0BF6"/>
    <w:rsid w:val="00CB73CB"/>
    <w:rsid w:val="00CB749A"/>
    <w:rsid w:val="00CB7A8A"/>
    <w:rsid w:val="00CC0865"/>
    <w:rsid w:val="00CC09B7"/>
    <w:rsid w:val="00CC2375"/>
    <w:rsid w:val="00CC344F"/>
    <w:rsid w:val="00CC399B"/>
    <w:rsid w:val="00CC3EC9"/>
    <w:rsid w:val="00CC554A"/>
    <w:rsid w:val="00CC772E"/>
    <w:rsid w:val="00CD15DE"/>
    <w:rsid w:val="00CD1DE4"/>
    <w:rsid w:val="00CD3B6E"/>
    <w:rsid w:val="00CD49DA"/>
    <w:rsid w:val="00CD66FB"/>
    <w:rsid w:val="00CD6DDD"/>
    <w:rsid w:val="00CE0148"/>
    <w:rsid w:val="00CE052B"/>
    <w:rsid w:val="00CE1FBC"/>
    <w:rsid w:val="00CE3B4A"/>
    <w:rsid w:val="00CE5821"/>
    <w:rsid w:val="00CE6442"/>
    <w:rsid w:val="00CE64AA"/>
    <w:rsid w:val="00CF2B14"/>
    <w:rsid w:val="00CF361A"/>
    <w:rsid w:val="00CF40A9"/>
    <w:rsid w:val="00CF5467"/>
    <w:rsid w:val="00CF6986"/>
    <w:rsid w:val="00D00172"/>
    <w:rsid w:val="00D01D16"/>
    <w:rsid w:val="00D01E5E"/>
    <w:rsid w:val="00D033B3"/>
    <w:rsid w:val="00D03F30"/>
    <w:rsid w:val="00D04338"/>
    <w:rsid w:val="00D045FE"/>
    <w:rsid w:val="00D0778D"/>
    <w:rsid w:val="00D11EA2"/>
    <w:rsid w:val="00D16D57"/>
    <w:rsid w:val="00D20F23"/>
    <w:rsid w:val="00D22823"/>
    <w:rsid w:val="00D24FE3"/>
    <w:rsid w:val="00D25565"/>
    <w:rsid w:val="00D2633D"/>
    <w:rsid w:val="00D3024A"/>
    <w:rsid w:val="00D327A8"/>
    <w:rsid w:val="00D32966"/>
    <w:rsid w:val="00D33A22"/>
    <w:rsid w:val="00D3421E"/>
    <w:rsid w:val="00D35C83"/>
    <w:rsid w:val="00D407FD"/>
    <w:rsid w:val="00D415D5"/>
    <w:rsid w:val="00D42D12"/>
    <w:rsid w:val="00D44AF5"/>
    <w:rsid w:val="00D45C83"/>
    <w:rsid w:val="00D45F9D"/>
    <w:rsid w:val="00D50430"/>
    <w:rsid w:val="00D55606"/>
    <w:rsid w:val="00D56586"/>
    <w:rsid w:val="00D60D83"/>
    <w:rsid w:val="00D61220"/>
    <w:rsid w:val="00D6228D"/>
    <w:rsid w:val="00D64D6F"/>
    <w:rsid w:val="00D70522"/>
    <w:rsid w:val="00D72935"/>
    <w:rsid w:val="00D73E64"/>
    <w:rsid w:val="00D74E66"/>
    <w:rsid w:val="00D76E6F"/>
    <w:rsid w:val="00D77789"/>
    <w:rsid w:val="00D80D8F"/>
    <w:rsid w:val="00D81291"/>
    <w:rsid w:val="00D814B9"/>
    <w:rsid w:val="00D82176"/>
    <w:rsid w:val="00D82AE6"/>
    <w:rsid w:val="00D83292"/>
    <w:rsid w:val="00D855E2"/>
    <w:rsid w:val="00D8711B"/>
    <w:rsid w:val="00D90C2A"/>
    <w:rsid w:val="00D91D88"/>
    <w:rsid w:val="00D930A0"/>
    <w:rsid w:val="00D94381"/>
    <w:rsid w:val="00D94A33"/>
    <w:rsid w:val="00D950AF"/>
    <w:rsid w:val="00D95108"/>
    <w:rsid w:val="00DA022A"/>
    <w:rsid w:val="00DA0EF8"/>
    <w:rsid w:val="00DA2510"/>
    <w:rsid w:val="00DA29F6"/>
    <w:rsid w:val="00DA3485"/>
    <w:rsid w:val="00DA3C2F"/>
    <w:rsid w:val="00DA45BD"/>
    <w:rsid w:val="00DA5A6F"/>
    <w:rsid w:val="00DA5FFE"/>
    <w:rsid w:val="00DA644C"/>
    <w:rsid w:val="00DA694C"/>
    <w:rsid w:val="00DB0D1C"/>
    <w:rsid w:val="00DB1890"/>
    <w:rsid w:val="00DB3558"/>
    <w:rsid w:val="00DB5A78"/>
    <w:rsid w:val="00DB5BD8"/>
    <w:rsid w:val="00DB5EE5"/>
    <w:rsid w:val="00DC0618"/>
    <w:rsid w:val="00DC112E"/>
    <w:rsid w:val="00DC216E"/>
    <w:rsid w:val="00DC6BFD"/>
    <w:rsid w:val="00DC6C87"/>
    <w:rsid w:val="00DC730D"/>
    <w:rsid w:val="00DD0521"/>
    <w:rsid w:val="00DD0661"/>
    <w:rsid w:val="00DD12BF"/>
    <w:rsid w:val="00DD2D99"/>
    <w:rsid w:val="00DD3B02"/>
    <w:rsid w:val="00DD613F"/>
    <w:rsid w:val="00DE010F"/>
    <w:rsid w:val="00DE1726"/>
    <w:rsid w:val="00DE1839"/>
    <w:rsid w:val="00DE1AFC"/>
    <w:rsid w:val="00DE1CF2"/>
    <w:rsid w:val="00DE1E60"/>
    <w:rsid w:val="00DE3275"/>
    <w:rsid w:val="00DE335E"/>
    <w:rsid w:val="00DE3860"/>
    <w:rsid w:val="00DE4F80"/>
    <w:rsid w:val="00DE6E83"/>
    <w:rsid w:val="00DE7962"/>
    <w:rsid w:val="00DF1A40"/>
    <w:rsid w:val="00DF1BE0"/>
    <w:rsid w:val="00DF2CAC"/>
    <w:rsid w:val="00DF3A52"/>
    <w:rsid w:val="00DF4460"/>
    <w:rsid w:val="00DF4936"/>
    <w:rsid w:val="00DF52F0"/>
    <w:rsid w:val="00DF5823"/>
    <w:rsid w:val="00E0032C"/>
    <w:rsid w:val="00E008A7"/>
    <w:rsid w:val="00E00A4F"/>
    <w:rsid w:val="00E00C92"/>
    <w:rsid w:val="00E01715"/>
    <w:rsid w:val="00E02B2B"/>
    <w:rsid w:val="00E03A95"/>
    <w:rsid w:val="00E0476D"/>
    <w:rsid w:val="00E04B32"/>
    <w:rsid w:val="00E059C7"/>
    <w:rsid w:val="00E06149"/>
    <w:rsid w:val="00E061A6"/>
    <w:rsid w:val="00E07789"/>
    <w:rsid w:val="00E07E54"/>
    <w:rsid w:val="00E07EB7"/>
    <w:rsid w:val="00E11752"/>
    <w:rsid w:val="00E1356E"/>
    <w:rsid w:val="00E13D0E"/>
    <w:rsid w:val="00E14ED4"/>
    <w:rsid w:val="00E16842"/>
    <w:rsid w:val="00E16C0D"/>
    <w:rsid w:val="00E17334"/>
    <w:rsid w:val="00E17740"/>
    <w:rsid w:val="00E20B23"/>
    <w:rsid w:val="00E20CE4"/>
    <w:rsid w:val="00E20D53"/>
    <w:rsid w:val="00E2101B"/>
    <w:rsid w:val="00E2142F"/>
    <w:rsid w:val="00E21732"/>
    <w:rsid w:val="00E25151"/>
    <w:rsid w:val="00E253F4"/>
    <w:rsid w:val="00E26468"/>
    <w:rsid w:val="00E26FF9"/>
    <w:rsid w:val="00E33CAE"/>
    <w:rsid w:val="00E34BB1"/>
    <w:rsid w:val="00E35144"/>
    <w:rsid w:val="00E3530A"/>
    <w:rsid w:val="00E3544E"/>
    <w:rsid w:val="00E40195"/>
    <w:rsid w:val="00E42E52"/>
    <w:rsid w:val="00E44789"/>
    <w:rsid w:val="00E4598B"/>
    <w:rsid w:val="00E459DA"/>
    <w:rsid w:val="00E464EE"/>
    <w:rsid w:val="00E466A8"/>
    <w:rsid w:val="00E5104A"/>
    <w:rsid w:val="00E5230B"/>
    <w:rsid w:val="00E53D28"/>
    <w:rsid w:val="00E545A8"/>
    <w:rsid w:val="00E54C5E"/>
    <w:rsid w:val="00E54CE5"/>
    <w:rsid w:val="00E55C02"/>
    <w:rsid w:val="00E605A3"/>
    <w:rsid w:val="00E60BEC"/>
    <w:rsid w:val="00E61651"/>
    <w:rsid w:val="00E61ACF"/>
    <w:rsid w:val="00E64A60"/>
    <w:rsid w:val="00E6573D"/>
    <w:rsid w:val="00E66D17"/>
    <w:rsid w:val="00E7003E"/>
    <w:rsid w:val="00E705BB"/>
    <w:rsid w:val="00E714C1"/>
    <w:rsid w:val="00E71C07"/>
    <w:rsid w:val="00E71C27"/>
    <w:rsid w:val="00E73D2F"/>
    <w:rsid w:val="00E74C38"/>
    <w:rsid w:val="00E74F40"/>
    <w:rsid w:val="00E75154"/>
    <w:rsid w:val="00E77088"/>
    <w:rsid w:val="00E80B0A"/>
    <w:rsid w:val="00E81D2B"/>
    <w:rsid w:val="00E834E1"/>
    <w:rsid w:val="00E8495D"/>
    <w:rsid w:val="00E8508F"/>
    <w:rsid w:val="00E87112"/>
    <w:rsid w:val="00E9012B"/>
    <w:rsid w:val="00E9154C"/>
    <w:rsid w:val="00E92371"/>
    <w:rsid w:val="00E923FE"/>
    <w:rsid w:val="00E940D2"/>
    <w:rsid w:val="00E9490B"/>
    <w:rsid w:val="00E95195"/>
    <w:rsid w:val="00E957F7"/>
    <w:rsid w:val="00E95A34"/>
    <w:rsid w:val="00E97B33"/>
    <w:rsid w:val="00EA225A"/>
    <w:rsid w:val="00EA2855"/>
    <w:rsid w:val="00EA2BB3"/>
    <w:rsid w:val="00EA4058"/>
    <w:rsid w:val="00EA4F22"/>
    <w:rsid w:val="00EA5BBC"/>
    <w:rsid w:val="00EA67B9"/>
    <w:rsid w:val="00EA71F0"/>
    <w:rsid w:val="00EB0230"/>
    <w:rsid w:val="00EB1CB1"/>
    <w:rsid w:val="00EB719C"/>
    <w:rsid w:val="00EC11A0"/>
    <w:rsid w:val="00EC1950"/>
    <w:rsid w:val="00EC2786"/>
    <w:rsid w:val="00EC2BED"/>
    <w:rsid w:val="00EC3A37"/>
    <w:rsid w:val="00EC4F5A"/>
    <w:rsid w:val="00EC7581"/>
    <w:rsid w:val="00ED5510"/>
    <w:rsid w:val="00ED5789"/>
    <w:rsid w:val="00EE0143"/>
    <w:rsid w:val="00EE0E62"/>
    <w:rsid w:val="00EE105E"/>
    <w:rsid w:val="00EE25C0"/>
    <w:rsid w:val="00EE4B37"/>
    <w:rsid w:val="00EF1282"/>
    <w:rsid w:val="00EF51CF"/>
    <w:rsid w:val="00EF6D1D"/>
    <w:rsid w:val="00EF7664"/>
    <w:rsid w:val="00F00ABF"/>
    <w:rsid w:val="00F00DAA"/>
    <w:rsid w:val="00F01592"/>
    <w:rsid w:val="00F01B86"/>
    <w:rsid w:val="00F02B4E"/>
    <w:rsid w:val="00F05F2B"/>
    <w:rsid w:val="00F074D0"/>
    <w:rsid w:val="00F07A52"/>
    <w:rsid w:val="00F12E27"/>
    <w:rsid w:val="00F13530"/>
    <w:rsid w:val="00F13E05"/>
    <w:rsid w:val="00F15273"/>
    <w:rsid w:val="00F16C37"/>
    <w:rsid w:val="00F207F8"/>
    <w:rsid w:val="00F218A5"/>
    <w:rsid w:val="00F221CE"/>
    <w:rsid w:val="00F22A22"/>
    <w:rsid w:val="00F22B37"/>
    <w:rsid w:val="00F233C2"/>
    <w:rsid w:val="00F24425"/>
    <w:rsid w:val="00F24F17"/>
    <w:rsid w:val="00F25EB6"/>
    <w:rsid w:val="00F27D39"/>
    <w:rsid w:val="00F315D2"/>
    <w:rsid w:val="00F31902"/>
    <w:rsid w:val="00F34732"/>
    <w:rsid w:val="00F3524D"/>
    <w:rsid w:val="00F35767"/>
    <w:rsid w:val="00F3688D"/>
    <w:rsid w:val="00F376C4"/>
    <w:rsid w:val="00F37E37"/>
    <w:rsid w:val="00F42BD0"/>
    <w:rsid w:val="00F46426"/>
    <w:rsid w:val="00F465DD"/>
    <w:rsid w:val="00F46EF7"/>
    <w:rsid w:val="00F46F65"/>
    <w:rsid w:val="00F5141A"/>
    <w:rsid w:val="00F5146F"/>
    <w:rsid w:val="00F52D62"/>
    <w:rsid w:val="00F55D91"/>
    <w:rsid w:val="00F55E73"/>
    <w:rsid w:val="00F56C8D"/>
    <w:rsid w:val="00F575DF"/>
    <w:rsid w:val="00F60098"/>
    <w:rsid w:val="00F60E9D"/>
    <w:rsid w:val="00F61558"/>
    <w:rsid w:val="00F6186F"/>
    <w:rsid w:val="00F61F21"/>
    <w:rsid w:val="00F631E3"/>
    <w:rsid w:val="00F667AA"/>
    <w:rsid w:val="00F66B1C"/>
    <w:rsid w:val="00F66BC0"/>
    <w:rsid w:val="00F6774E"/>
    <w:rsid w:val="00F70559"/>
    <w:rsid w:val="00F70EF1"/>
    <w:rsid w:val="00F72A05"/>
    <w:rsid w:val="00F73601"/>
    <w:rsid w:val="00F737B7"/>
    <w:rsid w:val="00F74485"/>
    <w:rsid w:val="00F746FB"/>
    <w:rsid w:val="00F74869"/>
    <w:rsid w:val="00F758FA"/>
    <w:rsid w:val="00F766C7"/>
    <w:rsid w:val="00F76D9E"/>
    <w:rsid w:val="00F77840"/>
    <w:rsid w:val="00F80D5B"/>
    <w:rsid w:val="00F82A93"/>
    <w:rsid w:val="00F834F3"/>
    <w:rsid w:val="00F85D72"/>
    <w:rsid w:val="00F9579A"/>
    <w:rsid w:val="00F95CB8"/>
    <w:rsid w:val="00F96363"/>
    <w:rsid w:val="00F96865"/>
    <w:rsid w:val="00F96C9A"/>
    <w:rsid w:val="00F97620"/>
    <w:rsid w:val="00FA00C0"/>
    <w:rsid w:val="00FA08BB"/>
    <w:rsid w:val="00FA09F8"/>
    <w:rsid w:val="00FA2B41"/>
    <w:rsid w:val="00FA451F"/>
    <w:rsid w:val="00FA6CAF"/>
    <w:rsid w:val="00FB1676"/>
    <w:rsid w:val="00FB278B"/>
    <w:rsid w:val="00FB51D3"/>
    <w:rsid w:val="00FB62AE"/>
    <w:rsid w:val="00FB6B0E"/>
    <w:rsid w:val="00FC01B5"/>
    <w:rsid w:val="00FC063E"/>
    <w:rsid w:val="00FC1275"/>
    <w:rsid w:val="00FC1B5C"/>
    <w:rsid w:val="00FC5F1F"/>
    <w:rsid w:val="00FD0ABF"/>
    <w:rsid w:val="00FD1EE8"/>
    <w:rsid w:val="00FD21E6"/>
    <w:rsid w:val="00FD248D"/>
    <w:rsid w:val="00FD294E"/>
    <w:rsid w:val="00FD2D24"/>
    <w:rsid w:val="00FD3626"/>
    <w:rsid w:val="00FD4502"/>
    <w:rsid w:val="00FD5F3D"/>
    <w:rsid w:val="00FD602A"/>
    <w:rsid w:val="00FD6968"/>
    <w:rsid w:val="00FE0C95"/>
    <w:rsid w:val="00FE42D8"/>
    <w:rsid w:val="00FE4D4F"/>
    <w:rsid w:val="00FE501E"/>
    <w:rsid w:val="00FE64A1"/>
    <w:rsid w:val="00FF01EC"/>
    <w:rsid w:val="00FF12EB"/>
    <w:rsid w:val="00FF55DF"/>
    <w:rsid w:val="00FF69B6"/>
    <w:rsid w:val="00FF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4C533"/>
  <w15:chartTrackingRefBased/>
  <w15:docId w15:val="{62648DCA-D442-4AF1-92AB-C3A46962F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7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D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17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D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D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D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D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D7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D7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D7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D7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217D7F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D7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D7F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D7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D7F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217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D7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D7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217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D7F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217D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D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D7F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217D7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B0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8B0802"/>
    <w:rPr>
      <w:b/>
      <w:bCs/>
    </w:rPr>
  </w:style>
  <w:style w:type="character" w:customStyle="1" w:styleId="font-weight-bold">
    <w:name w:val="font-weight-bold"/>
    <w:basedOn w:val="DefaultParagraphFont"/>
    <w:rsid w:val="008B0802"/>
  </w:style>
  <w:style w:type="character" w:customStyle="1" w:styleId="bold">
    <w:name w:val="bold"/>
    <w:basedOn w:val="DefaultParagraphFont"/>
    <w:rsid w:val="008B0802"/>
  </w:style>
  <w:style w:type="character" w:customStyle="1" w:styleId="font-italic">
    <w:name w:val="font-italic"/>
    <w:basedOn w:val="DefaultParagraphFont"/>
    <w:rsid w:val="008B0802"/>
  </w:style>
  <w:style w:type="paragraph" w:styleId="Footer">
    <w:name w:val="footer"/>
    <w:basedOn w:val="Normal"/>
    <w:link w:val="FooterChar"/>
    <w:uiPriority w:val="99"/>
    <w:unhideWhenUsed/>
    <w:rsid w:val="008B0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802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8B0802"/>
  </w:style>
  <w:style w:type="paragraph" w:styleId="Header">
    <w:name w:val="header"/>
    <w:basedOn w:val="Normal"/>
    <w:link w:val="HeaderChar"/>
    <w:uiPriority w:val="99"/>
    <w:semiHidden/>
    <w:unhideWhenUsed/>
    <w:rsid w:val="008222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06A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1</Pages>
  <Words>3038</Words>
  <Characters>17321</Characters>
  <Application>Microsoft Office Word</Application>
  <DocSecurity>4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Kobina Annim</dc:creator>
  <cp:keywords/>
  <dc:description/>
  <cp:lastModifiedBy>Samuel Kobina Annim</cp:lastModifiedBy>
  <cp:revision>500</cp:revision>
  <dcterms:created xsi:type="dcterms:W3CDTF">2026-03-08T11:26:00Z</dcterms:created>
  <dcterms:modified xsi:type="dcterms:W3CDTF">2026-03-11T13:31:00Z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f66b822a-214f-4901-8f50-294cff7fab85</vt:lpwstr>
  </property>
</Properties>
</file>