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B4EAD" w14:textId="095B2EAE" w:rsidR="00043B0B" w:rsidRDefault="002F4C62" w:rsidP="00043B0B">
      <w:pPr>
        <w:jc w:val="center"/>
        <w:rPr>
          <w:rFonts w:ascii="Arial" w:hAnsi="Arial" w:cs="Arial"/>
          <w:b/>
          <w:bCs/>
          <w:noProof/>
          <w:color w:val="000000" w:themeColor="text1"/>
          <w:sz w:val="36"/>
          <w:szCs w:val="36"/>
        </w:rPr>
      </w:pPr>
      <w:r w:rsidRPr="00652CA1">
        <w:rPr>
          <w:rFonts w:ascii="Arial" w:hAnsi="Arial" w:cs="Arial"/>
          <w:b/>
          <w:bCs/>
          <w:noProof/>
          <w:color w:val="000000" w:themeColor="text1"/>
          <w:sz w:val="36"/>
          <w:szCs w:val="36"/>
        </w:rPr>
        <w:t xml:space="preserve">Training for Trainers </w:t>
      </w:r>
    </w:p>
    <w:p w14:paraId="5B71F34E" w14:textId="77777777" w:rsidR="00652CA1" w:rsidRPr="00652CA1" w:rsidRDefault="00652CA1" w:rsidP="00043B0B">
      <w:pPr>
        <w:jc w:val="center"/>
        <w:rPr>
          <w:rFonts w:ascii="Arial" w:hAnsi="Arial" w:cs="Arial"/>
          <w:b/>
          <w:bCs/>
          <w:color w:val="000000" w:themeColor="text1"/>
          <w:sz w:val="36"/>
          <w:szCs w:val="36"/>
        </w:rPr>
      </w:pPr>
    </w:p>
    <w:p w14:paraId="79D5EEAD" w14:textId="257AFB41" w:rsidR="00043B0B" w:rsidRDefault="002F4C62" w:rsidP="00043B0B">
      <w:pPr>
        <w:jc w:val="center"/>
        <w:rPr>
          <w:rFonts w:ascii="Arial" w:hAnsi="Arial" w:cs="Arial"/>
          <w:b/>
          <w:bCs/>
          <w:sz w:val="36"/>
          <w:szCs w:val="36"/>
        </w:rPr>
      </w:pPr>
      <w:r w:rsidRPr="00652CA1">
        <w:rPr>
          <w:rFonts w:ascii="Arial" w:hAnsi="Arial" w:cs="Arial"/>
          <w:b/>
          <w:bCs/>
          <w:sz w:val="36"/>
          <w:szCs w:val="36"/>
        </w:rPr>
        <w:t xml:space="preserve">EASTC </w:t>
      </w:r>
      <w:r w:rsidR="004D7DA6" w:rsidRPr="00652CA1">
        <w:rPr>
          <w:rFonts w:ascii="Arial" w:hAnsi="Arial" w:cs="Arial"/>
          <w:b/>
          <w:bCs/>
          <w:sz w:val="36"/>
          <w:szCs w:val="36"/>
        </w:rPr>
        <w:t>TANZANIA</w:t>
      </w:r>
    </w:p>
    <w:p w14:paraId="45619FD8" w14:textId="77777777" w:rsidR="00652CA1" w:rsidRPr="00652CA1" w:rsidRDefault="00652CA1" w:rsidP="00043B0B">
      <w:pPr>
        <w:jc w:val="center"/>
        <w:rPr>
          <w:rFonts w:ascii="Arial" w:hAnsi="Arial" w:cs="Arial"/>
          <w:b/>
          <w:bCs/>
          <w:sz w:val="36"/>
          <w:szCs w:val="36"/>
        </w:rPr>
      </w:pPr>
    </w:p>
    <w:p w14:paraId="1F326D05" w14:textId="083F521A" w:rsidR="00043B0B" w:rsidRPr="00652CA1" w:rsidRDefault="002F4C62" w:rsidP="00043B0B">
      <w:pPr>
        <w:jc w:val="center"/>
        <w:rPr>
          <w:rFonts w:ascii="Arial" w:hAnsi="Arial" w:cs="Arial"/>
          <w:b/>
          <w:bCs/>
          <w:sz w:val="36"/>
          <w:szCs w:val="36"/>
        </w:rPr>
      </w:pPr>
      <w:r w:rsidRPr="00652CA1">
        <w:rPr>
          <w:rFonts w:ascii="Arial" w:hAnsi="Arial" w:cs="Arial"/>
          <w:b/>
          <w:bCs/>
          <w:sz w:val="36"/>
          <w:szCs w:val="36"/>
        </w:rPr>
        <w:t xml:space="preserve">Dar Es Salaam </w:t>
      </w:r>
      <w:r w:rsidR="00D476A9" w:rsidRPr="00652CA1">
        <w:rPr>
          <w:rFonts w:ascii="Arial" w:hAnsi="Arial" w:cs="Arial"/>
          <w:b/>
          <w:bCs/>
          <w:sz w:val="36"/>
          <w:szCs w:val="36"/>
        </w:rPr>
        <w:t>25 August – 3 September</w:t>
      </w:r>
      <w:r w:rsidRPr="00652CA1">
        <w:rPr>
          <w:rFonts w:ascii="Arial" w:hAnsi="Arial" w:cs="Arial"/>
          <w:b/>
          <w:bCs/>
          <w:sz w:val="36"/>
          <w:szCs w:val="36"/>
        </w:rPr>
        <w:t xml:space="preserve"> 2025</w:t>
      </w:r>
    </w:p>
    <w:p w14:paraId="31E50D57" w14:textId="77777777" w:rsidR="00203CB0" w:rsidRPr="00652CA1" w:rsidRDefault="00203CB0" w:rsidP="00203CB0">
      <w:pPr>
        <w:rPr>
          <w:rFonts w:ascii="Arial" w:hAnsi="Arial" w:cs="Arial"/>
          <w:b/>
          <w:bCs/>
          <w:sz w:val="36"/>
          <w:szCs w:val="36"/>
        </w:rPr>
      </w:pPr>
      <w:r w:rsidRPr="00652CA1">
        <w:rPr>
          <w:rFonts w:ascii="Arial" w:hAnsi="Arial" w:cs="Arial"/>
          <w:b/>
          <w:bCs/>
          <w:sz w:val="36"/>
          <w:szCs w:val="36"/>
        </w:rPr>
        <w:t xml:space="preserve">Content </w:t>
      </w:r>
    </w:p>
    <w:p w14:paraId="3B3D7EA0" w14:textId="5EAD68AD" w:rsidR="00203CB0" w:rsidRPr="00652CA1" w:rsidRDefault="007616C6" w:rsidP="00203CB0">
      <w:pPr>
        <w:pStyle w:val="ListParagraph"/>
        <w:numPr>
          <w:ilvl w:val="0"/>
          <w:numId w:val="1"/>
        </w:numPr>
        <w:rPr>
          <w:rFonts w:ascii="Arial" w:hAnsi="Arial" w:cs="Arial"/>
          <w:b/>
          <w:bCs/>
          <w:sz w:val="28"/>
          <w:szCs w:val="28"/>
        </w:rPr>
      </w:pPr>
      <w:r w:rsidRPr="00652CA1">
        <w:rPr>
          <w:rFonts w:ascii="Arial" w:hAnsi="Arial" w:cs="Arial"/>
          <w:b/>
          <w:bCs/>
          <w:sz w:val="28"/>
          <w:szCs w:val="28"/>
        </w:rPr>
        <w:t>Criteria</w:t>
      </w:r>
    </w:p>
    <w:p w14:paraId="44E45F4F" w14:textId="75B9551F" w:rsidR="007616C6" w:rsidRPr="00652CA1" w:rsidRDefault="007616C6" w:rsidP="00203CB0">
      <w:pPr>
        <w:pStyle w:val="ListParagraph"/>
        <w:numPr>
          <w:ilvl w:val="0"/>
          <w:numId w:val="1"/>
        </w:numPr>
        <w:rPr>
          <w:rFonts w:ascii="Arial" w:hAnsi="Arial" w:cs="Arial"/>
          <w:b/>
          <w:bCs/>
          <w:sz w:val="28"/>
          <w:szCs w:val="28"/>
        </w:rPr>
      </w:pPr>
      <w:r w:rsidRPr="00652CA1">
        <w:rPr>
          <w:rFonts w:ascii="Arial" w:hAnsi="Arial" w:cs="Arial"/>
          <w:b/>
          <w:bCs/>
          <w:sz w:val="28"/>
          <w:szCs w:val="28"/>
        </w:rPr>
        <w:t>Report</w:t>
      </w:r>
      <w:r w:rsidR="00D476A9" w:rsidRPr="00652CA1">
        <w:rPr>
          <w:rFonts w:ascii="Arial" w:hAnsi="Arial" w:cs="Arial"/>
          <w:b/>
          <w:bCs/>
          <w:sz w:val="28"/>
          <w:szCs w:val="28"/>
        </w:rPr>
        <w:t xml:space="preserve"> Update August / September</w:t>
      </w:r>
    </w:p>
    <w:p w14:paraId="5749EBE6" w14:textId="62B3525E" w:rsidR="00203CB0" w:rsidRPr="00652CA1" w:rsidRDefault="003A6D41" w:rsidP="00203CB0">
      <w:pPr>
        <w:pStyle w:val="ListParagraph"/>
        <w:numPr>
          <w:ilvl w:val="0"/>
          <w:numId w:val="1"/>
        </w:numPr>
        <w:rPr>
          <w:rFonts w:ascii="Arial" w:hAnsi="Arial" w:cs="Arial"/>
          <w:b/>
          <w:bCs/>
          <w:sz w:val="28"/>
          <w:szCs w:val="28"/>
        </w:rPr>
      </w:pPr>
      <w:r w:rsidRPr="00652CA1">
        <w:rPr>
          <w:rFonts w:ascii="Arial" w:hAnsi="Arial" w:cs="Arial"/>
          <w:b/>
          <w:bCs/>
          <w:sz w:val="28"/>
          <w:szCs w:val="28"/>
        </w:rPr>
        <w:t>Draft work plan</w:t>
      </w:r>
    </w:p>
    <w:p w14:paraId="1285CBB8" w14:textId="77777777" w:rsidR="00203CB0" w:rsidRPr="00652CA1" w:rsidRDefault="00203CB0" w:rsidP="00043B0B">
      <w:pPr>
        <w:jc w:val="center"/>
        <w:rPr>
          <w:rFonts w:ascii="Arial" w:hAnsi="Arial" w:cs="Arial"/>
          <w:b/>
          <w:bCs/>
          <w:sz w:val="36"/>
          <w:szCs w:val="36"/>
        </w:rPr>
      </w:pPr>
    </w:p>
    <w:p w14:paraId="4CCE75CE" w14:textId="478621E1" w:rsidR="00F70F8A" w:rsidRPr="00D476A9" w:rsidRDefault="005D078D" w:rsidP="00F70F8A">
      <w:pPr>
        <w:rPr>
          <w:rFonts w:ascii="Times New Roman" w:eastAsia="Times New Roman" w:hAnsi="Times New Roman" w:cs="Times New Roman"/>
          <w:sz w:val="24"/>
          <w:szCs w:val="24"/>
          <w:lang w:eastAsia="en-GB"/>
        </w:rPr>
      </w:pPr>
      <w:r>
        <w:rPr>
          <w:rFonts w:eastAsia="Times New Roman"/>
          <w:noProof/>
        </w:rPr>
        <w:drawing>
          <wp:inline distT="0" distB="0" distL="0" distR="0" wp14:anchorId="7FCE89A1" wp14:editId="76F185A2">
            <wp:extent cx="5731510" cy="3815715"/>
            <wp:effectExtent l="76200" t="76200" r="135890" b="127635"/>
            <wp:docPr id="1562614818" name="Picture 1" descr="A group of people sitting in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14818" name="Picture 1" descr="A group of people sitting in chairs&#10;&#10;AI-generated content may be incorrect."/>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731510" cy="38157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03CB0">
        <w:rPr>
          <w:rFonts w:ascii="Arial" w:hAnsi="Arial" w:cs="Arial"/>
          <w:b/>
          <w:bCs/>
          <w:sz w:val="24"/>
          <w:szCs w:val="24"/>
        </w:rPr>
        <w:br w:type="page"/>
      </w:r>
    </w:p>
    <w:p w14:paraId="60C58321" w14:textId="278A3568" w:rsidR="00203CB0" w:rsidRPr="00D476A9" w:rsidRDefault="00203CB0">
      <w:pPr>
        <w:rPr>
          <w:rFonts w:ascii="Arial" w:hAnsi="Arial" w:cs="Arial"/>
          <w:b/>
          <w:bCs/>
          <w:sz w:val="24"/>
          <w:szCs w:val="24"/>
        </w:rPr>
      </w:pPr>
    </w:p>
    <w:p w14:paraId="0FF25965" w14:textId="2FF7D312" w:rsidR="007616C6" w:rsidRPr="00D476A9" w:rsidRDefault="007616C6" w:rsidP="007616C6">
      <w:pPr>
        <w:pStyle w:val="paragraph"/>
        <w:spacing w:before="0" w:beforeAutospacing="0" w:after="0" w:afterAutospacing="0"/>
        <w:textAlignment w:val="baseline"/>
        <w:rPr>
          <w:rStyle w:val="normaltextrun"/>
          <w:rFonts w:ascii="Arial" w:hAnsi="Arial" w:cs="Arial"/>
          <w:b/>
          <w:bCs/>
        </w:rPr>
      </w:pPr>
      <w:r w:rsidRPr="00D476A9">
        <w:rPr>
          <w:rStyle w:val="normaltextrun"/>
          <w:rFonts w:ascii="Arial" w:hAnsi="Arial" w:cs="Arial"/>
          <w:b/>
          <w:bCs/>
        </w:rPr>
        <w:t>Criteria</w:t>
      </w:r>
    </w:p>
    <w:p w14:paraId="70113528" w14:textId="77777777" w:rsidR="009D1F80" w:rsidRPr="00D476A9" w:rsidRDefault="009D1F80" w:rsidP="007616C6">
      <w:pPr>
        <w:pStyle w:val="paragraph"/>
        <w:spacing w:before="0" w:beforeAutospacing="0" w:after="0" w:afterAutospacing="0"/>
        <w:textAlignment w:val="baseline"/>
        <w:rPr>
          <w:rStyle w:val="normaltextrun"/>
          <w:rFonts w:ascii="Arial" w:hAnsi="Arial" w:cs="Arial"/>
          <w:b/>
          <w:bCs/>
        </w:rPr>
      </w:pPr>
    </w:p>
    <w:p w14:paraId="3DA915FD" w14:textId="5F313551" w:rsidR="007616C6" w:rsidRPr="00D476A9" w:rsidRDefault="007616C6" w:rsidP="007616C6">
      <w:pPr>
        <w:pStyle w:val="paragraph"/>
        <w:spacing w:before="0" w:beforeAutospacing="0" w:after="0" w:afterAutospacing="0"/>
        <w:textAlignment w:val="baseline"/>
        <w:rPr>
          <w:rStyle w:val="normaltextrun"/>
          <w:rFonts w:ascii="Arial" w:hAnsi="Arial" w:cs="Arial"/>
        </w:rPr>
      </w:pPr>
      <w:r w:rsidRPr="00D476A9">
        <w:rPr>
          <w:rStyle w:val="normaltextrun"/>
          <w:rFonts w:ascii="Arial" w:hAnsi="Arial" w:cs="Arial"/>
        </w:rPr>
        <w:t xml:space="preserve">Statistical Leadership Train the Trainer Project – EASTC </w:t>
      </w:r>
    </w:p>
    <w:p w14:paraId="4895E4AE" w14:textId="77777777" w:rsidR="009D1F80" w:rsidRPr="00D476A9" w:rsidRDefault="009D1F80" w:rsidP="007616C6">
      <w:pPr>
        <w:pStyle w:val="paragraph"/>
        <w:spacing w:before="0" w:beforeAutospacing="0" w:after="0" w:afterAutospacing="0"/>
        <w:textAlignment w:val="baseline"/>
        <w:rPr>
          <w:rFonts w:ascii="Arial" w:hAnsi="Arial" w:cs="Arial"/>
        </w:rPr>
      </w:pPr>
    </w:p>
    <w:p w14:paraId="1ABD4D4D" w14:textId="77777777" w:rsidR="007616C6" w:rsidRPr="00D476A9" w:rsidRDefault="007616C6" w:rsidP="007616C6">
      <w:pPr>
        <w:pStyle w:val="paragraph"/>
        <w:spacing w:before="0" w:beforeAutospacing="0" w:after="0" w:afterAutospacing="0"/>
        <w:jc w:val="both"/>
        <w:textAlignment w:val="baseline"/>
        <w:rPr>
          <w:rStyle w:val="eop"/>
          <w:rFonts w:ascii="Arial" w:hAnsi="Arial" w:cs="Arial"/>
        </w:rPr>
      </w:pPr>
      <w:r w:rsidRPr="00D476A9">
        <w:rPr>
          <w:rStyle w:val="normaltextrun"/>
          <w:rFonts w:ascii="Arial" w:hAnsi="Arial" w:cs="Arial"/>
        </w:rPr>
        <w:t>At the ninth meeting of the Statistical Commission for Africa, held in Addis Ababa in October 2024, there was encouragement to provide more training of trainers in statistical leadership, so that the programme could be offered more widely. In particular, Tanzania National Bureau of Statistics (NBS) and the East African Statistical Training Centre (EASTC) put themselves forward to collaborate with ONS/UNECA on the statistical leadership programme. ONS has subsequently been scoping the option of working with EASTC and NBS to develop a train the trainer programme.</w:t>
      </w:r>
      <w:r w:rsidRPr="00D476A9">
        <w:rPr>
          <w:rStyle w:val="eop"/>
          <w:rFonts w:ascii="Arial" w:hAnsi="Arial" w:cs="Arial"/>
        </w:rPr>
        <w:t> </w:t>
      </w:r>
    </w:p>
    <w:p w14:paraId="2E71ADE5" w14:textId="77777777" w:rsidR="009D1F80" w:rsidRPr="00D476A9" w:rsidRDefault="009D1F80" w:rsidP="007616C6">
      <w:pPr>
        <w:pStyle w:val="paragraph"/>
        <w:spacing w:before="0" w:beforeAutospacing="0" w:after="0" w:afterAutospacing="0"/>
        <w:jc w:val="both"/>
        <w:textAlignment w:val="baseline"/>
        <w:rPr>
          <w:rFonts w:ascii="Arial" w:hAnsi="Arial" w:cs="Arial"/>
        </w:rPr>
      </w:pPr>
    </w:p>
    <w:p w14:paraId="6B4B33E6" w14:textId="77777777" w:rsidR="007616C6" w:rsidRPr="00D476A9" w:rsidRDefault="007616C6" w:rsidP="007616C6">
      <w:pPr>
        <w:pStyle w:val="paragraph"/>
        <w:spacing w:before="0" w:beforeAutospacing="0" w:after="0" w:afterAutospacing="0"/>
        <w:textAlignment w:val="baseline"/>
        <w:rPr>
          <w:rFonts w:ascii="Arial" w:hAnsi="Arial" w:cs="Arial"/>
        </w:rPr>
      </w:pPr>
      <w:r w:rsidRPr="00D476A9">
        <w:rPr>
          <w:rStyle w:val="normaltextrun"/>
          <w:rFonts w:ascii="Arial" w:hAnsi="Arial" w:cs="Arial"/>
        </w:rPr>
        <w:t>There are two elements to this project:</w:t>
      </w:r>
      <w:r w:rsidRPr="00D476A9">
        <w:rPr>
          <w:rStyle w:val="eop"/>
          <w:rFonts w:ascii="Arial" w:hAnsi="Arial" w:cs="Arial"/>
        </w:rPr>
        <w:t> </w:t>
      </w:r>
    </w:p>
    <w:p w14:paraId="3F12EFD9" w14:textId="77777777" w:rsidR="007616C6" w:rsidRPr="00D476A9" w:rsidRDefault="007616C6" w:rsidP="007616C6">
      <w:pPr>
        <w:pStyle w:val="paragraph"/>
        <w:numPr>
          <w:ilvl w:val="0"/>
          <w:numId w:val="15"/>
        </w:numPr>
        <w:spacing w:before="0" w:beforeAutospacing="0" w:after="0" w:afterAutospacing="0"/>
        <w:ind w:left="1440" w:firstLine="0"/>
        <w:textAlignment w:val="baseline"/>
        <w:rPr>
          <w:rFonts w:ascii="Arial" w:hAnsi="Arial" w:cs="Arial"/>
        </w:rPr>
      </w:pPr>
      <w:r w:rsidRPr="00D476A9">
        <w:rPr>
          <w:rStyle w:val="normaltextrun"/>
          <w:rFonts w:ascii="Arial" w:hAnsi="Arial" w:cs="Arial"/>
        </w:rPr>
        <w:t>Introducing elements of statistical leadership into existing and future courses offered by EASTC</w:t>
      </w:r>
      <w:r w:rsidRPr="00D476A9">
        <w:rPr>
          <w:rStyle w:val="eop"/>
          <w:rFonts w:ascii="Arial" w:hAnsi="Arial" w:cs="Arial"/>
        </w:rPr>
        <w:t> </w:t>
      </w:r>
    </w:p>
    <w:p w14:paraId="548823E2" w14:textId="77777777" w:rsidR="007616C6" w:rsidRPr="00D476A9" w:rsidRDefault="007616C6" w:rsidP="007616C6">
      <w:pPr>
        <w:pStyle w:val="paragraph"/>
        <w:numPr>
          <w:ilvl w:val="0"/>
          <w:numId w:val="16"/>
        </w:numPr>
        <w:spacing w:before="0" w:beforeAutospacing="0" w:after="0" w:afterAutospacing="0"/>
        <w:ind w:left="1440" w:firstLine="0"/>
        <w:textAlignment w:val="baseline"/>
        <w:rPr>
          <w:rFonts w:ascii="Arial" w:hAnsi="Arial" w:cs="Arial"/>
        </w:rPr>
      </w:pPr>
      <w:r w:rsidRPr="00D476A9">
        <w:rPr>
          <w:rStyle w:val="normaltextrun"/>
          <w:rFonts w:ascii="Arial" w:hAnsi="Arial" w:cs="Arial"/>
        </w:rPr>
        <w:t>Training staff from EASTC and NBS to deliver the statistical leadership (SLP) and women into leadership (</w:t>
      </w:r>
      <w:proofErr w:type="spellStart"/>
      <w:r w:rsidRPr="00D476A9">
        <w:rPr>
          <w:rStyle w:val="normaltextrun"/>
          <w:rFonts w:ascii="Arial" w:hAnsi="Arial" w:cs="Arial"/>
        </w:rPr>
        <w:t>WiL</w:t>
      </w:r>
      <w:proofErr w:type="spellEnd"/>
      <w:r w:rsidRPr="00D476A9">
        <w:rPr>
          <w:rStyle w:val="normaltextrun"/>
          <w:rFonts w:ascii="Arial" w:hAnsi="Arial" w:cs="Arial"/>
        </w:rPr>
        <w:t>) courses to NSOs</w:t>
      </w:r>
      <w:r w:rsidRPr="00D476A9">
        <w:rPr>
          <w:rStyle w:val="eop"/>
          <w:rFonts w:ascii="Arial" w:hAnsi="Arial" w:cs="Arial"/>
        </w:rPr>
        <w:t> </w:t>
      </w:r>
    </w:p>
    <w:p w14:paraId="05D57CF5" w14:textId="77777777" w:rsidR="007616C6" w:rsidRPr="00D476A9" w:rsidRDefault="007616C6" w:rsidP="007616C6">
      <w:pPr>
        <w:pStyle w:val="paragraph"/>
        <w:spacing w:before="0" w:beforeAutospacing="0" w:after="0" w:afterAutospacing="0"/>
        <w:ind w:left="1080"/>
        <w:textAlignment w:val="baseline"/>
        <w:rPr>
          <w:rFonts w:ascii="Arial" w:hAnsi="Arial" w:cs="Arial"/>
        </w:rPr>
      </w:pPr>
      <w:r w:rsidRPr="00D476A9">
        <w:rPr>
          <w:rStyle w:val="eop"/>
          <w:rFonts w:ascii="Arial" w:hAnsi="Arial" w:cs="Arial"/>
        </w:rPr>
        <w:t> </w:t>
      </w:r>
    </w:p>
    <w:p w14:paraId="308CBEE2" w14:textId="77777777" w:rsidR="009D1F80" w:rsidRDefault="007616C6" w:rsidP="007616C6">
      <w:pPr>
        <w:pStyle w:val="paragraph"/>
        <w:numPr>
          <w:ilvl w:val="0"/>
          <w:numId w:val="17"/>
        </w:numPr>
        <w:spacing w:before="0" w:beforeAutospacing="0" w:after="0" w:afterAutospacing="0"/>
        <w:ind w:firstLine="0"/>
        <w:textAlignment w:val="baseline"/>
        <w:rPr>
          <w:rStyle w:val="normaltextrun"/>
          <w:rFonts w:ascii="Arial" w:hAnsi="Arial" w:cs="Arial"/>
          <w:color w:val="0F4761"/>
        </w:rPr>
      </w:pPr>
      <w:r w:rsidRPr="00D476A9">
        <w:rPr>
          <w:rStyle w:val="normaltextrun"/>
          <w:rFonts w:ascii="Arial" w:hAnsi="Arial" w:cs="Arial"/>
        </w:rPr>
        <w:t>Support for EASTC existing and future statistical leadership courses </w:t>
      </w:r>
    </w:p>
    <w:p w14:paraId="6A276D09" w14:textId="53A9B4DF" w:rsidR="007616C6" w:rsidRPr="009D1F80" w:rsidRDefault="007616C6" w:rsidP="009D1F80">
      <w:pPr>
        <w:pStyle w:val="paragraph"/>
        <w:spacing w:before="0" w:beforeAutospacing="0" w:after="0" w:afterAutospacing="0"/>
        <w:textAlignment w:val="baseline"/>
        <w:rPr>
          <w:rFonts w:ascii="Arial" w:hAnsi="Arial" w:cs="Arial"/>
          <w:color w:val="0F4761"/>
        </w:rPr>
      </w:pPr>
      <w:r w:rsidRPr="009D1F80">
        <w:rPr>
          <w:rStyle w:val="eop"/>
          <w:rFonts w:ascii="Arial" w:hAnsi="Arial" w:cs="Arial"/>
          <w:color w:val="0F4761"/>
        </w:rPr>
        <w:t> </w:t>
      </w:r>
    </w:p>
    <w:p w14:paraId="058EEEA8" w14:textId="77777777" w:rsidR="007616C6" w:rsidRPr="009D1F80" w:rsidRDefault="007616C6" w:rsidP="007616C6">
      <w:pPr>
        <w:pStyle w:val="paragraph"/>
        <w:spacing w:before="0" w:beforeAutospacing="0" w:after="0" w:afterAutospacing="0"/>
        <w:jc w:val="both"/>
        <w:textAlignment w:val="baseline"/>
        <w:rPr>
          <w:rFonts w:ascii="Arial" w:hAnsi="Arial" w:cs="Arial"/>
        </w:rPr>
      </w:pPr>
      <w:r w:rsidRPr="009D1F80">
        <w:rPr>
          <w:rStyle w:val="normaltextrun"/>
          <w:rFonts w:ascii="Arial" w:hAnsi="Arial" w:cs="Arial"/>
        </w:rPr>
        <w:t>EASTC is the regional Statistical Training Centre for Anglophone Africa and currently serves 19 member countries (Tanzania, Botswana, Eritrea, Eswatini, Ethiopia, Kenya, Lesotho, Malawi, Mauritius, Namibia, Seychelles, Somalia, South Africa, South Sudan, Sudan, The Gambia, Uganda, Zambia and Zimbabwe). There are a series of existing undergraduate (Bachelor of Business Statistics and Economics and Bachelor of Agricultural Statistics and Economics) and post-graduate (Masters in Official Statistics) academic statistical programmes that can be enhanced by adding a comprehensive leadership skills element. ONS would supply expertise to support the redesign of existing statistical programmes to become practical statistical leadership programmes. ONS would also coach and support EASTC training staff to develop the knowledge and skills to deliver these new modules in an interactive and practical manner. EASTC staff will develop confidence in using a more interactive and facilitative style rather than lecturing when delivering the training. </w:t>
      </w:r>
      <w:r w:rsidRPr="009D1F80">
        <w:rPr>
          <w:rStyle w:val="eop"/>
          <w:rFonts w:ascii="Arial" w:hAnsi="Arial" w:cs="Arial"/>
        </w:rPr>
        <w:t> </w:t>
      </w:r>
    </w:p>
    <w:p w14:paraId="57664439" w14:textId="77777777" w:rsidR="007616C6" w:rsidRPr="009D1F80" w:rsidRDefault="007616C6" w:rsidP="007616C6">
      <w:pPr>
        <w:pStyle w:val="paragraph"/>
        <w:spacing w:before="0" w:beforeAutospacing="0" w:after="0" w:afterAutospacing="0"/>
        <w:ind w:left="360"/>
        <w:jc w:val="both"/>
        <w:textAlignment w:val="baseline"/>
        <w:rPr>
          <w:rFonts w:ascii="Arial" w:hAnsi="Arial" w:cs="Arial"/>
        </w:rPr>
      </w:pPr>
      <w:r w:rsidRPr="009D1F80">
        <w:rPr>
          <w:rStyle w:val="eop"/>
          <w:rFonts w:ascii="Arial" w:hAnsi="Arial" w:cs="Arial"/>
        </w:rPr>
        <w:t> </w:t>
      </w:r>
    </w:p>
    <w:p w14:paraId="09542A75" w14:textId="77777777" w:rsidR="007616C6" w:rsidRPr="009D1F80" w:rsidRDefault="007616C6" w:rsidP="007616C6">
      <w:pPr>
        <w:pStyle w:val="paragraph"/>
        <w:spacing w:before="0" w:beforeAutospacing="0" w:after="0" w:afterAutospacing="0"/>
        <w:jc w:val="both"/>
        <w:textAlignment w:val="baseline"/>
        <w:rPr>
          <w:rFonts w:ascii="Arial" w:hAnsi="Arial" w:cs="Arial"/>
        </w:rPr>
      </w:pPr>
      <w:r w:rsidRPr="009D1F80">
        <w:rPr>
          <w:rStyle w:val="normaltextrun"/>
          <w:rFonts w:ascii="Arial" w:hAnsi="Arial" w:cs="Arial"/>
        </w:rPr>
        <w:t>This will involve selecting a group of trainers and developing their skills and understanding of the materials. This will principally be a face-to-face exercise with a number of short (3 day) train-the-trainer programmes as well as online coaching and training sessions.</w:t>
      </w:r>
      <w:r w:rsidRPr="009D1F80">
        <w:rPr>
          <w:rStyle w:val="eop"/>
          <w:rFonts w:ascii="Arial" w:hAnsi="Arial" w:cs="Arial"/>
        </w:rPr>
        <w:t> </w:t>
      </w:r>
    </w:p>
    <w:p w14:paraId="262F7074" w14:textId="77777777" w:rsidR="007616C6" w:rsidRPr="009D1F80" w:rsidRDefault="007616C6" w:rsidP="00043B0B">
      <w:pPr>
        <w:jc w:val="center"/>
        <w:rPr>
          <w:rFonts w:ascii="Arial" w:hAnsi="Arial" w:cs="Arial"/>
          <w:b/>
          <w:bCs/>
          <w:sz w:val="24"/>
          <w:szCs w:val="24"/>
        </w:rPr>
      </w:pPr>
    </w:p>
    <w:p w14:paraId="0094683E" w14:textId="1AE3507C" w:rsidR="00332521" w:rsidRDefault="00332521">
      <w:pPr>
        <w:rPr>
          <w:rFonts w:ascii="Arial" w:hAnsi="Arial" w:cs="Arial"/>
          <w:b/>
          <w:bCs/>
          <w:sz w:val="24"/>
          <w:szCs w:val="24"/>
        </w:rPr>
      </w:pPr>
      <w:r>
        <w:rPr>
          <w:rFonts w:ascii="Arial" w:hAnsi="Arial" w:cs="Arial"/>
          <w:b/>
          <w:bCs/>
          <w:sz w:val="24"/>
          <w:szCs w:val="24"/>
        </w:rPr>
        <w:br w:type="page"/>
      </w:r>
    </w:p>
    <w:p w14:paraId="4E384380" w14:textId="04F9DCB3" w:rsidR="00DA1346" w:rsidRPr="00B65C5F" w:rsidRDefault="00203CB0" w:rsidP="009D1F80">
      <w:pPr>
        <w:rPr>
          <w:rFonts w:ascii="Arial" w:hAnsi="Arial" w:cs="Arial"/>
          <w:b/>
          <w:bCs/>
          <w:sz w:val="24"/>
          <w:szCs w:val="24"/>
        </w:rPr>
      </w:pPr>
      <w:r>
        <w:rPr>
          <w:rFonts w:ascii="Arial" w:hAnsi="Arial" w:cs="Arial"/>
          <w:b/>
          <w:bCs/>
          <w:sz w:val="24"/>
          <w:szCs w:val="24"/>
        </w:rPr>
        <w:t>R</w:t>
      </w:r>
      <w:r w:rsidR="002F4C62" w:rsidRPr="00B65C5F">
        <w:rPr>
          <w:rFonts w:ascii="Arial" w:hAnsi="Arial" w:cs="Arial"/>
          <w:b/>
          <w:bCs/>
          <w:sz w:val="24"/>
          <w:szCs w:val="24"/>
        </w:rPr>
        <w:t>eport</w:t>
      </w:r>
    </w:p>
    <w:p w14:paraId="288E929E" w14:textId="69495AB6" w:rsidR="002F4C62" w:rsidRDefault="00D476A9" w:rsidP="002F4C62">
      <w:pPr>
        <w:rPr>
          <w:rFonts w:ascii="Arial" w:hAnsi="Arial" w:cs="Arial"/>
          <w:sz w:val="24"/>
          <w:szCs w:val="24"/>
        </w:rPr>
      </w:pPr>
      <w:r>
        <w:rPr>
          <w:rFonts w:ascii="Arial" w:hAnsi="Arial" w:cs="Arial"/>
          <w:sz w:val="24"/>
          <w:szCs w:val="24"/>
        </w:rPr>
        <w:t xml:space="preserve">For most of the time I was in Tanzania I was working with EASTC at their offices. </w:t>
      </w:r>
    </w:p>
    <w:p w14:paraId="65EA53C7" w14:textId="5283A076" w:rsidR="00D476A9" w:rsidRDefault="00D476A9" w:rsidP="002F4C62">
      <w:pPr>
        <w:rPr>
          <w:rFonts w:ascii="Arial" w:hAnsi="Arial" w:cs="Arial"/>
          <w:sz w:val="24"/>
          <w:szCs w:val="24"/>
        </w:rPr>
      </w:pPr>
      <w:r>
        <w:rPr>
          <w:rFonts w:ascii="Arial" w:hAnsi="Arial" w:cs="Arial"/>
          <w:sz w:val="24"/>
          <w:szCs w:val="24"/>
        </w:rPr>
        <w:t>I met a number of different people to discuss the handing over processes from our training programmes before April next year:</w:t>
      </w:r>
    </w:p>
    <w:p w14:paraId="54E20E2C" w14:textId="5118CDC1" w:rsidR="00D476A9" w:rsidRDefault="002E7346" w:rsidP="002F4C62">
      <w:pPr>
        <w:rPr>
          <w:rFonts w:ascii="Arial" w:hAnsi="Arial" w:cs="Arial"/>
          <w:sz w:val="24"/>
          <w:szCs w:val="24"/>
        </w:rPr>
      </w:pPr>
      <w:r>
        <w:rPr>
          <w:rFonts w:ascii="Arial" w:hAnsi="Arial" w:cs="Arial"/>
          <w:sz w:val="24"/>
          <w:szCs w:val="24"/>
        </w:rPr>
        <w:t>They are looking to update a number of their courses to include leadership training so I helped with the design and will follow up with them in November.</w:t>
      </w:r>
    </w:p>
    <w:p w14:paraId="28DA7948" w14:textId="77777777" w:rsidR="002E7346" w:rsidRDefault="002E7346" w:rsidP="002F4C62">
      <w:pPr>
        <w:rPr>
          <w:rFonts w:ascii="Arial" w:hAnsi="Arial" w:cs="Arial"/>
          <w:sz w:val="24"/>
          <w:szCs w:val="24"/>
        </w:rPr>
      </w:pPr>
    </w:p>
    <w:p w14:paraId="42A416C5" w14:textId="7A2643AA" w:rsidR="00D476A9" w:rsidRDefault="00D476A9" w:rsidP="002F4C62">
      <w:pPr>
        <w:rPr>
          <w:rFonts w:ascii="Arial" w:hAnsi="Arial" w:cs="Arial"/>
          <w:b/>
          <w:bCs/>
          <w:sz w:val="24"/>
          <w:szCs w:val="24"/>
        </w:rPr>
      </w:pPr>
      <w:r w:rsidRPr="00D476A9">
        <w:rPr>
          <w:rFonts w:ascii="Arial" w:hAnsi="Arial" w:cs="Arial"/>
          <w:b/>
          <w:bCs/>
          <w:sz w:val="24"/>
          <w:szCs w:val="24"/>
        </w:rPr>
        <w:t xml:space="preserve">Update EASTC Official Statistics Curriculum </w:t>
      </w:r>
    </w:p>
    <w:p w14:paraId="7B398C0B" w14:textId="324EDA1C" w:rsidR="002E7346" w:rsidRDefault="00D476A9" w:rsidP="002E7346">
      <w:pPr>
        <w:rPr>
          <w:rFonts w:ascii="Arial" w:hAnsi="Arial" w:cs="Arial"/>
          <w:sz w:val="24"/>
          <w:szCs w:val="24"/>
        </w:rPr>
      </w:pPr>
      <w:r w:rsidRPr="002E7346">
        <w:rPr>
          <w:rFonts w:ascii="Arial" w:hAnsi="Arial" w:cs="Arial"/>
          <w:sz w:val="24"/>
          <w:szCs w:val="24"/>
        </w:rPr>
        <w:t xml:space="preserve">I met with a number of </w:t>
      </w:r>
      <w:r w:rsidR="002E7346">
        <w:rPr>
          <w:rFonts w:ascii="Arial" w:hAnsi="Arial" w:cs="Arial"/>
          <w:sz w:val="24"/>
          <w:szCs w:val="24"/>
        </w:rPr>
        <w:t xml:space="preserve">EASTC senior leaders over the first 2 days. </w:t>
      </w:r>
      <w:r w:rsidR="002E7346" w:rsidRPr="002E7346">
        <w:rPr>
          <w:rFonts w:ascii="Arial" w:hAnsi="Arial" w:cs="Arial"/>
          <w:sz w:val="24"/>
          <w:szCs w:val="24"/>
        </w:rPr>
        <w:t>They</w:t>
      </w:r>
      <w:r w:rsidR="002E7346">
        <w:rPr>
          <w:rFonts w:ascii="Arial" w:hAnsi="Arial" w:cs="Arial"/>
          <w:sz w:val="24"/>
          <w:szCs w:val="24"/>
        </w:rPr>
        <w:t xml:space="preserve"> are looking to update a number of their courses to include leadership training so I helped with the design and will follow up with them in November.</w:t>
      </w:r>
    </w:p>
    <w:p w14:paraId="5374BB2F" w14:textId="77777777" w:rsidR="002E7346" w:rsidRDefault="002E7346" w:rsidP="002E7346">
      <w:pPr>
        <w:rPr>
          <w:rFonts w:ascii="Arial" w:hAnsi="Arial" w:cs="Arial"/>
          <w:sz w:val="24"/>
          <w:szCs w:val="24"/>
        </w:rPr>
      </w:pPr>
    </w:p>
    <w:p w14:paraId="324132EC" w14:textId="08263E68" w:rsidR="002E7346" w:rsidRDefault="002E7346" w:rsidP="002E7346">
      <w:pPr>
        <w:rPr>
          <w:rFonts w:ascii="Arial" w:hAnsi="Arial" w:cs="Arial"/>
          <w:b/>
          <w:bCs/>
          <w:sz w:val="24"/>
          <w:szCs w:val="24"/>
        </w:rPr>
      </w:pPr>
      <w:r>
        <w:rPr>
          <w:rFonts w:ascii="Arial" w:hAnsi="Arial" w:cs="Arial"/>
          <w:b/>
          <w:bCs/>
          <w:sz w:val="24"/>
          <w:szCs w:val="24"/>
        </w:rPr>
        <w:t xml:space="preserve">Transfer of </w:t>
      </w:r>
      <w:r w:rsidR="003A6D41">
        <w:rPr>
          <w:rFonts w:ascii="Arial" w:hAnsi="Arial" w:cs="Arial"/>
          <w:b/>
          <w:bCs/>
          <w:sz w:val="24"/>
          <w:szCs w:val="24"/>
        </w:rPr>
        <w:t>eLearning</w:t>
      </w:r>
      <w:r>
        <w:rPr>
          <w:rFonts w:ascii="Arial" w:hAnsi="Arial" w:cs="Arial"/>
          <w:b/>
          <w:bCs/>
          <w:sz w:val="24"/>
          <w:szCs w:val="24"/>
        </w:rPr>
        <w:t xml:space="preserve"> and Communication</w:t>
      </w:r>
    </w:p>
    <w:p w14:paraId="0A4B676C" w14:textId="07DADEE1" w:rsidR="002E7346" w:rsidRDefault="002E7346" w:rsidP="002E7346">
      <w:pPr>
        <w:rPr>
          <w:rFonts w:ascii="Arial" w:hAnsi="Arial" w:cs="Arial"/>
          <w:sz w:val="24"/>
          <w:szCs w:val="24"/>
        </w:rPr>
      </w:pPr>
      <w:r w:rsidRPr="002E7346">
        <w:rPr>
          <w:rFonts w:ascii="Arial" w:hAnsi="Arial" w:cs="Arial"/>
          <w:sz w:val="24"/>
          <w:szCs w:val="24"/>
        </w:rPr>
        <w:t xml:space="preserve">I met with </w:t>
      </w:r>
      <w:r>
        <w:rPr>
          <w:rFonts w:ascii="Arial" w:hAnsi="Arial" w:cs="Arial"/>
          <w:sz w:val="24"/>
          <w:szCs w:val="24"/>
        </w:rPr>
        <w:t xml:space="preserve">the communications and IT </w:t>
      </w:r>
      <w:r w:rsidR="0077267D">
        <w:rPr>
          <w:rFonts w:ascii="Arial" w:hAnsi="Arial" w:cs="Arial"/>
          <w:sz w:val="24"/>
          <w:szCs w:val="24"/>
        </w:rPr>
        <w:t>teams</w:t>
      </w:r>
      <w:r>
        <w:rPr>
          <w:rFonts w:ascii="Arial" w:hAnsi="Arial" w:cs="Arial"/>
          <w:sz w:val="24"/>
          <w:szCs w:val="24"/>
        </w:rPr>
        <w:t xml:space="preserve"> at EASTC to discuss how we would manage the transfer of the programme. We will look to arrange meetings with Clare Lowndes and Bex Jakeway (ONS) with their teams </w:t>
      </w:r>
      <w:r w:rsidR="0077267D">
        <w:rPr>
          <w:rFonts w:ascii="Arial" w:hAnsi="Arial" w:cs="Arial"/>
          <w:sz w:val="24"/>
          <w:szCs w:val="24"/>
        </w:rPr>
        <w:t xml:space="preserve">to construct a timetable for moving this forward. </w:t>
      </w:r>
    </w:p>
    <w:p w14:paraId="1A2E3459" w14:textId="2EB71762" w:rsidR="0077267D" w:rsidRDefault="0077267D" w:rsidP="002E7346">
      <w:pPr>
        <w:rPr>
          <w:rFonts w:ascii="Arial" w:hAnsi="Arial" w:cs="Arial"/>
          <w:sz w:val="24"/>
          <w:szCs w:val="24"/>
        </w:rPr>
      </w:pPr>
      <w:r>
        <w:rPr>
          <w:rFonts w:ascii="Arial" w:hAnsi="Arial" w:cs="Arial"/>
          <w:sz w:val="24"/>
          <w:szCs w:val="24"/>
        </w:rPr>
        <w:t xml:space="preserve">Bex is also keen to agree a timetable to communication and branding with EASTC that will allow a smooth handover. </w:t>
      </w:r>
    </w:p>
    <w:p w14:paraId="06FF7B1E" w14:textId="4DAFB40F" w:rsidR="00B65C5F" w:rsidRDefault="00D476A9" w:rsidP="002F4C62">
      <w:pPr>
        <w:rPr>
          <w:rFonts w:ascii="Arial" w:hAnsi="Arial" w:cs="Arial"/>
          <w:sz w:val="24"/>
          <w:szCs w:val="24"/>
        </w:rPr>
      </w:pPr>
      <w:r>
        <w:rPr>
          <w:rFonts w:ascii="Arial" w:hAnsi="Arial" w:cs="Arial"/>
          <w:sz w:val="24"/>
          <w:szCs w:val="24"/>
        </w:rPr>
        <w:t xml:space="preserve"> </w:t>
      </w:r>
    </w:p>
    <w:p w14:paraId="25E19643" w14:textId="77777777" w:rsidR="009D1F80" w:rsidRDefault="009D1F80" w:rsidP="009D1F80">
      <w:pPr>
        <w:rPr>
          <w:rFonts w:ascii="Arial" w:hAnsi="Arial" w:cs="Arial"/>
          <w:b/>
          <w:bCs/>
          <w:sz w:val="24"/>
          <w:szCs w:val="24"/>
        </w:rPr>
      </w:pPr>
      <w:r w:rsidRPr="009D1F80">
        <w:rPr>
          <w:rFonts w:ascii="Arial" w:hAnsi="Arial" w:cs="Arial"/>
          <w:b/>
          <w:bCs/>
          <w:sz w:val="24"/>
          <w:szCs w:val="24"/>
        </w:rPr>
        <w:t>Coaching</w:t>
      </w:r>
    </w:p>
    <w:p w14:paraId="607A628B" w14:textId="70602828" w:rsidR="00B65C5F" w:rsidRDefault="0077267D" w:rsidP="002F4C62">
      <w:pPr>
        <w:rPr>
          <w:rFonts w:ascii="Arial" w:hAnsi="Arial" w:cs="Arial"/>
          <w:sz w:val="24"/>
          <w:szCs w:val="24"/>
        </w:rPr>
      </w:pPr>
      <w:r>
        <w:rPr>
          <w:rFonts w:ascii="Arial" w:hAnsi="Arial" w:cs="Arial"/>
          <w:sz w:val="24"/>
          <w:szCs w:val="24"/>
        </w:rPr>
        <w:t xml:space="preserve">I worked with Joyce Minja and Donata Kemirembe on the women into leadership training programme. </w:t>
      </w:r>
    </w:p>
    <w:p w14:paraId="549F6279" w14:textId="69A0F907" w:rsidR="0077267D" w:rsidRDefault="0077267D" w:rsidP="002F4C62">
      <w:pPr>
        <w:rPr>
          <w:rFonts w:ascii="Arial" w:hAnsi="Arial" w:cs="Arial"/>
          <w:sz w:val="24"/>
          <w:szCs w:val="24"/>
        </w:rPr>
      </w:pPr>
      <w:r>
        <w:rPr>
          <w:rFonts w:ascii="Arial" w:hAnsi="Arial" w:cs="Arial"/>
          <w:sz w:val="24"/>
          <w:szCs w:val="24"/>
        </w:rPr>
        <w:t xml:space="preserve">I spent a day with them discussing the content and giving feedback then we delivered 2 days of the programme to a selected group of EASTC employees. </w:t>
      </w:r>
    </w:p>
    <w:p w14:paraId="0F677A8D" w14:textId="74F59A77" w:rsidR="0077267D" w:rsidRDefault="0077267D" w:rsidP="002F4C62">
      <w:pPr>
        <w:rPr>
          <w:rFonts w:ascii="Arial" w:hAnsi="Arial" w:cs="Arial"/>
          <w:sz w:val="24"/>
          <w:szCs w:val="24"/>
        </w:rPr>
      </w:pPr>
      <w:r>
        <w:rPr>
          <w:rFonts w:ascii="Arial" w:hAnsi="Arial" w:cs="Arial"/>
          <w:sz w:val="24"/>
          <w:szCs w:val="24"/>
        </w:rPr>
        <w:t>The programme went well and Joyce and Donata had a good feel for the programme and what we are trying top achieve. We will look to deliver a full programme for EASTC employees / students in November.</w:t>
      </w:r>
    </w:p>
    <w:p w14:paraId="16BE9BC4" w14:textId="77777777" w:rsidR="0077267D" w:rsidRPr="0052191C" w:rsidRDefault="0077267D">
      <w:pPr>
        <w:rPr>
          <w:rFonts w:ascii="Arial" w:hAnsi="Arial" w:cs="Arial"/>
          <w:b/>
          <w:bCs/>
          <w:sz w:val="24"/>
          <w:szCs w:val="24"/>
        </w:rPr>
      </w:pPr>
    </w:p>
    <w:p w14:paraId="404E8F7E" w14:textId="77777777" w:rsidR="0052191C" w:rsidRDefault="0077267D">
      <w:pPr>
        <w:rPr>
          <w:rFonts w:ascii="Arial" w:hAnsi="Arial" w:cs="Arial"/>
          <w:b/>
          <w:bCs/>
          <w:sz w:val="24"/>
          <w:szCs w:val="24"/>
        </w:rPr>
      </w:pPr>
      <w:r w:rsidRPr="0052191C">
        <w:rPr>
          <w:rFonts w:ascii="Arial" w:hAnsi="Arial" w:cs="Arial"/>
          <w:b/>
          <w:bCs/>
          <w:sz w:val="24"/>
          <w:szCs w:val="24"/>
        </w:rPr>
        <w:t>60</w:t>
      </w:r>
      <w:r w:rsidRPr="0052191C">
        <w:rPr>
          <w:rFonts w:ascii="Arial" w:hAnsi="Arial" w:cs="Arial"/>
          <w:b/>
          <w:bCs/>
          <w:sz w:val="24"/>
          <w:szCs w:val="24"/>
          <w:vertAlign w:val="superscript"/>
        </w:rPr>
        <w:t>th</w:t>
      </w:r>
      <w:r w:rsidRPr="0052191C">
        <w:rPr>
          <w:rFonts w:ascii="Arial" w:hAnsi="Arial" w:cs="Arial"/>
          <w:b/>
          <w:bCs/>
          <w:sz w:val="24"/>
          <w:szCs w:val="24"/>
        </w:rPr>
        <w:t xml:space="preserve"> anniversary</w:t>
      </w:r>
      <w:r w:rsidR="009D1F80" w:rsidRPr="0052191C">
        <w:rPr>
          <w:rFonts w:ascii="Arial" w:hAnsi="Arial" w:cs="Arial"/>
          <w:b/>
          <w:bCs/>
          <w:sz w:val="24"/>
          <w:szCs w:val="24"/>
        </w:rPr>
        <w:t xml:space="preserve"> </w:t>
      </w:r>
      <w:r w:rsidR="0052191C" w:rsidRPr="0052191C">
        <w:rPr>
          <w:rFonts w:ascii="Arial" w:hAnsi="Arial" w:cs="Arial"/>
          <w:b/>
          <w:bCs/>
          <w:sz w:val="24"/>
          <w:szCs w:val="24"/>
        </w:rPr>
        <w:t xml:space="preserve">events </w:t>
      </w:r>
      <w:r w:rsidR="009D1F80" w:rsidRPr="0052191C">
        <w:rPr>
          <w:rFonts w:ascii="Arial" w:hAnsi="Arial" w:cs="Arial"/>
          <w:b/>
          <w:bCs/>
          <w:sz w:val="24"/>
          <w:szCs w:val="24"/>
        </w:rPr>
        <w:t xml:space="preserve"> </w:t>
      </w:r>
    </w:p>
    <w:p w14:paraId="0B547778" w14:textId="102D05C1" w:rsidR="0052191C" w:rsidRPr="0052191C" w:rsidRDefault="0052191C">
      <w:pPr>
        <w:rPr>
          <w:rFonts w:ascii="Arial" w:hAnsi="Arial" w:cs="Arial"/>
          <w:sz w:val="24"/>
          <w:szCs w:val="24"/>
        </w:rPr>
      </w:pPr>
      <w:r w:rsidRPr="0052191C">
        <w:rPr>
          <w:rFonts w:ascii="Arial" w:hAnsi="Arial" w:cs="Arial"/>
          <w:sz w:val="24"/>
          <w:szCs w:val="24"/>
        </w:rPr>
        <w:t>I helped with EASTC 60</w:t>
      </w:r>
      <w:r w:rsidRPr="0052191C">
        <w:rPr>
          <w:rFonts w:ascii="Arial" w:hAnsi="Arial" w:cs="Arial"/>
          <w:sz w:val="24"/>
          <w:szCs w:val="24"/>
          <w:vertAlign w:val="superscript"/>
        </w:rPr>
        <w:t>th</w:t>
      </w:r>
      <w:r w:rsidRPr="0052191C">
        <w:rPr>
          <w:rFonts w:ascii="Arial" w:hAnsi="Arial" w:cs="Arial"/>
          <w:sz w:val="24"/>
          <w:szCs w:val="24"/>
        </w:rPr>
        <w:t xml:space="preserve"> anniversary events –</w:t>
      </w:r>
    </w:p>
    <w:p w14:paraId="73BE371F" w14:textId="77777777" w:rsidR="0052191C" w:rsidRPr="003A6D41" w:rsidRDefault="0052191C" w:rsidP="003A6D41">
      <w:pPr>
        <w:pStyle w:val="ListParagraph"/>
        <w:numPr>
          <w:ilvl w:val="0"/>
          <w:numId w:val="19"/>
        </w:numPr>
        <w:rPr>
          <w:rFonts w:ascii="Arial" w:hAnsi="Arial" w:cs="Arial"/>
          <w:b/>
          <w:bCs/>
          <w:sz w:val="24"/>
          <w:szCs w:val="24"/>
        </w:rPr>
      </w:pPr>
      <w:r w:rsidRPr="003A6D41">
        <w:rPr>
          <w:rFonts w:ascii="Arial" w:hAnsi="Arial" w:cs="Arial"/>
          <w:sz w:val="24"/>
          <w:szCs w:val="24"/>
        </w:rPr>
        <w:t>I was keynote speaker at end EASTC ran for the media explaining how statistics could / should be used when reporting. This was very well attended and had excellent feedback.</w:t>
      </w:r>
    </w:p>
    <w:p w14:paraId="33048766" w14:textId="77777777" w:rsidR="003A6D41" w:rsidRPr="003A6D41" w:rsidRDefault="0052191C" w:rsidP="003A6D41">
      <w:pPr>
        <w:pStyle w:val="ListParagraph"/>
        <w:numPr>
          <w:ilvl w:val="0"/>
          <w:numId w:val="19"/>
        </w:numPr>
        <w:rPr>
          <w:rFonts w:ascii="Arial" w:hAnsi="Arial" w:cs="Arial"/>
          <w:b/>
          <w:bCs/>
          <w:sz w:val="24"/>
          <w:szCs w:val="24"/>
        </w:rPr>
      </w:pPr>
      <w:r w:rsidRPr="003A6D41">
        <w:rPr>
          <w:rFonts w:ascii="Arial" w:hAnsi="Arial" w:cs="Arial"/>
          <w:sz w:val="24"/>
          <w:szCs w:val="24"/>
        </w:rPr>
        <w:t xml:space="preserve">I presented a paper at the anniversary event with a number of guests. This was a great occasion and good opportunity to network and </w:t>
      </w:r>
      <w:r w:rsidR="003A6D41" w:rsidRPr="003A6D41">
        <w:rPr>
          <w:rFonts w:ascii="Arial" w:hAnsi="Arial" w:cs="Arial"/>
          <w:sz w:val="24"/>
          <w:szCs w:val="24"/>
        </w:rPr>
        <w:t>discuss the plans for the leadership training in the future.</w:t>
      </w:r>
    </w:p>
    <w:p w14:paraId="01582D3D" w14:textId="77777777" w:rsidR="003A6D41" w:rsidRDefault="003A6D41" w:rsidP="003A6D41">
      <w:pPr>
        <w:rPr>
          <w:rFonts w:ascii="Arial" w:hAnsi="Arial" w:cs="Arial"/>
          <w:sz w:val="24"/>
          <w:szCs w:val="24"/>
        </w:rPr>
      </w:pPr>
    </w:p>
    <w:p w14:paraId="103E3DF8" w14:textId="77777777" w:rsidR="003A6D41" w:rsidRDefault="003A6D41" w:rsidP="003A6D41">
      <w:pPr>
        <w:rPr>
          <w:rFonts w:ascii="Arial" w:hAnsi="Arial" w:cs="Arial"/>
          <w:sz w:val="24"/>
          <w:szCs w:val="24"/>
        </w:rPr>
      </w:pPr>
    </w:p>
    <w:p w14:paraId="1D956DF2" w14:textId="77777777" w:rsidR="003A6D41" w:rsidRDefault="003A6D41" w:rsidP="003A6D41">
      <w:pPr>
        <w:rPr>
          <w:rFonts w:ascii="Arial" w:hAnsi="Arial" w:cs="Arial"/>
          <w:sz w:val="24"/>
          <w:szCs w:val="24"/>
        </w:rPr>
      </w:pPr>
    </w:p>
    <w:p w14:paraId="1FAB9A62" w14:textId="77777777" w:rsidR="003A6D41" w:rsidRDefault="003A6D41" w:rsidP="003A6D41">
      <w:pPr>
        <w:rPr>
          <w:rFonts w:ascii="Arial" w:hAnsi="Arial" w:cs="Arial"/>
          <w:sz w:val="24"/>
          <w:szCs w:val="24"/>
        </w:rPr>
      </w:pPr>
    </w:p>
    <w:p w14:paraId="7905F33A" w14:textId="77777777" w:rsidR="003A6D41" w:rsidRDefault="003A6D41" w:rsidP="003A6D41">
      <w:pPr>
        <w:rPr>
          <w:rFonts w:ascii="Arial" w:hAnsi="Arial" w:cs="Arial"/>
          <w:sz w:val="24"/>
          <w:szCs w:val="24"/>
        </w:rPr>
      </w:pPr>
    </w:p>
    <w:p w14:paraId="61AD6309" w14:textId="77777777" w:rsidR="003A6D41" w:rsidRDefault="003A6D41" w:rsidP="003A6D41">
      <w:pPr>
        <w:rPr>
          <w:rFonts w:ascii="Arial" w:hAnsi="Arial" w:cs="Arial"/>
          <w:sz w:val="24"/>
          <w:szCs w:val="24"/>
        </w:rPr>
      </w:pPr>
    </w:p>
    <w:p w14:paraId="1F3E1538" w14:textId="77777777" w:rsidR="003A6D41" w:rsidRDefault="003A6D41" w:rsidP="003A6D41">
      <w:pPr>
        <w:rPr>
          <w:rFonts w:ascii="Arial" w:hAnsi="Arial" w:cs="Arial"/>
          <w:sz w:val="24"/>
          <w:szCs w:val="24"/>
        </w:rPr>
      </w:pPr>
    </w:p>
    <w:p w14:paraId="1EEEBA64" w14:textId="77777777" w:rsidR="003A6D41" w:rsidRDefault="003A6D41" w:rsidP="003A6D41">
      <w:pPr>
        <w:rPr>
          <w:rFonts w:ascii="Arial" w:hAnsi="Arial" w:cs="Arial"/>
          <w:sz w:val="24"/>
          <w:szCs w:val="24"/>
        </w:rPr>
      </w:pPr>
    </w:p>
    <w:p w14:paraId="5FA2C5BF" w14:textId="77777777" w:rsidR="003A6D41" w:rsidRDefault="003A6D41" w:rsidP="003A6D41">
      <w:pPr>
        <w:rPr>
          <w:rFonts w:ascii="Arial" w:hAnsi="Arial" w:cs="Arial"/>
          <w:sz w:val="24"/>
          <w:szCs w:val="24"/>
        </w:rPr>
      </w:pPr>
    </w:p>
    <w:p w14:paraId="617940CA" w14:textId="77777777" w:rsidR="003A6D41" w:rsidRDefault="003A6D41" w:rsidP="003A6D41">
      <w:pPr>
        <w:rPr>
          <w:rFonts w:ascii="Arial" w:hAnsi="Arial" w:cs="Arial"/>
          <w:sz w:val="24"/>
          <w:szCs w:val="24"/>
        </w:rPr>
      </w:pPr>
    </w:p>
    <w:p w14:paraId="2D84EE1B" w14:textId="77777777" w:rsidR="003A6D41" w:rsidRDefault="003A6D41" w:rsidP="003A6D41">
      <w:pPr>
        <w:rPr>
          <w:rFonts w:ascii="Arial" w:hAnsi="Arial" w:cs="Arial"/>
          <w:sz w:val="24"/>
          <w:szCs w:val="24"/>
        </w:rPr>
      </w:pPr>
    </w:p>
    <w:p w14:paraId="64A6A91F" w14:textId="77777777" w:rsidR="003A6D41" w:rsidRDefault="003A6D41" w:rsidP="003A6D41">
      <w:pPr>
        <w:rPr>
          <w:rFonts w:ascii="Arial" w:hAnsi="Arial" w:cs="Arial"/>
          <w:sz w:val="24"/>
          <w:szCs w:val="24"/>
        </w:rPr>
      </w:pPr>
    </w:p>
    <w:p w14:paraId="363DF912" w14:textId="77777777" w:rsidR="003A6D41" w:rsidRDefault="003A6D41" w:rsidP="003A6D41">
      <w:pPr>
        <w:rPr>
          <w:rFonts w:ascii="Arial" w:hAnsi="Arial" w:cs="Arial"/>
          <w:sz w:val="24"/>
          <w:szCs w:val="24"/>
        </w:rPr>
      </w:pPr>
    </w:p>
    <w:p w14:paraId="59AB3E94" w14:textId="77777777" w:rsidR="003A6D41" w:rsidRDefault="003A6D41" w:rsidP="003A6D41">
      <w:pPr>
        <w:rPr>
          <w:rFonts w:ascii="Arial" w:hAnsi="Arial" w:cs="Arial"/>
          <w:sz w:val="24"/>
          <w:szCs w:val="24"/>
        </w:rPr>
      </w:pPr>
    </w:p>
    <w:p w14:paraId="40BF74DF" w14:textId="77777777" w:rsidR="003A6D41" w:rsidRDefault="003A6D41" w:rsidP="003A6D41">
      <w:pPr>
        <w:rPr>
          <w:rFonts w:ascii="Arial" w:hAnsi="Arial" w:cs="Arial"/>
          <w:sz w:val="24"/>
          <w:szCs w:val="24"/>
        </w:rPr>
      </w:pPr>
    </w:p>
    <w:p w14:paraId="13244F37" w14:textId="77777777" w:rsidR="003A6D41" w:rsidRDefault="003A6D41" w:rsidP="003A6D41">
      <w:pPr>
        <w:rPr>
          <w:rFonts w:ascii="Arial" w:hAnsi="Arial" w:cs="Arial"/>
          <w:sz w:val="24"/>
          <w:szCs w:val="24"/>
        </w:rPr>
      </w:pPr>
    </w:p>
    <w:p w14:paraId="57AD87A3" w14:textId="77777777" w:rsidR="003A6D41" w:rsidRDefault="003A6D41" w:rsidP="003A6D41">
      <w:pPr>
        <w:rPr>
          <w:rFonts w:ascii="Arial" w:hAnsi="Arial" w:cs="Arial"/>
          <w:sz w:val="24"/>
          <w:szCs w:val="24"/>
        </w:rPr>
      </w:pPr>
    </w:p>
    <w:p w14:paraId="2CEB3650" w14:textId="77777777" w:rsidR="003A6D41" w:rsidRDefault="003A6D41" w:rsidP="003A6D41">
      <w:pPr>
        <w:rPr>
          <w:rFonts w:ascii="Arial" w:hAnsi="Arial" w:cs="Arial"/>
          <w:sz w:val="24"/>
          <w:szCs w:val="24"/>
        </w:rPr>
      </w:pPr>
    </w:p>
    <w:p w14:paraId="545D0371" w14:textId="77777777" w:rsidR="003A6D41" w:rsidRDefault="003A6D41" w:rsidP="003A6D41">
      <w:pPr>
        <w:rPr>
          <w:rFonts w:ascii="Arial" w:hAnsi="Arial" w:cs="Arial"/>
          <w:sz w:val="24"/>
          <w:szCs w:val="24"/>
        </w:rPr>
      </w:pPr>
    </w:p>
    <w:p w14:paraId="04681118" w14:textId="77777777" w:rsidR="003A6D41" w:rsidRDefault="003A6D41" w:rsidP="003A6D41">
      <w:pPr>
        <w:rPr>
          <w:rFonts w:ascii="Arial" w:hAnsi="Arial" w:cs="Arial"/>
          <w:sz w:val="24"/>
          <w:szCs w:val="24"/>
        </w:rPr>
      </w:pPr>
    </w:p>
    <w:p w14:paraId="523A1F7A" w14:textId="77777777" w:rsidR="003A6D41" w:rsidRDefault="003A6D41" w:rsidP="003A6D41">
      <w:pPr>
        <w:rPr>
          <w:rFonts w:ascii="Arial" w:hAnsi="Arial" w:cs="Arial"/>
          <w:sz w:val="24"/>
          <w:szCs w:val="24"/>
        </w:rPr>
      </w:pPr>
    </w:p>
    <w:p w14:paraId="2EA01FCF" w14:textId="77777777" w:rsidR="003A6D41" w:rsidRDefault="003A6D41" w:rsidP="003A6D41">
      <w:pPr>
        <w:rPr>
          <w:rFonts w:ascii="Arial" w:hAnsi="Arial" w:cs="Arial"/>
          <w:sz w:val="24"/>
          <w:szCs w:val="24"/>
        </w:rPr>
      </w:pPr>
    </w:p>
    <w:p w14:paraId="6E130990" w14:textId="77777777" w:rsidR="003A6D41" w:rsidRDefault="003A6D41" w:rsidP="003A6D41">
      <w:pPr>
        <w:rPr>
          <w:rFonts w:ascii="Arial" w:hAnsi="Arial" w:cs="Arial"/>
          <w:sz w:val="24"/>
          <w:szCs w:val="24"/>
        </w:rPr>
      </w:pPr>
    </w:p>
    <w:p w14:paraId="4AF7666C" w14:textId="77777777" w:rsidR="003A6D41" w:rsidRDefault="003A6D41" w:rsidP="003A6D41">
      <w:pPr>
        <w:rPr>
          <w:rFonts w:ascii="Arial" w:hAnsi="Arial" w:cs="Arial"/>
          <w:sz w:val="24"/>
          <w:szCs w:val="24"/>
        </w:rPr>
      </w:pPr>
    </w:p>
    <w:p w14:paraId="6233F1EA" w14:textId="3E34DB19" w:rsidR="003A6D41" w:rsidRDefault="003A6D41">
      <w:pPr>
        <w:rPr>
          <w:rFonts w:ascii="Arial" w:hAnsi="Arial" w:cs="Arial"/>
          <w:sz w:val="24"/>
          <w:szCs w:val="24"/>
        </w:rPr>
      </w:pPr>
      <w:r>
        <w:rPr>
          <w:rFonts w:ascii="Arial" w:hAnsi="Arial" w:cs="Arial"/>
          <w:sz w:val="24"/>
          <w:szCs w:val="24"/>
        </w:rPr>
        <w:br w:type="page"/>
      </w:r>
    </w:p>
    <w:p w14:paraId="13109789" w14:textId="7FDA308C" w:rsidR="009D1F80" w:rsidRDefault="003A6D41" w:rsidP="003A6D41">
      <w:pPr>
        <w:rPr>
          <w:rFonts w:ascii="Arial" w:hAnsi="Arial" w:cs="Arial"/>
          <w:b/>
          <w:bCs/>
          <w:sz w:val="24"/>
          <w:szCs w:val="24"/>
        </w:rPr>
      </w:pPr>
      <w:r w:rsidRPr="003A6D41">
        <w:rPr>
          <w:rFonts w:ascii="Arial" w:hAnsi="Arial" w:cs="Arial"/>
          <w:b/>
          <w:bCs/>
          <w:sz w:val="24"/>
          <w:szCs w:val="24"/>
        </w:rPr>
        <w:t>Workplan for handover</w:t>
      </w:r>
    </w:p>
    <w:p w14:paraId="464FBA41" w14:textId="77777777" w:rsidR="003A6D41" w:rsidRDefault="003A6D41" w:rsidP="003A6D41">
      <w:pPr>
        <w:rPr>
          <w:rFonts w:ascii="Arial" w:hAnsi="Arial" w:cs="Arial"/>
          <w:b/>
          <w:bCs/>
          <w:sz w:val="24"/>
          <w:szCs w:val="24"/>
        </w:rPr>
      </w:pPr>
    </w:p>
    <w:p w14:paraId="229FA4B6" w14:textId="6678102A" w:rsidR="003A6D41" w:rsidRPr="003A6D41" w:rsidRDefault="003A6D41" w:rsidP="003A6D41">
      <w:pPr>
        <w:rPr>
          <w:rFonts w:ascii="Arial" w:hAnsi="Arial" w:cs="Arial"/>
          <w:b/>
          <w:bCs/>
          <w:sz w:val="24"/>
          <w:szCs w:val="24"/>
        </w:rPr>
      </w:pPr>
      <w:r>
        <w:rPr>
          <w:noProof/>
        </w:rPr>
        <w:drawing>
          <wp:inline distT="0" distB="0" distL="0" distR="0" wp14:anchorId="27110A3A" wp14:editId="1327A7EF">
            <wp:extent cx="6477635" cy="3595361"/>
            <wp:effectExtent l="0" t="0" r="0" b="5715"/>
            <wp:docPr id="20126695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69596" name=""/>
                    <pic:cNvPicPr/>
                  </pic:nvPicPr>
                  <pic:blipFill>
                    <a:blip r:embed="rId7">
                      <a:extLst>
                        <a:ext uri="{96DAC541-7B7A-43D3-8B79-37D633B846F1}">
                          <asvg:svgBlip xmlns:asvg="http://schemas.microsoft.com/office/drawing/2016/SVG/main" r:embed="rId8"/>
                        </a:ext>
                      </a:extLst>
                    </a:blip>
                    <a:stretch>
                      <a:fillRect/>
                    </a:stretch>
                  </pic:blipFill>
                  <pic:spPr>
                    <a:xfrm>
                      <a:off x="0" y="0"/>
                      <a:ext cx="6480188" cy="3596778"/>
                    </a:xfrm>
                    <a:prstGeom prst="rect">
                      <a:avLst/>
                    </a:prstGeom>
                  </pic:spPr>
                </pic:pic>
              </a:graphicData>
            </a:graphic>
          </wp:inline>
        </w:drawing>
      </w:r>
    </w:p>
    <w:sectPr w:rsidR="003A6D41" w:rsidRPr="003A6D41" w:rsidSect="005547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500"/>
    <w:multiLevelType w:val="hybridMultilevel"/>
    <w:tmpl w:val="2FCAB22E"/>
    <w:lvl w:ilvl="0" w:tplc="2D8A76F0">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86488D"/>
    <w:multiLevelType w:val="hybridMultilevel"/>
    <w:tmpl w:val="02C23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F0D07"/>
    <w:multiLevelType w:val="hybridMultilevel"/>
    <w:tmpl w:val="2BE8CF1E"/>
    <w:lvl w:ilvl="0" w:tplc="0809000F">
      <w:start w:val="1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0D35B1"/>
    <w:multiLevelType w:val="hybridMultilevel"/>
    <w:tmpl w:val="FE7C64B8"/>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61C779B"/>
    <w:multiLevelType w:val="multilevel"/>
    <w:tmpl w:val="A202A55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8A52FDA"/>
    <w:multiLevelType w:val="hybridMultilevel"/>
    <w:tmpl w:val="A0485A3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A45192"/>
    <w:multiLevelType w:val="hybridMultilevel"/>
    <w:tmpl w:val="A5B47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AC0C52"/>
    <w:multiLevelType w:val="hybridMultilevel"/>
    <w:tmpl w:val="C76866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396FB3"/>
    <w:multiLevelType w:val="hybridMultilevel"/>
    <w:tmpl w:val="0A92E078"/>
    <w:lvl w:ilvl="0" w:tplc="4CC0B10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9CF0589"/>
    <w:multiLevelType w:val="multilevel"/>
    <w:tmpl w:val="80FE2BD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D75C03"/>
    <w:multiLevelType w:val="hybridMultilevel"/>
    <w:tmpl w:val="488A3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E4BC8C"/>
    <w:multiLevelType w:val="hybridMultilevel"/>
    <w:tmpl w:val="4C3AB66A"/>
    <w:lvl w:ilvl="0" w:tplc="A448DE78">
      <w:start w:val="1"/>
      <w:numFmt w:val="bullet"/>
      <w:lvlText w:val="-"/>
      <w:lvlJc w:val="left"/>
      <w:pPr>
        <w:ind w:left="720" w:hanging="360"/>
      </w:pPr>
      <w:rPr>
        <w:rFonts w:ascii="Calibri" w:hAnsi="Calibri" w:hint="default"/>
      </w:rPr>
    </w:lvl>
    <w:lvl w:ilvl="1" w:tplc="318AE9C8">
      <w:start w:val="1"/>
      <w:numFmt w:val="bullet"/>
      <w:lvlText w:val="o"/>
      <w:lvlJc w:val="left"/>
      <w:pPr>
        <w:ind w:left="1440" w:hanging="360"/>
      </w:pPr>
      <w:rPr>
        <w:rFonts w:ascii="Courier New" w:hAnsi="Courier New" w:hint="default"/>
      </w:rPr>
    </w:lvl>
    <w:lvl w:ilvl="2" w:tplc="6520DFE0">
      <w:start w:val="1"/>
      <w:numFmt w:val="bullet"/>
      <w:lvlText w:val=""/>
      <w:lvlJc w:val="left"/>
      <w:pPr>
        <w:ind w:left="2160" w:hanging="360"/>
      </w:pPr>
      <w:rPr>
        <w:rFonts w:ascii="Wingdings" w:hAnsi="Wingdings" w:hint="default"/>
      </w:rPr>
    </w:lvl>
    <w:lvl w:ilvl="3" w:tplc="475C061A">
      <w:start w:val="1"/>
      <w:numFmt w:val="bullet"/>
      <w:lvlText w:val=""/>
      <w:lvlJc w:val="left"/>
      <w:pPr>
        <w:ind w:left="2880" w:hanging="360"/>
      </w:pPr>
      <w:rPr>
        <w:rFonts w:ascii="Symbol" w:hAnsi="Symbol" w:hint="default"/>
      </w:rPr>
    </w:lvl>
    <w:lvl w:ilvl="4" w:tplc="65665A0A">
      <w:start w:val="1"/>
      <w:numFmt w:val="bullet"/>
      <w:lvlText w:val="o"/>
      <w:lvlJc w:val="left"/>
      <w:pPr>
        <w:ind w:left="3600" w:hanging="360"/>
      </w:pPr>
      <w:rPr>
        <w:rFonts w:ascii="Courier New" w:hAnsi="Courier New" w:hint="default"/>
      </w:rPr>
    </w:lvl>
    <w:lvl w:ilvl="5" w:tplc="BDD413BE">
      <w:start w:val="1"/>
      <w:numFmt w:val="bullet"/>
      <w:lvlText w:val=""/>
      <w:lvlJc w:val="left"/>
      <w:pPr>
        <w:ind w:left="4320" w:hanging="360"/>
      </w:pPr>
      <w:rPr>
        <w:rFonts w:ascii="Wingdings" w:hAnsi="Wingdings" w:hint="default"/>
      </w:rPr>
    </w:lvl>
    <w:lvl w:ilvl="6" w:tplc="C6B6C06C">
      <w:start w:val="1"/>
      <w:numFmt w:val="bullet"/>
      <w:lvlText w:val=""/>
      <w:lvlJc w:val="left"/>
      <w:pPr>
        <w:ind w:left="5040" w:hanging="360"/>
      </w:pPr>
      <w:rPr>
        <w:rFonts w:ascii="Symbol" w:hAnsi="Symbol" w:hint="default"/>
      </w:rPr>
    </w:lvl>
    <w:lvl w:ilvl="7" w:tplc="953EE1EA">
      <w:start w:val="1"/>
      <w:numFmt w:val="bullet"/>
      <w:lvlText w:val="o"/>
      <w:lvlJc w:val="left"/>
      <w:pPr>
        <w:ind w:left="5760" w:hanging="360"/>
      </w:pPr>
      <w:rPr>
        <w:rFonts w:ascii="Courier New" w:hAnsi="Courier New" w:hint="default"/>
      </w:rPr>
    </w:lvl>
    <w:lvl w:ilvl="8" w:tplc="77EC1532">
      <w:start w:val="1"/>
      <w:numFmt w:val="bullet"/>
      <w:lvlText w:val=""/>
      <w:lvlJc w:val="left"/>
      <w:pPr>
        <w:ind w:left="6480" w:hanging="360"/>
      </w:pPr>
      <w:rPr>
        <w:rFonts w:ascii="Wingdings" w:hAnsi="Wingdings" w:hint="default"/>
      </w:rPr>
    </w:lvl>
  </w:abstractNum>
  <w:abstractNum w:abstractNumId="12" w15:restartNumberingAfterBreak="0">
    <w:nsid w:val="58840DF1"/>
    <w:multiLevelType w:val="hybridMultilevel"/>
    <w:tmpl w:val="7FBCBE78"/>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5972AA5"/>
    <w:multiLevelType w:val="hybridMultilevel"/>
    <w:tmpl w:val="5F2459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6AE7C6E"/>
    <w:multiLevelType w:val="hybridMultilevel"/>
    <w:tmpl w:val="25FED122"/>
    <w:lvl w:ilvl="0" w:tplc="4CC0B10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F10596"/>
    <w:multiLevelType w:val="hybridMultilevel"/>
    <w:tmpl w:val="C6F8B0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65542F"/>
    <w:multiLevelType w:val="multilevel"/>
    <w:tmpl w:val="8962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AE353A"/>
    <w:multiLevelType w:val="hybridMultilevel"/>
    <w:tmpl w:val="A0F8F82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E31A0C"/>
    <w:multiLevelType w:val="hybridMultilevel"/>
    <w:tmpl w:val="EA566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0224610">
    <w:abstractNumId w:val="14"/>
  </w:num>
  <w:num w:numId="2" w16cid:durableId="137429846">
    <w:abstractNumId w:val="8"/>
  </w:num>
  <w:num w:numId="3" w16cid:durableId="118383271">
    <w:abstractNumId w:val="11"/>
  </w:num>
  <w:num w:numId="4" w16cid:durableId="2087148695">
    <w:abstractNumId w:val="1"/>
  </w:num>
  <w:num w:numId="5" w16cid:durableId="1764523228">
    <w:abstractNumId w:val="10"/>
  </w:num>
  <w:num w:numId="6" w16cid:durableId="1501848566">
    <w:abstractNumId w:val="15"/>
  </w:num>
  <w:num w:numId="7" w16cid:durableId="618679597">
    <w:abstractNumId w:val="17"/>
  </w:num>
  <w:num w:numId="8" w16cid:durableId="1445154329">
    <w:abstractNumId w:val="6"/>
  </w:num>
  <w:num w:numId="9" w16cid:durableId="240220121">
    <w:abstractNumId w:val="3"/>
  </w:num>
  <w:num w:numId="10" w16cid:durableId="1197965279">
    <w:abstractNumId w:val="5"/>
  </w:num>
  <w:num w:numId="11" w16cid:durableId="298263614">
    <w:abstractNumId w:val="0"/>
  </w:num>
  <w:num w:numId="12" w16cid:durableId="1834444434">
    <w:abstractNumId w:val="12"/>
  </w:num>
  <w:num w:numId="13" w16cid:durableId="2139104458">
    <w:abstractNumId w:val="2"/>
  </w:num>
  <w:num w:numId="14" w16cid:durableId="705714328">
    <w:abstractNumId w:val="18"/>
  </w:num>
  <w:num w:numId="15" w16cid:durableId="782309723">
    <w:abstractNumId w:val="16"/>
  </w:num>
  <w:num w:numId="16" w16cid:durableId="1075084567">
    <w:abstractNumId w:val="9"/>
  </w:num>
  <w:num w:numId="17" w16cid:durableId="1228152315">
    <w:abstractNumId w:val="4"/>
  </w:num>
  <w:num w:numId="18" w16cid:durableId="1138377544">
    <w:abstractNumId w:val="13"/>
  </w:num>
  <w:num w:numId="19" w16cid:durableId="243999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C5"/>
    <w:rsid w:val="00000E61"/>
    <w:rsid w:val="000062FC"/>
    <w:rsid w:val="00030AF7"/>
    <w:rsid w:val="00030BCA"/>
    <w:rsid w:val="00034B55"/>
    <w:rsid w:val="00037BC5"/>
    <w:rsid w:val="00043B0B"/>
    <w:rsid w:val="0005020F"/>
    <w:rsid w:val="00092F8A"/>
    <w:rsid w:val="00095BF5"/>
    <w:rsid w:val="000A4F40"/>
    <w:rsid w:val="000B537E"/>
    <w:rsid w:val="000B6681"/>
    <w:rsid w:val="000D0D07"/>
    <w:rsid w:val="000D535D"/>
    <w:rsid w:val="000E2A5C"/>
    <w:rsid w:val="000E35D4"/>
    <w:rsid w:val="000E4250"/>
    <w:rsid w:val="000E42F7"/>
    <w:rsid w:val="00136D36"/>
    <w:rsid w:val="00155B80"/>
    <w:rsid w:val="001646E9"/>
    <w:rsid w:val="00177D54"/>
    <w:rsid w:val="00194FBC"/>
    <w:rsid w:val="0019774D"/>
    <w:rsid w:val="001B578D"/>
    <w:rsid w:val="001C16FB"/>
    <w:rsid w:val="001D181F"/>
    <w:rsid w:val="001D56A4"/>
    <w:rsid w:val="001D7570"/>
    <w:rsid w:val="00203CB0"/>
    <w:rsid w:val="00247AC2"/>
    <w:rsid w:val="002632D5"/>
    <w:rsid w:val="00292192"/>
    <w:rsid w:val="0029797C"/>
    <w:rsid w:val="002C0763"/>
    <w:rsid w:val="002D3CDA"/>
    <w:rsid w:val="002D3CF0"/>
    <w:rsid w:val="002E7346"/>
    <w:rsid w:val="002F176A"/>
    <w:rsid w:val="002F4C62"/>
    <w:rsid w:val="00326319"/>
    <w:rsid w:val="00332521"/>
    <w:rsid w:val="003557AF"/>
    <w:rsid w:val="003610E8"/>
    <w:rsid w:val="00361679"/>
    <w:rsid w:val="00366B3A"/>
    <w:rsid w:val="00367AC6"/>
    <w:rsid w:val="00387656"/>
    <w:rsid w:val="003A4D57"/>
    <w:rsid w:val="003A5D6A"/>
    <w:rsid w:val="003A6D41"/>
    <w:rsid w:val="003A6E29"/>
    <w:rsid w:val="003C6DF0"/>
    <w:rsid w:val="003C7B3C"/>
    <w:rsid w:val="003D3B2F"/>
    <w:rsid w:val="003F5AE7"/>
    <w:rsid w:val="00400206"/>
    <w:rsid w:val="00407B4B"/>
    <w:rsid w:val="004126CA"/>
    <w:rsid w:val="00447C9D"/>
    <w:rsid w:val="00465F91"/>
    <w:rsid w:val="0047719D"/>
    <w:rsid w:val="004802C4"/>
    <w:rsid w:val="00481C36"/>
    <w:rsid w:val="00482D34"/>
    <w:rsid w:val="004B4939"/>
    <w:rsid w:val="004C7C00"/>
    <w:rsid w:val="004D3592"/>
    <w:rsid w:val="004D60CC"/>
    <w:rsid w:val="004D7DA6"/>
    <w:rsid w:val="004E53F3"/>
    <w:rsid w:val="004F5AA5"/>
    <w:rsid w:val="004F7A4B"/>
    <w:rsid w:val="005115D9"/>
    <w:rsid w:val="0052191C"/>
    <w:rsid w:val="005219EC"/>
    <w:rsid w:val="005529CC"/>
    <w:rsid w:val="00554740"/>
    <w:rsid w:val="00557AFE"/>
    <w:rsid w:val="00561822"/>
    <w:rsid w:val="0056771B"/>
    <w:rsid w:val="0058006B"/>
    <w:rsid w:val="00586F62"/>
    <w:rsid w:val="00595F97"/>
    <w:rsid w:val="005B49BD"/>
    <w:rsid w:val="005D078D"/>
    <w:rsid w:val="005E65E8"/>
    <w:rsid w:val="005F5B8F"/>
    <w:rsid w:val="00600FC6"/>
    <w:rsid w:val="0061034B"/>
    <w:rsid w:val="00616B7E"/>
    <w:rsid w:val="00624DBC"/>
    <w:rsid w:val="006323B4"/>
    <w:rsid w:val="00632AF0"/>
    <w:rsid w:val="006334EF"/>
    <w:rsid w:val="0064498D"/>
    <w:rsid w:val="00652CA1"/>
    <w:rsid w:val="006531A7"/>
    <w:rsid w:val="00657905"/>
    <w:rsid w:val="00660D60"/>
    <w:rsid w:val="00661206"/>
    <w:rsid w:val="00666575"/>
    <w:rsid w:val="006714FA"/>
    <w:rsid w:val="00680AD8"/>
    <w:rsid w:val="0069182D"/>
    <w:rsid w:val="006A7B13"/>
    <w:rsid w:val="006B013C"/>
    <w:rsid w:val="006C51A0"/>
    <w:rsid w:val="006D06B5"/>
    <w:rsid w:val="006F4FAD"/>
    <w:rsid w:val="007151FC"/>
    <w:rsid w:val="00736A39"/>
    <w:rsid w:val="00737239"/>
    <w:rsid w:val="0074179C"/>
    <w:rsid w:val="00746ACA"/>
    <w:rsid w:val="007560E3"/>
    <w:rsid w:val="007615F9"/>
    <w:rsid w:val="007616C6"/>
    <w:rsid w:val="00765A7D"/>
    <w:rsid w:val="0077267D"/>
    <w:rsid w:val="00785111"/>
    <w:rsid w:val="00793866"/>
    <w:rsid w:val="007B316F"/>
    <w:rsid w:val="007C0D19"/>
    <w:rsid w:val="007C10EC"/>
    <w:rsid w:val="007C2103"/>
    <w:rsid w:val="007C257C"/>
    <w:rsid w:val="008018DC"/>
    <w:rsid w:val="00815402"/>
    <w:rsid w:val="00826D68"/>
    <w:rsid w:val="00834E9D"/>
    <w:rsid w:val="008355C8"/>
    <w:rsid w:val="0083687F"/>
    <w:rsid w:val="00867A83"/>
    <w:rsid w:val="0088175A"/>
    <w:rsid w:val="00886362"/>
    <w:rsid w:val="008A2F3F"/>
    <w:rsid w:val="008C6E57"/>
    <w:rsid w:val="008D322E"/>
    <w:rsid w:val="008E6A85"/>
    <w:rsid w:val="0090085F"/>
    <w:rsid w:val="009375AF"/>
    <w:rsid w:val="00956009"/>
    <w:rsid w:val="00956BFD"/>
    <w:rsid w:val="009735D4"/>
    <w:rsid w:val="0097565F"/>
    <w:rsid w:val="00982DD3"/>
    <w:rsid w:val="00986F1E"/>
    <w:rsid w:val="00992CCD"/>
    <w:rsid w:val="009A3011"/>
    <w:rsid w:val="009A774B"/>
    <w:rsid w:val="009B69DA"/>
    <w:rsid w:val="009C0C79"/>
    <w:rsid w:val="009D1F80"/>
    <w:rsid w:val="009D50E1"/>
    <w:rsid w:val="009E7483"/>
    <w:rsid w:val="009E7FBE"/>
    <w:rsid w:val="00A005BE"/>
    <w:rsid w:val="00A10BDA"/>
    <w:rsid w:val="00A242BB"/>
    <w:rsid w:val="00A30F09"/>
    <w:rsid w:val="00A4555C"/>
    <w:rsid w:val="00A83845"/>
    <w:rsid w:val="00A86B7A"/>
    <w:rsid w:val="00AA2557"/>
    <w:rsid w:val="00AA7C96"/>
    <w:rsid w:val="00AD56C5"/>
    <w:rsid w:val="00B4154E"/>
    <w:rsid w:val="00B61885"/>
    <w:rsid w:val="00B654B3"/>
    <w:rsid w:val="00B65C5F"/>
    <w:rsid w:val="00B67C97"/>
    <w:rsid w:val="00B70F79"/>
    <w:rsid w:val="00BA0763"/>
    <w:rsid w:val="00BB45B3"/>
    <w:rsid w:val="00BD4390"/>
    <w:rsid w:val="00BE07CC"/>
    <w:rsid w:val="00BE4947"/>
    <w:rsid w:val="00BF347F"/>
    <w:rsid w:val="00BF6DA7"/>
    <w:rsid w:val="00C16417"/>
    <w:rsid w:val="00C31B98"/>
    <w:rsid w:val="00C4299F"/>
    <w:rsid w:val="00CC2F5D"/>
    <w:rsid w:val="00CE4813"/>
    <w:rsid w:val="00CF17C2"/>
    <w:rsid w:val="00D02B3C"/>
    <w:rsid w:val="00D14EE9"/>
    <w:rsid w:val="00D33993"/>
    <w:rsid w:val="00D424DD"/>
    <w:rsid w:val="00D476A9"/>
    <w:rsid w:val="00D53180"/>
    <w:rsid w:val="00D84D9F"/>
    <w:rsid w:val="00D933F3"/>
    <w:rsid w:val="00DA1346"/>
    <w:rsid w:val="00DA48E3"/>
    <w:rsid w:val="00DA78DF"/>
    <w:rsid w:val="00DD5ACA"/>
    <w:rsid w:val="00DF0839"/>
    <w:rsid w:val="00E02D66"/>
    <w:rsid w:val="00E1362F"/>
    <w:rsid w:val="00E21072"/>
    <w:rsid w:val="00E263EA"/>
    <w:rsid w:val="00E352C6"/>
    <w:rsid w:val="00E37184"/>
    <w:rsid w:val="00E43C77"/>
    <w:rsid w:val="00E44FDF"/>
    <w:rsid w:val="00E72381"/>
    <w:rsid w:val="00E75AD5"/>
    <w:rsid w:val="00E846DF"/>
    <w:rsid w:val="00E8590D"/>
    <w:rsid w:val="00E9384C"/>
    <w:rsid w:val="00EB1641"/>
    <w:rsid w:val="00EB2F18"/>
    <w:rsid w:val="00EC40AA"/>
    <w:rsid w:val="00EC6829"/>
    <w:rsid w:val="00ED2866"/>
    <w:rsid w:val="00EE25A6"/>
    <w:rsid w:val="00EE5E39"/>
    <w:rsid w:val="00EE7DBA"/>
    <w:rsid w:val="00F01DFB"/>
    <w:rsid w:val="00F15B09"/>
    <w:rsid w:val="00F17F1C"/>
    <w:rsid w:val="00F25AA6"/>
    <w:rsid w:val="00F41D62"/>
    <w:rsid w:val="00F67F9E"/>
    <w:rsid w:val="00F70F8A"/>
    <w:rsid w:val="00FC084F"/>
    <w:rsid w:val="00FD0C25"/>
    <w:rsid w:val="00FD6E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86E6"/>
  <w15:chartTrackingRefBased/>
  <w15:docId w15:val="{866E2E49-A69F-44CE-AE80-EB780FC6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B0B"/>
  </w:style>
  <w:style w:type="paragraph" w:styleId="Heading1">
    <w:name w:val="heading 1"/>
    <w:basedOn w:val="Normal"/>
    <w:link w:val="Heading1Char"/>
    <w:uiPriority w:val="9"/>
    <w:qFormat/>
    <w:rsid w:val="00F15B09"/>
    <w:pPr>
      <w:spacing w:before="100" w:beforeAutospacing="1" w:after="100" w:afterAutospacing="1" w:line="240" w:lineRule="auto"/>
      <w:jc w:val="center"/>
      <w:outlineLvl w:val="0"/>
    </w:pPr>
    <w:rPr>
      <w:rFonts w:ascii="Times New Roman" w:eastAsiaTheme="minorEastAsia" w:hAnsi="Times New Roman" w:cs="Times New Roman"/>
      <w:b/>
      <w:bCs/>
      <w:kern w:val="36"/>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B0B"/>
    <w:pPr>
      <w:ind w:left="720"/>
      <w:contextualSpacing/>
    </w:pPr>
  </w:style>
  <w:style w:type="character" w:styleId="Hyperlink">
    <w:name w:val="Hyperlink"/>
    <w:basedOn w:val="DefaultParagraphFont"/>
    <w:uiPriority w:val="99"/>
    <w:semiHidden/>
    <w:unhideWhenUsed/>
    <w:rsid w:val="00F15B09"/>
    <w:rPr>
      <w:color w:val="0563C1"/>
      <w:u w:val="single"/>
    </w:rPr>
  </w:style>
  <w:style w:type="character" w:customStyle="1" w:styleId="Heading1Char">
    <w:name w:val="Heading 1 Char"/>
    <w:basedOn w:val="DefaultParagraphFont"/>
    <w:link w:val="Heading1"/>
    <w:uiPriority w:val="9"/>
    <w:rsid w:val="00F15B09"/>
    <w:rPr>
      <w:rFonts w:ascii="Times New Roman" w:eastAsiaTheme="minorEastAsia" w:hAnsi="Times New Roman" w:cs="Times New Roman"/>
      <w:b/>
      <w:bCs/>
      <w:kern w:val="36"/>
      <w:sz w:val="36"/>
      <w:szCs w:val="36"/>
      <w:lang w:eastAsia="en-GB"/>
    </w:rPr>
  </w:style>
  <w:style w:type="character" w:customStyle="1" w:styleId="txt111">
    <w:name w:val="txt111"/>
    <w:basedOn w:val="DefaultParagraphFont"/>
    <w:rsid w:val="00F15B09"/>
    <w:rPr>
      <w:sz w:val="17"/>
      <w:szCs w:val="17"/>
    </w:rPr>
  </w:style>
  <w:style w:type="table" w:styleId="TableGrid">
    <w:name w:val="Table Grid"/>
    <w:basedOn w:val="TableNormal"/>
    <w:uiPriority w:val="39"/>
    <w:rsid w:val="00DA134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531A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616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616C6"/>
  </w:style>
  <w:style w:type="character" w:customStyle="1" w:styleId="eop">
    <w:name w:val="eop"/>
    <w:basedOn w:val="DefaultParagraphFont"/>
    <w:rsid w:val="007616C6"/>
  </w:style>
  <w:style w:type="paragraph" w:styleId="NormalWeb">
    <w:name w:val="Normal (Web)"/>
    <w:basedOn w:val="Normal"/>
    <w:uiPriority w:val="99"/>
    <w:semiHidden/>
    <w:unhideWhenUsed/>
    <w:rsid w:val="003A6D4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142317">
      <w:bodyDiv w:val="1"/>
      <w:marLeft w:val="0"/>
      <w:marRight w:val="0"/>
      <w:marTop w:val="0"/>
      <w:marBottom w:val="0"/>
      <w:divBdr>
        <w:top w:val="none" w:sz="0" w:space="0" w:color="auto"/>
        <w:left w:val="none" w:sz="0" w:space="0" w:color="auto"/>
        <w:bottom w:val="none" w:sz="0" w:space="0" w:color="auto"/>
        <w:right w:val="none" w:sz="0" w:space="0" w:color="auto"/>
      </w:divBdr>
    </w:div>
    <w:div w:id="525096313">
      <w:bodyDiv w:val="1"/>
      <w:marLeft w:val="0"/>
      <w:marRight w:val="0"/>
      <w:marTop w:val="0"/>
      <w:marBottom w:val="0"/>
      <w:divBdr>
        <w:top w:val="none" w:sz="0" w:space="0" w:color="auto"/>
        <w:left w:val="none" w:sz="0" w:space="0" w:color="auto"/>
        <w:bottom w:val="none" w:sz="0" w:space="0" w:color="auto"/>
        <w:right w:val="none" w:sz="0" w:space="0" w:color="auto"/>
      </w:divBdr>
    </w:div>
    <w:div w:id="649554868">
      <w:bodyDiv w:val="1"/>
      <w:marLeft w:val="0"/>
      <w:marRight w:val="0"/>
      <w:marTop w:val="0"/>
      <w:marBottom w:val="0"/>
      <w:divBdr>
        <w:top w:val="none" w:sz="0" w:space="0" w:color="auto"/>
        <w:left w:val="none" w:sz="0" w:space="0" w:color="auto"/>
        <w:bottom w:val="none" w:sz="0" w:space="0" w:color="auto"/>
        <w:right w:val="none" w:sz="0" w:space="0" w:color="auto"/>
      </w:divBdr>
    </w:div>
    <w:div w:id="789016088">
      <w:bodyDiv w:val="1"/>
      <w:marLeft w:val="0"/>
      <w:marRight w:val="0"/>
      <w:marTop w:val="0"/>
      <w:marBottom w:val="0"/>
      <w:divBdr>
        <w:top w:val="none" w:sz="0" w:space="0" w:color="auto"/>
        <w:left w:val="none" w:sz="0" w:space="0" w:color="auto"/>
        <w:bottom w:val="none" w:sz="0" w:space="0" w:color="auto"/>
        <w:right w:val="none" w:sz="0" w:space="0" w:color="auto"/>
      </w:divBdr>
    </w:div>
    <w:div w:id="930897061">
      <w:bodyDiv w:val="1"/>
      <w:marLeft w:val="0"/>
      <w:marRight w:val="0"/>
      <w:marTop w:val="0"/>
      <w:marBottom w:val="0"/>
      <w:divBdr>
        <w:top w:val="none" w:sz="0" w:space="0" w:color="auto"/>
        <w:left w:val="none" w:sz="0" w:space="0" w:color="auto"/>
        <w:bottom w:val="none" w:sz="0" w:space="0" w:color="auto"/>
        <w:right w:val="none" w:sz="0" w:space="0" w:color="auto"/>
      </w:divBdr>
      <w:divsChild>
        <w:div w:id="1317300115">
          <w:marLeft w:val="0"/>
          <w:marRight w:val="0"/>
          <w:marTop w:val="0"/>
          <w:marBottom w:val="0"/>
          <w:divBdr>
            <w:top w:val="none" w:sz="0" w:space="0" w:color="auto"/>
            <w:left w:val="none" w:sz="0" w:space="0" w:color="auto"/>
            <w:bottom w:val="none" w:sz="0" w:space="0" w:color="auto"/>
            <w:right w:val="none" w:sz="0" w:space="0" w:color="auto"/>
          </w:divBdr>
          <w:divsChild>
            <w:div w:id="686373604">
              <w:marLeft w:val="0"/>
              <w:marRight w:val="0"/>
              <w:marTop w:val="0"/>
              <w:marBottom w:val="0"/>
              <w:divBdr>
                <w:top w:val="none" w:sz="0" w:space="0" w:color="auto"/>
                <w:left w:val="none" w:sz="0" w:space="0" w:color="auto"/>
                <w:bottom w:val="none" w:sz="0" w:space="0" w:color="auto"/>
                <w:right w:val="none" w:sz="0" w:space="0" w:color="auto"/>
              </w:divBdr>
            </w:div>
            <w:div w:id="1475946199">
              <w:marLeft w:val="0"/>
              <w:marRight w:val="0"/>
              <w:marTop w:val="0"/>
              <w:marBottom w:val="0"/>
              <w:divBdr>
                <w:top w:val="none" w:sz="0" w:space="0" w:color="auto"/>
                <w:left w:val="none" w:sz="0" w:space="0" w:color="auto"/>
                <w:bottom w:val="none" w:sz="0" w:space="0" w:color="auto"/>
                <w:right w:val="none" w:sz="0" w:space="0" w:color="auto"/>
              </w:divBdr>
            </w:div>
            <w:div w:id="144008889">
              <w:marLeft w:val="0"/>
              <w:marRight w:val="0"/>
              <w:marTop w:val="0"/>
              <w:marBottom w:val="0"/>
              <w:divBdr>
                <w:top w:val="none" w:sz="0" w:space="0" w:color="auto"/>
                <w:left w:val="none" w:sz="0" w:space="0" w:color="auto"/>
                <w:bottom w:val="none" w:sz="0" w:space="0" w:color="auto"/>
                <w:right w:val="none" w:sz="0" w:space="0" w:color="auto"/>
              </w:divBdr>
            </w:div>
            <w:div w:id="2039894023">
              <w:marLeft w:val="0"/>
              <w:marRight w:val="0"/>
              <w:marTop w:val="0"/>
              <w:marBottom w:val="0"/>
              <w:divBdr>
                <w:top w:val="none" w:sz="0" w:space="0" w:color="auto"/>
                <w:left w:val="none" w:sz="0" w:space="0" w:color="auto"/>
                <w:bottom w:val="none" w:sz="0" w:space="0" w:color="auto"/>
                <w:right w:val="none" w:sz="0" w:space="0" w:color="auto"/>
              </w:divBdr>
            </w:div>
            <w:div w:id="544566087">
              <w:marLeft w:val="0"/>
              <w:marRight w:val="0"/>
              <w:marTop w:val="0"/>
              <w:marBottom w:val="0"/>
              <w:divBdr>
                <w:top w:val="none" w:sz="0" w:space="0" w:color="auto"/>
                <w:left w:val="none" w:sz="0" w:space="0" w:color="auto"/>
                <w:bottom w:val="none" w:sz="0" w:space="0" w:color="auto"/>
                <w:right w:val="none" w:sz="0" w:space="0" w:color="auto"/>
              </w:divBdr>
            </w:div>
            <w:div w:id="974532737">
              <w:marLeft w:val="0"/>
              <w:marRight w:val="0"/>
              <w:marTop w:val="0"/>
              <w:marBottom w:val="0"/>
              <w:divBdr>
                <w:top w:val="none" w:sz="0" w:space="0" w:color="auto"/>
                <w:left w:val="none" w:sz="0" w:space="0" w:color="auto"/>
                <w:bottom w:val="none" w:sz="0" w:space="0" w:color="auto"/>
                <w:right w:val="none" w:sz="0" w:space="0" w:color="auto"/>
              </w:divBdr>
            </w:div>
          </w:divsChild>
        </w:div>
        <w:div w:id="852845890">
          <w:marLeft w:val="0"/>
          <w:marRight w:val="0"/>
          <w:marTop w:val="0"/>
          <w:marBottom w:val="0"/>
          <w:divBdr>
            <w:top w:val="none" w:sz="0" w:space="0" w:color="auto"/>
            <w:left w:val="none" w:sz="0" w:space="0" w:color="auto"/>
            <w:bottom w:val="none" w:sz="0" w:space="0" w:color="auto"/>
            <w:right w:val="none" w:sz="0" w:space="0" w:color="auto"/>
          </w:divBdr>
          <w:divsChild>
            <w:div w:id="1797524017">
              <w:marLeft w:val="0"/>
              <w:marRight w:val="0"/>
              <w:marTop w:val="0"/>
              <w:marBottom w:val="0"/>
              <w:divBdr>
                <w:top w:val="none" w:sz="0" w:space="0" w:color="auto"/>
                <w:left w:val="none" w:sz="0" w:space="0" w:color="auto"/>
                <w:bottom w:val="none" w:sz="0" w:space="0" w:color="auto"/>
                <w:right w:val="none" w:sz="0" w:space="0" w:color="auto"/>
              </w:divBdr>
            </w:div>
            <w:div w:id="396561934">
              <w:marLeft w:val="0"/>
              <w:marRight w:val="0"/>
              <w:marTop w:val="0"/>
              <w:marBottom w:val="0"/>
              <w:divBdr>
                <w:top w:val="none" w:sz="0" w:space="0" w:color="auto"/>
                <w:left w:val="none" w:sz="0" w:space="0" w:color="auto"/>
                <w:bottom w:val="none" w:sz="0" w:space="0" w:color="auto"/>
                <w:right w:val="none" w:sz="0" w:space="0" w:color="auto"/>
              </w:divBdr>
            </w:div>
            <w:div w:id="956180484">
              <w:marLeft w:val="0"/>
              <w:marRight w:val="0"/>
              <w:marTop w:val="0"/>
              <w:marBottom w:val="0"/>
              <w:divBdr>
                <w:top w:val="none" w:sz="0" w:space="0" w:color="auto"/>
                <w:left w:val="none" w:sz="0" w:space="0" w:color="auto"/>
                <w:bottom w:val="none" w:sz="0" w:space="0" w:color="auto"/>
                <w:right w:val="none" w:sz="0" w:space="0" w:color="auto"/>
              </w:divBdr>
            </w:div>
            <w:div w:id="76122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15813">
      <w:bodyDiv w:val="1"/>
      <w:marLeft w:val="0"/>
      <w:marRight w:val="0"/>
      <w:marTop w:val="0"/>
      <w:marBottom w:val="0"/>
      <w:divBdr>
        <w:top w:val="none" w:sz="0" w:space="0" w:color="auto"/>
        <w:left w:val="none" w:sz="0" w:space="0" w:color="auto"/>
        <w:bottom w:val="none" w:sz="0" w:space="0" w:color="auto"/>
        <w:right w:val="none" w:sz="0" w:space="0" w:color="auto"/>
      </w:divBdr>
    </w:div>
    <w:div w:id="1846624959">
      <w:bodyDiv w:val="1"/>
      <w:marLeft w:val="0"/>
      <w:marRight w:val="0"/>
      <w:marTop w:val="0"/>
      <w:marBottom w:val="0"/>
      <w:divBdr>
        <w:top w:val="none" w:sz="0" w:space="0" w:color="auto"/>
        <w:left w:val="none" w:sz="0" w:space="0" w:color="auto"/>
        <w:bottom w:val="none" w:sz="0" w:space="0" w:color="auto"/>
        <w:right w:val="none" w:sz="0" w:space="0" w:color="auto"/>
      </w:divBdr>
    </w:div>
    <w:div w:id="1913738986">
      <w:bodyDiv w:val="1"/>
      <w:marLeft w:val="0"/>
      <w:marRight w:val="0"/>
      <w:marTop w:val="0"/>
      <w:marBottom w:val="0"/>
      <w:divBdr>
        <w:top w:val="none" w:sz="0" w:space="0" w:color="auto"/>
        <w:left w:val="none" w:sz="0" w:space="0" w:color="auto"/>
        <w:bottom w:val="none" w:sz="0" w:space="0" w:color="auto"/>
        <w:right w:val="none" w:sz="0" w:space="0" w:color="auto"/>
      </w:divBdr>
    </w:div>
    <w:div w:id="20585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5DEC311D-FE32-4C79-8628-37477B675D02"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78807bf-ce82-4688-bce0-0d811684dc46}" enabled="0" method="" siteId="{078807bf-ce82-4688-bce0-0d811684dc46}" removed="1"/>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665</Words>
  <Characters>3793</Characters>
  <Application>Microsoft Office Word</Application>
  <DocSecurity>0</DocSecurity>
  <Lines>31</Lines>
  <Paragraphs>8</Paragraphs>
  <ScaleCrop>false</ScaleCrop>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Kalies, Byron</dc:creator>
  <cp:keywords/>
  <dc:description/>
  <cp:lastModifiedBy>Akrem Abdusemed</cp:lastModifiedBy>
  <cp:revision>3</cp:revision>
  <dcterms:created xsi:type="dcterms:W3CDTF">2025-11-19T09:30:00Z</dcterms:created>
  <dcterms:modified xsi:type="dcterms:W3CDTF">2025-11-19T09:30:00Z</dcterms:modified>
</cp:coreProperties>
</file>