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017D7" w14:textId="615F63BA" w:rsidR="00A37739" w:rsidRDefault="00A37739" w:rsidP="002062EE">
      <w:pPr>
        <w:pStyle w:val="Default"/>
        <w:pBdr>
          <w:bottom w:val="single" w:sz="8" w:space="1" w:color="0070C0"/>
        </w:pBdr>
        <w:jc w:val="center"/>
        <w:rPr>
          <w:rFonts w:ascii="Times New Roman" w:hAnsi="Times New Roman" w:cs="Times New Roman"/>
          <w:b/>
          <w:bCs/>
          <w:sz w:val="28"/>
          <w:szCs w:val="28"/>
        </w:rPr>
      </w:pPr>
      <w:r w:rsidRPr="007E0765">
        <w:rPr>
          <w:b/>
          <w:bCs/>
          <w:noProof/>
          <w:sz w:val="22"/>
          <w:szCs w:val="22"/>
          <w14:ligatures w14:val="standardContextual"/>
        </w:rPr>
        <mc:AlternateContent>
          <mc:Choice Requires="wpg">
            <w:drawing>
              <wp:anchor distT="0" distB="0" distL="114300" distR="114300" simplePos="0" relativeHeight="251732992" behindDoc="0" locked="0" layoutInCell="1" allowOverlap="1" wp14:anchorId="2381C17F" wp14:editId="0280850B">
                <wp:simplePos x="0" y="0"/>
                <wp:positionH relativeFrom="margin">
                  <wp:align>center</wp:align>
                </wp:positionH>
                <wp:positionV relativeFrom="paragraph">
                  <wp:posOffset>-47707</wp:posOffset>
                </wp:positionV>
                <wp:extent cx="5547587" cy="928047"/>
                <wp:effectExtent l="0" t="0" r="0" b="0"/>
                <wp:wrapNone/>
                <wp:docPr id="1721775624" name="Group 2"/>
                <wp:cNvGraphicFramePr/>
                <a:graphic xmlns:a="http://schemas.openxmlformats.org/drawingml/2006/main">
                  <a:graphicData uri="http://schemas.microsoft.com/office/word/2010/wordprocessingGroup">
                    <wpg:wgp>
                      <wpg:cNvGrpSpPr/>
                      <wpg:grpSpPr>
                        <a:xfrm>
                          <a:off x="0" y="0"/>
                          <a:ext cx="5547587" cy="928047"/>
                          <a:chOff x="0" y="0"/>
                          <a:chExt cx="6032500" cy="1220470"/>
                        </a:xfrm>
                      </wpg:grpSpPr>
                      <pic:pic xmlns:pic="http://schemas.openxmlformats.org/drawingml/2006/picture">
                        <pic:nvPicPr>
                          <pic:cNvPr id="2027738427" name="Picture 191712219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648075" y="0"/>
                            <a:ext cx="2384425" cy="1220470"/>
                          </a:xfrm>
                          <a:prstGeom prst="rect">
                            <a:avLst/>
                          </a:prstGeom>
                          <a:noFill/>
                          <a:ln>
                            <a:noFill/>
                          </a:ln>
                        </pic:spPr>
                      </pic:pic>
                      <pic:pic xmlns:pic="http://schemas.openxmlformats.org/drawingml/2006/picture">
                        <pic:nvPicPr>
                          <pic:cNvPr id="934395886" name="Picture 5" descr="Economic Commission for Africa (ECA) and Renewable Energy Solutions for  Africa (RES4Africa) conclude technical and vocational training for Eritrean  renewable energy professional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47675"/>
                            <a:ext cx="1211580" cy="539115"/>
                          </a:xfrm>
                          <a:prstGeom prst="rect">
                            <a:avLst/>
                          </a:prstGeom>
                          <a:noFill/>
                          <a:ln>
                            <a:noFill/>
                          </a:ln>
                        </pic:spPr>
                      </pic:pic>
                      <pic:pic xmlns:pic="http://schemas.openxmlformats.org/drawingml/2006/picture">
                        <pic:nvPicPr>
                          <pic:cNvPr id="2143257775" name="Picture 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924175" y="392258"/>
                            <a:ext cx="561975" cy="717511"/>
                          </a:xfrm>
                          <a:prstGeom prst="rect">
                            <a:avLst/>
                          </a:prstGeom>
                          <a:noFill/>
                          <a:ln>
                            <a:noFill/>
                          </a:ln>
                        </pic:spPr>
                      </pic:pic>
                      <pic:pic xmlns:pic="http://schemas.openxmlformats.org/drawingml/2006/picture">
                        <pic:nvPicPr>
                          <pic:cNvPr id="772289075" name="Picture 781169625"/>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352550" y="485775"/>
                            <a:ext cx="1104900" cy="5010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0B764FA3">
              <v:group id="Group 2" style="position:absolute;margin-left:0;margin-top:-3.75pt;width:436.8pt;height:73.05pt;z-index:251732992;mso-position-horizontal:center;mso-position-horizontal-relative:margin;mso-width-relative:margin;mso-height-relative:margin" coordsize="60325,12204" o:spid="_x0000_s1026" w14:anchorId="5F9FC0A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917122194" style="position:absolute;left:36480;width:23845;height:1220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">
                  <v:imagedata o:title="" r:id="rId15"/>
                </v:shape>
                <v:shape id="Picture 5" style="position:absolute;top:4476;width:12115;height:5391;visibility:visible;mso-wrap-style:square" alt="Economic Commission for Africa (ECA) and Renewable Energy Solutions for  Africa (RES4Africa) conclude technical and vocational training for Eritrean  renewable energy professionals"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">
                  <v:imagedata o:title="Economic Commission for Africa (ECA) and Renewable Energy Solutions for  Africa (RES4Africa) conclude technical and vocational training for Eritrean  renewable energy professionals" r:id="rId16"/>
                </v:shape>
                <v:shape id="Picture 1" style="position:absolute;left:29241;top:3922;width:5620;height:717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">
                  <v:imagedata o:title="" r:id="rId17"/>
                </v:shape>
                <v:shape id="Picture 781169625" style="position:absolute;left:13525;top:4857;width:11049;height:501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">
                  <v:imagedata o:title="" r:id="rId18"/>
                </v:shape>
                <w10:wrap anchorx="margin"/>
              </v:group>
            </w:pict>
          </mc:Fallback>
        </mc:AlternateContent>
      </w:r>
    </w:p>
    <w:p w14:paraId="1C0A23E2"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056AF8E2"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287A0F7D"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3934EC57"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5AA7B99B"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59B8D07E" w14:textId="77777777" w:rsidR="00A37739" w:rsidRDefault="00A37739" w:rsidP="002062EE">
      <w:pPr>
        <w:pStyle w:val="Default"/>
        <w:pBdr>
          <w:bottom w:val="single" w:sz="8" w:space="1" w:color="0070C0"/>
        </w:pBdr>
        <w:jc w:val="center"/>
        <w:rPr>
          <w:rFonts w:ascii="Times New Roman" w:hAnsi="Times New Roman" w:cs="Times New Roman"/>
          <w:b/>
          <w:bCs/>
          <w:sz w:val="28"/>
          <w:szCs w:val="28"/>
        </w:rPr>
      </w:pPr>
    </w:p>
    <w:p w14:paraId="0412E124" w14:textId="6F884480" w:rsidR="002062EE" w:rsidRDefault="002062EE" w:rsidP="002062EE">
      <w:pPr>
        <w:pStyle w:val="Default"/>
        <w:pBdr>
          <w:bottom w:val="single" w:sz="8" w:space="1" w:color="0070C0"/>
        </w:pBdr>
        <w:jc w:val="center"/>
        <w:rPr>
          <w:rFonts w:ascii="Times New Roman" w:hAnsi="Times New Roman" w:cs="Times New Roman"/>
          <w:b/>
          <w:bCs/>
          <w:sz w:val="28"/>
          <w:szCs w:val="28"/>
        </w:rPr>
      </w:pPr>
      <w:r w:rsidRPr="009B7EA2">
        <w:rPr>
          <w:rFonts w:ascii="Times New Roman" w:hAnsi="Times New Roman" w:cs="Times New Roman"/>
          <w:b/>
          <w:bCs/>
          <w:sz w:val="28"/>
          <w:szCs w:val="28"/>
        </w:rPr>
        <w:t xml:space="preserve">United Nations Regional </w:t>
      </w:r>
      <w:r w:rsidR="00803429">
        <w:rPr>
          <w:rFonts w:ascii="Times New Roman" w:hAnsi="Times New Roman" w:cs="Times New Roman"/>
          <w:b/>
          <w:bCs/>
          <w:sz w:val="28"/>
          <w:szCs w:val="28"/>
        </w:rPr>
        <w:t>EGM</w:t>
      </w:r>
      <w:r w:rsidRPr="009B7EA2">
        <w:rPr>
          <w:rFonts w:ascii="Times New Roman" w:hAnsi="Times New Roman" w:cs="Times New Roman"/>
          <w:b/>
          <w:bCs/>
          <w:sz w:val="28"/>
          <w:szCs w:val="28"/>
        </w:rPr>
        <w:t xml:space="preserve"> on the 2030 World Programme on Population and Housing Censuses in Africa: International Standards and Innovative Approaches</w:t>
      </w:r>
    </w:p>
    <w:p w14:paraId="65A3B2C3" w14:textId="2BA95B9B" w:rsidR="007D2D63" w:rsidRDefault="0036136E" w:rsidP="002062EE">
      <w:pPr>
        <w:pStyle w:val="Default"/>
        <w:pBdr>
          <w:bottom w:val="single" w:sz="8" w:space="1" w:color="0070C0"/>
        </w:pBdr>
        <w:jc w:val="center"/>
        <w:rPr>
          <w:rFonts w:ascii="Times New Roman" w:hAnsi="Times New Roman" w:cs="Times New Roman"/>
          <w:b/>
          <w:bCs/>
          <w:sz w:val="28"/>
          <w:szCs w:val="28"/>
        </w:rPr>
      </w:pPr>
      <w:r w:rsidRPr="0021477B">
        <w:rPr>
          <w:rFonts w:ascii="Times New Roman" w:hAnsi="Times New Roman" w:cs="Times New Roman"/>
          <w:b/>
          <w:bCs/>
          <w:noProof/>
          <w:sz w:val="28"/>
          <w:szCs w:val="28"/>
          <w:lang w:val="en-US"/>
        </w:rPr>
        <w:drawing>
          <wp:anchor distT="0" distB="0" distL="114300" distR="114300" simplePos="0" relativeHeight="251658240" behindDoc="1" locked="0" layoutInCell="1" allowOverlap="1" wp14:anchorId="20337923" wp14:editId="177CBAF5">
            <wp:simplePos x="0" y="0"/>
            <wp:positionH relativeFrom="margin">
              <wp:align>right</wp:align>
            </wp:positionH>
            <wp:positionV relativeFrom="paragraph">
              <wp:posOffset>205105</wp:posOffset>
            </wp:positionV>
            <wp:extent cx="5906770" cy="2687320"/>
            <wp:effectExtent l="0" t="0" r="0" b="0"/>
            <wp:wrapTight wrapText="bothSides">
              <wp:wrapPolygon edited="0">
                <wp:start x="0" y="0"/>
                <wp:lineTo x="0" y="21437"/>
                <wp:lineTo x="21526" y="21437"/>
                <wp:lineTo x="21526" y="0"/>
                <wp:lineTo x="0" y="0"/>
              </wp:wrapPolygon>
            </wp:wrapTight>
            <wp:docPr id="1202566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08054" cy="2688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BAFC78" w14:textId="5D0F3677" w:rsidR="0021477B" w:rsidRPr="0021477B" w:rsidRDefault="0021477B" w:rsidP="0021477B">
      <w:pPr>
        <w:pStyle w:val="Default"/>
        <w:pBdr>
          <w:bottom w:val="single" w:sz="8" w:space="1" w:color="0070C0"/>
        </w:pBdr>
        <w:jc w:val="center"/>
        <w:rPr>
          <w:rFonts w:ascii="Times New Roman" w:hAnsi="Times New Roman" w:cs="Times New Roman"/>
          <w:b/>
          <w:bCs/>
          <w:sz w:val="28"/>
          <w:szCs w:val="28"/>
          <w:lang w:val="en-US"/>
        </w:rPr>
      </w:pPr>
    </w:p>
    <w:p w14:paraId="2ED567D5" w14:textId="77777777" w:rsidR="007D2D63" w:rsidRPr="009B7EA2" w:rsidRDefault="007D2D63" w:rsidP="002062EE">
      <w:pPr>
        <w:pStyle w:val="Default"/>
        <w:pBdr>
          <w:bottom w:val="single" w:sz="8" w:space="1" w:color="0070C0"/>
        </w:pBdr>
        <w:jc w:val="center"/>
        <w:rPr>
          <w:rFonts w:ascii="Times New Roman" w:hAnsi="Times New Roman" w:cs="Times New Roman"/>
          <w:b/>
          <w:bCs/>
          <w:sz w:val="28"/>
          <w:szCs w:val="28"/>
        </w:rPr>
      </w:pPr>
    </w:p>
    <w:p w14:paraId="6353D182" w14:textId="39429A3A" w:rsidR="002062EE" w:rsidRPr="004C2EC7" w:rsidRDefault="002062EE" w:rsidP="002062EE">
      <w:pPr>
        <w:pStyle w:val="Default"/>
        <w:pBdr>
          <w:bottom w:val="single" w:sz="8" w:space="1" w:color="0070C0"/>
        </w:pBdr>
        <w:jc w:val="center"/>
        <w:rPr>
          <w:rFonts w:ascii="Times New Roman" w:hAnsi="Times New Roman" w:cs="Times New Roman"/>
        </w:rPr>
      </w:pPr>
      <w:r w:rsidRPr="004C2EC7">
        <w:rPr>
          <w:rFonts w:ascii="Times New Roman" w:hAnsi="Times New Roman" w:cs="Times New Roman"/>
        </w:rPr>
        <w:t>4</w:t>
      </w:r>
      <w:r w:rsidRPr="004C2EC7">
        <w:rPr>
          <w:rFonts w:ascii="Times New Roman" w:hAnsi="Times New Roman" w:cs="Times New Roman"/>
          <w:vertAlign w:val="superscript"/>
        </w:rPr>
        <w:t>th</w:t>
      </w:r>
      <w:r w:rsidRPr="004C2EC7">
        <w:rPr>
          <w:rFonts w:ascii="Times New Roman" w:hAnsi="Times New Roman" w:cs="Times New Roman"/>
        </w:rPr>
        <w:t>- 8</w:t>
      </w:r>
      <w:r w:rsidRPr="004C2EC7">
        <w:rPr>
          <w:rFonts w:ascii="Times New Roman" w:hAnsi="Times New Roman" w:cs="Times New Roman"/>
          <w:vertAlign w:val="superscript"/>
        </w:rPr>
        <w:t>th</w:t>
      </w:r>
      <w:r w:rsidRPr="004C2EC7">
        <w:rPr>
          <w:rFonts w:ascii="Times New Roman" w:hAnsi="Times New Roman" w:cs="Times New Roman"/>
        </w:rPr>
        <w:t xml:space="preserve"> August 2025, Pretoria-South Africa</w:t>
      </w:r>
    </w:p>
    <w:p w14:paraId="310F1F58" w14:textId="30F81187" w:rsidR="00A63955" w:rsidRDefault="00A63955">
      <w:pPr>
        <w:rPr>
          <w:rFonts w:ascii="Times New Roman" w:hAnsi="Times New Roman" w:cs="Times New Roman"/>
          <w:sz w:val="24"/>
          <w:szCs w:val="24"/>
        </w:rPr>
      </w:pPr>
      <w:r>
        <w:rPr>
          <w:rFonts w:ascii="Times New Roman" w:hAnsi="Times New Roman" w:cs="Times New Roman"/>
          <w:sz w:val="24"/>
          <w:szCs w:val="24"/>
        </w:rPr>
        <w:br w:type="page"/>
      </w:r>
    </w:p>
    <w:p w14:paraId="789F22EE" w14:textId="77777777" w:rsidR="007A68BB" w:rsidRPr="00A63955" w:rsidRDefault="007A68BB" w:rsidP="007A68BB">
      <w:pPr>
        <w:rPr>
          <w:rFonts w:ascii="Times New Roman" w:hAnsi="Times New Roman" w:cs="Times New Roman"/>
          <w:sz w:val="24"/>
          <w:szCs w:val="24"/>
        </w:rPr>
      </w:pPr>
    </w:p>
    <w:sdt>
      <w:sdtPr>
        <w:rPr>
          <w:rFonts w:ascii="Times New Roman" w:eastAsiaTheme="minorHAnsi" w:hAnsi="Times New Roman" w:cs="Times New Roman"/>
          <w:color w:val="auto"/>
          <w:kern w:val="2"/>
          <w:sz w:val="24"/>
          <w:szCs w:val="24"/>
          <w:lang w:val="en-GB"/>
        </w:rPr>
        <w:id w:val="-1869681778"/>
        <w:docPartObj>
          <w:docPartGallery w:val="Table of Contents"/>
          <w:docPartUnique/>
        </w:docPartObj>
      </w:sdtPr>
      <w:sdtEndPr>
        <w:rPr>
          <w:b/>
          <w:bCs/>
          <w:noProof/>
        </w:rPr>
      </w:sdtEndPr>
      <w:sdtContent>
        <w:p w14:paraId="03BA8B93" w14:textId="211175A7" w:rsidR="00E3766A" w:rsidRPr="00A63955" w:rsidRDefault="00776490" w:rsidP="0070023C">
          <w:pPr>
            <w:pStyle w:val="TOCHeading"/>
            <w:rPr>
              <w:rFonts w:ascii="Times New Roman" w:hAnsi="Times New Roman" w:cs="Times New Roman"/>
              <w:sz w:val="24"/>
              <w:szCs w:val="24"/>
            </w:rPr>
          </w:pPr>
          <w:r w:rsidRPr="00A63955">
            <w:rPr>
              <w:rFonts w:ascii="Times New Roman" w:hAnsi="Times New Roman" w:cs="Times New Roman"/>
              <w:sz w:val="24"/>
              <w:szCs w:val="24"/>
            </w:rPr>
            <w:t>Contents</w:t>
          </w:r>
        </w:p>
        <w:p w14:paraId="6841C6E1" w14:textId="545CCCA1" w:rsidR="00D4488B" w:rsidRDefault="00776490">
          <w:pPr>
            <w:pStyle w:val="TOC2"/>
            <w:tabs>
              <w:tab w:val="right" w:leader="dot" w:pos="9440"/>
            </w:tabs>
            <w:rPr>
              <w:rFonts w:eastAsiaTheme="minorEastAsia"/>
              <w:noProof/>
              <w:sz w:val="24"/>
              <w:szCs w:val="24"/>
              <w:lang w:val="en-US"/>
            </w:rPr>
          </w:pP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TOC \o "1-3" \h \z \u </w:instrText>
          </w:r>
          <w:r w:rsidRPr="00A63955">
            <w:rPr>
              <w:rFonts w:ascii="Times New Roman" w:hAnsi="Times New Roman" w:cs="Times New Roman"/>
              <w:sz w:val="24"/>
              <w:szCs w:val="24"/>
            </w:rPr>
            <w:fldChar w:fldCharType="separate"/>
          </w:r>
          <w:hyperlink w:anchor="_Toc209174276" w:history="1">
            <w:r w:rsidR="00D4488B" w:rsidRPr="0081211E">
              <w:rPr>
                <w:rStyle w:val="Hyperlink"/>
                <w:noProof/>
              </w:rPr>
              <w:t>Abbreviations and Acronyms</w:t>
            </w:r>
            <w:r w:rsidR="00D4488B">
              <w:rPr>
                <w:noProof/>
                <w:webHidden/>
              </w:rPr>
              <w:tab/>
            </w:r>
            <w:r w:rsidR="00D4488B">
              <w:rPr>
                <w:noProof/>
                <w:webHidden/>
              </w:rPr>
              <w:fldChar w:fldCharType="begin"/>
            </w:r>
            <w:r w:rsidR="00D4488B">
              <w:rPr>
                <w:noProof/>
                <w:webHidden/>
              </w:rPr>
              <w:instrText xml:space="preserve"> PAGEREF _Toc209174276 \h </w:instrText>
            </w:r>
            <w:r w:rsidR="00D4488B">
              <w:rPr>
                <w:noProof/>
                <w:webHidden/>
              </w:rPr>
            </w:r>
            <w:r w:rsidR="00D4488B">
              <w:rPr>
                <w:noProof/>
                <w:webHidden/>
              </w:rPr>
              <w:fldChar w:fldCharType="separate"/>
            </w:r>
            <w:r w:rsidR="00D4488B">
              <w:rPr>
                <w:noProof/>
                <w:webHidden/>
              </w:rPr>
              <w:t>3</w:t>
            </w:r>
            <w:r w:rsidR="00D4488B">
              <w:rPr>
                <w:noProof/>
                <w:webHidden/>
              </w:rPr>
              <w:fldChar w:fldCharType="end"/>
            </w:r>
          </w:hyperlink>
        </w:p>
        <w:p w14:paraId="3E778679" w14:textId="6A444D5B" w:rsidR="00D4488B" w:rsidRDefault="00D4488B">
          <w:pPr>
            <w:pStyle w:val="TOC1"/>
            <w:tabs>
              <w:tab w:val="left" w:pos="440"/>
              <w:tab w:val="right" w:leader="dot" w:pos="9440"/>
            </w:tabs>
            <w:rPr>
              <w:rFonts w:eastAsiaTheme="minorEastAsia"/>
              <w:noProof/>
              <w:sz w:val="24"/>
              <w:szCs w:val="24"/>
              <w:lang w:val="en-US"/>
            </w:rPr>
          </w:pPr>
          <w:hyperlink w:anchor="_Toc209174277" w:history="1">
            <w:r w:rsidRPr="0081211E">
              <w:rPr>
                <w:rStyle w:val="Hyperlink"/>
                <w:rFonts w:ascii="Times New Roman" w:hAnsi="Times New Roman" w:cs="Times New Roman"/>
                <w:noProof/>
              </w:rPr>
              <w:t>1.</w:t>
            </w:r>
            <w:r>
              <w:rPr>
                <w:rFonts w:eastAsiaTheme="minorEastAsia"/>
                <w:noProof/>
                <w:sz w:val="24"/>
                <w:szCs w:val="24"/>
                <w:lang w:val="en-US"/>
              </w:rPr>
              <w:tab/>
            </w:r>
            <w:r w:rsidRPr="0081211E">
              <w:rPr>
                <w:rStyle w:val="Hyperlink"/>
                <w:rFonts w:ascii="Times New Roman" w:hAnsi="Times New Roman" w:cs="Times New Roman"/>
                <w:noProof/>
              </w:rPr>
              <w:t>Background</w:t>
            </w:r>
            <w:r>
              <w:rPr>
                <w:noProof/>
                <w:webHidden/>
              </w:rPr>
              <w:tab/>
            </w:r>
            <w:r>
              <w:rPr>
                <w:noProof/>
                <w:webHidden/>
              </w:rPr>
              <w:fldChar w:fldCharType="begin"/>
            </w:r>
            <w:r>
              <w:rPr>
                <w:noProof/>
                <w:webHidden/>
              </w:rPr>
              <w:instrText xml:space="preserve"> PAGEREF _Toc209174277 \h </w:instrText>
            </w:r>
            <w:r>
              <w:rPr>
                <w:noProof/>
                <w:webHidden/>
              </w:rPr>
            </w:r>
            <w:r>
              <w:rPr>
                <w:noProof/>
                <w:webHidden/>
              </w:rPr>
              <w:fldChar w:fldCharType="separate"/>
            </w:r>
            <w:r>
              <w:rPr>
                <w:noProof/>
                <w:webHidden/>
              </w:rPr>
              <w:t>4</w:t>
            </w:r>
            <w:r>
              <w:rPr>
                <w:noProof/>
                <w:webHidden/>
              </w:rPr>
              <w:fldChar w:fldCharType="end"/>
            </w:r>
          </w:hyperlink>
        </w:p>
        <w:p w14:paraId="0A6E968B" w14:textId="33C6722C" w:rsidR="00D4488B" w:rsidRDefault="00D4488B">
          <w:pPr>
            <w:pStyle w:val="TOC1"/>
            <w:tabs>
              <w:tab w:val="left" w:pos="440"/>
              <w:tab w:val="right" w:leader="dot" w:pos="9440"/>
            </w:tabs>
            <w:rPr>
              <w:rFonts w:eastAsiaTheme="minorEastAsia"/>
              <w:noProof/>
              <w:sz w:val="24"/>
              <w:szCs w:val="24"/>
              <w:lang w:val="en-US"/>
            </w:rPr>
          </w:pPr>
          <w:hyperlink w:anchor="_Toc209174278" w:history="1">
            <w:r w:rsidRPr="0081211E">
              <w:rPr>
                <w:rStyle w:val="Hyperlink"/>
                <w:rFonts w:ascii="Times New Roman" w:hAnsi="Times New Roman" w:cs="Times New Roman"/>
                <w:noProof/>
              </w:rPr>
              <w:t>2.</w:t>
            </w:r>
            <w:r>
              <w:rPr>
                <w:rFonts w:eastAsiaTheme="minorEastAsia"/>
                <w:noProof/>
                <w:sz w:val="24"/>
                <w:szCs w:val="24"/>
                <w:lang w:val="en-US"/>
              </w:rPr>
              <w:tab/>
            </w:r>
            <w:r w:rsidRPr="0081211E">
              <w:rPr>
                <w:rStyle w:val="Hyperlink"/>
                <w:rFonts w:ascii="Times New Roman" w:hAnsi="Times New Roman" w:cs="Times New Roman"/>
                <w:noProof/>
              </w:rPr>
              <w:t>Meeting objectives</w:t>
            </w:r>
            <w:r>
              <w:rPr>
                <w:noProof/>
                <w:webHidden/>
              </w:rPr>
              <w:tab/>
            </w:r>
            <w:r>
              <w:rPr>
                <w:noProof/>
                <w:webHidden/>
              </w:rPr>
              <w:fldChar w:fldCharType="begin"/>
            </w:r>
            <w:r>
              <w:rPr>
                <w:noProof/>
                <w:webHidden/>
              </w:rPr>
              <w:instrText xml:space="preserve"> PAGEREF _Toc209174278 \h </w:instrText>
            </w:r>
            <w:r>
              <w:rPr>
                <w:noProof/>
                <w:webHidden/>
              </w:rPr>
            </w:r>
            <w:r>
              <w:rPr>
                <w:noProof/>
                <w:webHidden/>
              </w:rPr>
              <w:fldChar w:fldCharType="separate"/>
            </w:r>
            <w:r>
              <w:rPr>
                <w:noProof/>
                <w:webHidden/>
              </w:rPr>
              <w:t>4</w:t>
            </w:r>
            <w:r>
              <w:rPr>
                <w:noProof/>
                <w:webHidden/>
              </w:rPr>
              <w:fldChar w:fldCharType="end"/>
            </w:r>
          </w:hyperlink>
        </w:p>
        <w:p w14:paraId="4F920A04" w14:textId="0B077ECF" w:rsidR="00D4488B" w:rsidRDefault="00D4488B">
          <w:pPr>
            <w:pStyle w:val="TOC1"/>
            <w:tabs>
              <w:tab w:val="left" w:pos="440"/>
              <w:tab w:val="right" w:leader="dot" w:pos="9440"/>
            </w:tabs>
            <w:rPr>
              <w:rFonts w:eastAsiaTheme="minorEastAsia"/>
              <w:noProof/>
              <w:sz w:val="24"/>
              <w:szCs w:val="24"/>
              <w:lang w:val="en-US"/>
            </w:rPr>
          </w:pPr>
          <w:hyperlink w:anchor="_Toc209174279" w:history="1">
            <w:r w:rsidRPr="0081211E">
              <w:rPr>
                <w:rStyle w:val="Hyperlink"/>
                <w:rFonts w:ascii="Times New Roman" w:hAnsi="Times New Roman" w:cs="Times New Roman"/>
                <w:noProof/>
              </w:rPr>
              <w:t>3.</w:t>
            </w:r>
            <w:r>
              <w:rPr>
                <w:rFonts w:eastAsiaTheme="minorEastAsia"/>
                <w:noProof/>
                <w:sz w:val="24"/>
                <w:szCs w:val="24"/>
                <w:lang w:val="en-US"/>
              </w:rPr>
              <w:tab/>
            </w:r>
            <w:r w:rsidRPr="0081211E">
              <w:rPr>
                <w:rStyle w:val="Hyperlink"/>
                <w:rFonts w:ascii="Times New Roman" w:hAnsi="Times New Roman" w:cs="Times New Roman"/>
                <w:noProof/>
              </w:rPr>
              <w:t>Overall Participant profile</w:t>
            </w:r>
            <w:r>
              <w:rPr>
                <w:noProof/>
                <w:webHidden/>
              </w:rPr>
              <w:tab/>
            </w:r>
            <w:r>
              <w:rPr>
                <w:noProof/>
                <w:webHidden/>
              </w:rPr>
              <w:fldChar w:fldCharType="begin"/>
            </w:r>
            <w:r>
              <w:rPr>
                <w:noProof/>
                <w:webHidden/>
              </w:rPr>
              <w:instrText xml:space="preserve"> PAGEREF _Toc209174279 \h </w:instrText>
            </w:r>
            <w:r>
              <w:rPr>
                <w:noProof/>
                <w:webHidden/>
              </w:rPr>
            </w:r>
            <w:r>
              <w:rPr>
                <w:noProof/>
                <w:webHidden/>
              </w:rPr>
              <w:fldChar w:fldCharType="separate"/>
            </w:r>
            <w:r>
              <w:rPr>
                <w:noProof/>
                <w:webHidden/>
              </w:rPr>
              <w:t>5</w:t>
            </w:r>
            <w:r>
              <w:rPr>
                <w:noProof/>
                <w:webHidden/>
              </w:rPr>
              <w:fldChar w:fldCharType="end"/>
            </w:r>
          </w:hyperlink>
        </w:p>
        <w:p w14:paraId="30972C26" w14:textId="2D769F89" w:rsidR="00D4488B" w:rsidRDefault="00D4488B">
          <w:pPr>
            <w:pStyle w:val="TOC1"/>
            <w:tabs>
              <w:tab w:val="left" w:pos="440"/>
              <w:tab w:val="right" w:leader="dot" w:pos="9440"/>
            </w:tabs>
            <w:rPr>
              <w:rFonts w:eastAsiaTheme="minorEastAsia"/>
              <w:noProof/>
              <w:sz w:val="24"/>
              <w:szCs w:val="24"/>
              <w:lang w:val="en-US"/>
            </w:rPr>
          </w:pPr>
          <w:hyperlink w:anchor="_Toc209174280" w:history="1">
            <w:r w:rsidRPr="0081211E">
              <w:rPr>
                <w:rStyle w:val="Hyperlink"/>
                <w:rFonts w:ascii="Times New Roman" w:hAnsi="Times New Roman" w:cs="Times New Roman"/>
                <w:noProof/>
              </w:rPr>
              <w:t>4.</w:t>
            </w:r>
            <w:r>
              <w:rPr>
                <w:rFonts w:eastAsiaTheme="minorEastAsia"/>
                <w:noProof/>
                <w:sz w:val="24"/>
                <w:szCs w:val="24"/>
                <w:lang w:val="en-US"/>
              </w:rPr>
              <w:tab/>
            </w:r>
            <w:r w:rsidRPr="0081211E">
              <w:rPr>
                <w:rStyle w:val="Hyperlink"/>
                <w:rFonts w:ascii="Times New Roman" w:hAnsi="Times New Roman" w:cs="Times New Roman"/>
                <w:noProof/>
              </w:rPr>
              <w:t>Opening session</w:t>
            </w:r>
            <w:r>
              <w:rPr>
                <w:noProof/>
                <w:webHidden/>
              </w:rPr>
              <w:tab/>
            </w:r>
            <w:r>
              <w:rPr>
                <w:noProof/>
                <w:webHidden/>
              </w:rPr>
              <w:fldChar w:fldCharType="begin"/>
            </w:r>
            <w:r>
              <w:rPr>
                <w:noProof/>
                <w:webHidden/>
              </w:rPr>
              <w:instrText xml:space="preserve"> PAGEREF _Toc209174280 \h </w:instrText>
            </w:r>
            <w:r>
              <w:rPr>
                <w:noProof/>
                <w:webHidden/>
              </w:rPr>
            </w:r>
            <w:r>
              <w:rPr>
                <w:noProof/>
                <w:webHidden/>
              </w:rPr>
              <w:fldChar w:fldCharType="separate"/>
            </w:r>
            <w:r>
              <w:rPr>
                <w:noProof/>
                <w:webHidden/>
              </w:rPr>
              <w:t>5</w:t>
            </w:r>
            <w:r>
              <w:rPr>
                <w:noProof/>
                <w:webHidden/>
              </w:rPr>
              <w:fldChar w:fldCharType="end"/>
            </w:r>
          </w:hyperlink>
        </w:p>
        <w:p w14:paraId="3285687A" w14:textId="4CF776F8" w:rsidR="00D4488B" w:rsidRDefault="00D4488B">
          <w:pPr>
            <w:pStyle w:val="TOC1"/>
            <w:tabs>
              <w:tab w:val="left" w:pos="440"/>
              <w:tab w:val="right" w:leader="dot" w:pos="9440"/>
            </w:tabs>
            <w:rPr>
              <w:rFonts w:eastAsiaTheme="minorEastAsia"/>
              <w:noProof/>
              <w:sz w:val="24"/>
              <w:szCs w:val="24"/>
              <w:lang w:val="en-US"/>
            </w:rPr>
          </w:pPr>
          <w:hyperlink w:anchor="_Toc209174281" w:history="1">
            <w:r w:rsidRPr="0081211E">
              <w:rPr>
                <w:rStyle w:val="Hyperlink"/>
                <w:rFonts w:ascii="Times New Roman" w:hAnsi="Times New Roman" w:cs="Times New Roman"/>
                <w:noProof/>
              </w:rPr>
              <w:t>5.</w:t>
            </w:r>
            <w:r>
              <w:rPr>
                <w:rFonts w:eastAsiaTheme="minorEastAsia"/>
                <w:noProof/>
                <w:sz w:val="24"/>
                <w:szCs w:val="24"/>
                <w:lang w:val="en-US"/>
              </w:rPr>
              <w:tab/>
            </w:r>
            <w:r w:rsidRPr="0081211E">
              <w:rPr>
                <w:rStyle w:val="Hyperlink"/>
                <w:rFonts w:ascii="Times New Roman" w:hAnsi="Times New Roman" w:cs="Times New Roman"/>
                <w:noProof/>
              </w:rPr>
              <w:t>Meeting Proceedings</w:t>
            </w:r>
            <w:r>
              <w:rPr>
                <w:noProof/>
                <w:webHidden/>
              </w:rPr>
              <w:tab/>
            </w:r>
            <w:r>
              <w:rPr>
                <w:noProof/>
                <w:webHidden/>
              </w:rPr>
              <w:fldChar w:fldCharType="begin"/>
            </w:r>
            <w:r>
              <w:rPr>
                <w:noProof/>
                <w:webHidden/>
              </w:rPr>
              <w:instrText xml:space="preserve"> PAGEREF _Toc209174281 \h </w:instrText>
            </w:r>
            <w:r>
              <w:rPr>
                <w:noProof/>
                <w:webHidden/>
              </w:rPr>
            </w:r>
            <w:r>
              <w:rPr>
                <w:noProof/>
                <w:webHidden/>
              </w:rPr>
              <w:fldChar w:fldCharType="separate"/>
            </w:r>
            <w:r>
              <w:rPr>
                <w:noProof/>
                <w:webHidden/>
              </w:rPr>
              <w:t>8</w:t>
            </w:r>
            <w:r>
              <w:rPr>
                <w:noProof/>
                <w:webHidden/>
              </w:rPr>
              <w:fldChar w:fldCharType="end"/>
            </w:r>
          </w:hyperlink>
        </w:p>
        <w:p w14:paraId="4305CC6A" w14:textId="15650669" w:rsidR="00D4488B" w:rsidRDefault="00D4488B">
          <w:pPr>
            <w:pStyle w:val="TOC1"/>
            <w:tabs>
              <w:tab w:val="left" w:pos="440"/>
              <w:tab w:val="right" w:leader="dot" w:pos="9440"/>
            </w:tabs>
            <w:rPr>
              <w:rFonts w:eastAsiaTheme="minorEastAsia"/>
              <w:noProof/>
              <w:sz w:val="24"/>
              <w:szCs w:val="24"/>
              <w:lang w:val="en-US"/>
            </w:rPr>
          </w:pPr>
          <w:hyperlink w:anchor="_Toc209174282" w:history="1">
            <w:r w:rsidRPr="0081211E">
              <w:rPr>
                <w:rStyle w:val="Hyperlink"/>
                <w:rFonts w:ascii="Times New Roman" w:hAnsi="Times New Roman" w:cs="Times New Roman"/>
                <w:noProof/>
              </w:rPr>
              <w:t>6.</w:t>
            </w:r>
            <w:r>
              <w:rPr>
                <w:rFonts w:eastAsiaTheme="minorEastAsia"/>
                <w:noProof/>
                <w:sz w:val="24"/>
                <w:szCs w:val="24"/>
                <w:lang w:val="en-US"/>
              </w:rPr>
              <w:tab/>
            </w:r>
            <w:r w:rsidRPr="0081211E">
              <w:rPr>
                <w:rStyle w:val="Hyperlink"/>
                <w:rFonts w:ascii="Times New Roman" w:hAnsi="Times New Roman" w:cs="Times New Roman"/>
                <w:noProof/>
              </w:rPr>
              <w:t>Meeting outcomes</w:t>
            </w:r>
            <w:r>
              <w:rPr>
                <w:noProof/>
                <w:webHidden/>
              </w:rPr>
              <w:tab/>
            </w:r>
            <w:r>
              <w:rPr>
                <w:noProof/>
                <w:webHidden/>
              </w:rPr>
              <w:fldChar w:fldCharType="begin"/>
            </w:r>
            <w:r>
              <w:rPr>
                <w:noProof/>
                <w:webHidden/>
              </w:rPr>
              <w:instrText xml:space="preserve"> PAGEREF _Toc209174282 \h </w:instrText>
            </w:r>
            <w:r>
              <w:rPr>
                <w:noProof/>
                <w:webHidden/>
              </w:rPr>
            </w:r>
            <w:r>
              <w:rPr>
                <w:noProof/>
                <w:webHidden/>
              </w:rPr>
              <w:fldChar w:fldCharType="separate"/>
            </w:r>
            <w:r>
              <w:rPr>
                <w:noProof/>
                <w:webHidden/>
              </w:rPr>
              <w:t>11</w:t>
            </w:r>
            <w:r>
              <w:rPr>
                <w:noProof/>
                <w:webHidden/>
              </w:rPr>
              <w:fldChar w:fldCharType="end"/>
            </w:r>
          </w:hyperlink>
        </w:p>
        <w:p w14:paraId="507FCBE8" w14:textId="098D249C" w:rsidR="00D4488B" w:rsidRDefault="00D4488B">
          <w:pPr>
            <w:pStyle w:val="TOC1"/>
            <w:tabs>
              <w:tab w:val="left" w:pos="440"/>
              <w:tab w:val="right" w:leader="dot" w:pos="9440"/>
            </w:tabs>
            <w:rPr>
              <w:rFonts w:eastAsiaTheme="minorEastAsia"/>
              <w:noProof/>
              <w:sz w:val="24"/>
              <w:szCs w:val="24"/>
              <w:lang w:val="en-US"/>
            </w:rPr>
          </w:pPr>
          <w:hyperlink w:anchor="_Toc209174283" w:history="1">
            <w:r w:rsidRPr="0081211E">
              <w:rPr>
                <w:rStyle w:val="Hyperlink"/>
                <w:rFonts w:ascii="Times New Roman" w:hAnsi="Times New Roman" w:cs="Times New Roman"/>
                <w:noProof/>
              </w:rPr>
              <w:t>7.</w:t>
            </w:r>
            <w:r>
              <w:rPr>
                <w:rFonts w:eastAsiaTheme="minorEastAsia"/>
                <w:noProof/>
                <w:sz w:val="24"/>
                <w:szCs w:val="24"/>
                <w:lang w:val="en-US"/>
              </w:rPr>
              <w:tab/>
            </w:r>
            <w:r w:rsidRPr="0081211E">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_Toc209174283 \h </w:instrText>
            </w:r>
            <w:r>
              <w:rPr>
                <w:noProof/>
                <w:webHidden/>
              </w:rPr>
            </w:r>
            <w:r>
              <w:rPr>
                <w:noProof/>
                <w:webHidden/>
              </w:rPr>
              <w:fldChar w:fldCharType="separate"/>
            </w:r>
            <w:r>
              <w:rPr>
                <w:noProof/>
                <w:webHidden/>
              </w:rPr>
              <w:t>12</w:t>
            </w:r>
            <w:r>
              <w:rPr>
                <w:noProof/>
                <w:webHidden/>
              </w:rPr>
              <w:fldChar w:fldCharType="end"/>
            </w:r>
          </w:hyperlink>
        </w:p>
        <w:p w14:paraId="51BE7579" w14:textId="6088571D" w:rsidR="00D4488B" w:rsidRDefault="00D4488B">
          <w:pPr>
            <w:pStyle w:val="TOC1"/>
            <w:tabs>
              <w:tab w:val="left" w:pos="440"/>
              <w:tab w:val="right" w:leader="dot" w:pos="9440"/>
            </w:tabs>
            <w:rPr>
              <w:rFonts w:eastAsiaTheme="minorEastAsia"/>
              <w:noProof/>
              <w:sz w:val="24"/>
              <w:szCs w:val="24"/>
              <w:lang w:val="en-US"/>
            </w:rPr>
          </w:pPr>
          <w:hyperlink w:anchor="_Toc209174284" w:history="1">
            <w:r w:rsidRPr="0081211E">
              <w:rPr>
                <w:rStyle w:val="Hyperlink"/>
                <w:rFonts w:ascii="Times New Roman" w:hAnsi="Times New Roman" w:cs="Times New Roman"/>
                <w:noProof/>
              </w:rPr>
              <w:t>8.</w:t>
            </w:r>
            <w:r>
              <w:rPr>
                <w:rFonts w:eastAsiaTheme="minorEastAsia"/>
                <w:noProof/>
                <w:sz w:val="24"/>
                <w:szCs w:val="24"/>
                <w:lang w:val="en-US"/>
              </w:rPr>
              <w:tab/>
            </w:r>
            <w:r w:rsidRPr="0081211E">
              <w:rPr>
                <w:rStyle w:val="Hyperlink"/>
                <w:rFonts w:ascii="Times New Roman" w:hAnsi="Times New Roman" w:cs="Times New Roman"/>
                <w:noProof/>
              </w:rPr>
              <w:t>Closing Session</w:t>
            </w:r>
            <w:r>
              <w:rPr>
                <w:noProof/>
                <w:webHidden/>
              </w:rPr>
              <w:tab/>
            </w:r>
            <w:r>
              <w:rPr>
                <w:noProof/>
                <w:webHidden/>
              </w:rPr>
              <w:fldChar w:fldCharType="begin"/>
            </w:r>
            <w:r>
              <w:rPr>
                <w:noProof/>
                <w:webHidden/>
              </w:rPr>
              <w:instrText xml:space="preserve"> PAGEREF _Toc209174284 \h </w:instrText>
            </w:r>
            <w:r>
              <w:rPr>
                <w:noProof/>
                <w:webHidden/>
              </w:rPr>
            </w:r>
            <w:r>
              <w:rPr>
                <w:noProof/>
                <w:webHidden/>
              </w:rPr>
              <w:fldChar w:fldCharType="separate"/>
            </w:r>
            <w:r>
              <w:rPr>
                <w:noProof/>
                <w:webHidden/>
              </w:rPr>
              <w:t>15</w:t>
            </w:r>
            <w:r>
              <w:rPr>
                <w:noProof/>
                <w:webHidden/>
              </w:rPr>
              <w:fldChar w:fldCharType="end"/>
            </w:r>
          </w:hyperlink>
        </w:p>
        <w:p w14:paraId="12AD75E8" w14:textId="5DD38218" w:rsidR="00D4488B" w:rsidRDefault="00D4488B">
          <w:pPr>
            <w:pStyle w:val="TOC1"/>
            <w:tabs>
              <w:tab w:val="left" w:pos="440"/>
              <w:tab w:val="right" w:leader="dot" w:pos="9440"/>
            </w:tabs>
            <w:rPr>
              <w:rFonts w:eastAsiaTheme="minorEastAsia"/>
              <w:noProof/>
              <w:sz w:val="24"/>
              <w:szCs w:val="24"/>
              <w:lang w:val="en-US"/>
            </w:rPr>
          </w:pPr>
          <w:hyperlink w:anchor="_Toc209174285" w:history="1">
            <w:r w:rsidRPr="0081211E">
              <w:rPr>
                <w:rStyle w:val="Hyperlink"/>
                <w:rFonts w:ascii="Times New Roman" w:hAnsi="Times New Roman" w:cs="Times New Roman"/>
                <w:noProof/>
              </w:rPr>
              <w:t>9.</w:t>
            </w:r>
            <w:r>
              <w:rPr>
                <w:rFonts w:eastAsiaTheme="minorEastAsia"/>
                <w:noProof/>
                <w:sz w:val="24"/>
                <w:szCs w:val="24"/>
                <w:lang w:val="en-US"/>
              </w:rPr>
              <w:tab/>
            </w:r>
            <w:r w:rsidRPr="0081211E">
              <w:rPr>
                <w:rStyle w:val="Hyperlink"/>
                <w:rFonts w:ascii="Times New Roman" w:hAnsi="Times New Roman" w:cs="Times New Roman"/>
                <w:noProof/>
              </w:rPr>
              <w:t>Results from Evaluation Survey</w:t>
            </w:r>
            <w:r>
              <w:rPr>
                <w:noProof/>
                <w:webHidden/>
              </w:rPr>
              <w:tab/>
            </w:r>
            <w:r>
              <w:rPr>
                <w:noProof/>
                <w:webHidden/>
              </w:rPr>
              <w:fldChar w:fldCharType="begin"/>
            </w:r>
            <w:r>
              <w:rPr>
                <w:noProof/>
                <w:webHidden/>
              </w:rPr>
              <w:instrText xml:space="preserve"> PAGEREF _Toc209174285 \h </w:instrText>
            </w:r>
            <w:r>
              <w:rPr>
                <w:noProof/>
                <w:webHidden/>
              </w:rPr>
            </w:r>
            <w:r>
              <w:rPr>
                <w:noProof/>
                <w:webHidden/>
              </w:rPr>
              <w:fldChar w:fldCharType="separate"/>
            </w:r>
            <w:r>
              <w:rPr>
                <w:noProof/>
                <w:webHidden/>
              </w:rPr>
              <w:t>18</w:t>
            </w:r>
            <w:r>
              <w:rPr>
                <w:noProof/>
                <w:webHidden/>
              </w:rPr>
              <w:fldChar w:fldCharType="end"/>
            </w:r>
          </w:hyperlink>
        </w:p>
        <w:p w14:paraId="2390FBAE" w14:textId="3077829B" w:rsidR="00D4488B" w:rsidRDefault="00D4488B">
          <w:pPr>
            <w:pStyle w:val="TOC2"/>
            <w:tabs>
              <w:tab w:val="left" w:pos="720"/>
              <w:tab w:val="right" w:leader="dot" w:pos="9440"/>
            </w:tabs>
            <w:rPr>
              <w:rFonts w:eastAsiaTheme="minorEastAsia"/>
              <w:noProof/>
              <w:sz w:val="24"/>
              <w:szCs w:val="24"/>
              <w:lang w:val="en-US"/>
            </w:rPr>
          </w:pPr>
          <w:hyperlink w:anchor="_Toc209174286" w:history="1">
            <w:r w:rsidRPr="0081211E">
              <w:rPr>
                <w:rStyle w:val="Hyperlink"/>
                <w:rFonts w:ascii="Times New Roman" w:hAnsi="Times New Roman" w:cs="Times New Roman"/>
                <w:noProof/>
              </w:rPr>
              <w:t>a)</w:t>
            </w:r>
            <w:r>
              <w:rPr>
                <w:rFonts w:eastAsiaTheme="minorEastAsia"/>
                <w:noProof/>
                <w:sz w:val="24"/>
                <w:szCs w:val="24"/>
                <w:lang w:val="en-US"/>
              </w:rPr>
              <w:tab/>
            </w:r>
            <w:r w:rsidRPr="0081211E">
              <w:rPr>
                <w:rStyle w:val="Hyperlink"/>
                <w:rFonts w:ascii="Times New Roman" w:hAnsi="Times New Roman" w:cs="Times New Roman"/>
                <w:noProof/>
              </w:rPr>
              <w:t>Participant Profile</w:t>
            </w:r>
            <w:r>
              <w:rPr>
                <w:noProof/>
                <w:webHidden/>
              </w:rPr>
              <w:tab/>
            </w:r>
            <w:r>
              <w:rPr>
                <w:noProof/>
                <w:webHidden/>
              </w:rPr>
              <w:fldChar w:fldCharType="begin"/>
            </w:r>
            <w:r>
              <w:rPr>
                <w:noProof/>
                <w:webHidden/>
              </w:rPr>
              <w:instrText xml:space="preserve"> PAGEREF _Toc209174286 \h </w:instrText>
            </w:r>
            <w:r>
              <w:rPr>
                <w:noProof/>
                <w:webHidden/>
              </w:rPr>
            </w:r>
            <w:r>
              <w:rPr>
                <w:noProof/>
                <w:webHidden/>
              </w:rPr>
              <w:fldChar w:fldCharType="separate"/>
            </w:r>
            <w:r>
              <w:rPr>
                <w:noProof/>
                <w:webHidden/>
              </w:rPr>
              <w:t>18</w:t>
            </w:r>
            <w:r>
              <w:rPr>
                <w:noProof/>
                <w:webHidden/>
              </w:rPr>
              <w:fldChar w:fldCharType="end"/>
            </w:r>
          </w:hyperlink>
        </w:p>
        <w:p w14:paraId="0C14171C" w14:textId="17BE6772" w:rsidR="00D4488B" w:rsidRDefault="00D4488B">
          <w:pPr>
            <w:pStyle w:val="TOC2"/>
            <w:tabs>
              <w:tab w:val="left" w:pos="720"/>
              <w:tab w:val="right" w:leader="dot" w:pos="9440"/>
            </w:tabs>
            <w:rPr>
              <w:rFonts w:eastAsiaTheme="minorEastAsia"/>
              <w:noProof/>
              <w:sz w:val="24"/>
              <w:szCs w:val="24"/>
              <w:lang w:val="en-US"/>
            </w:rPr>
          </w:pPr>
          <w:hyperlink w:anchor="_Toc209174287" w:history="1">
            <w:r w:rsidRPr="0081211E">
              <w:rPr>
                <w:rStyle w:val="Hyperlink"/>
                <w:rFonts w:ascii="Times New Roman" w:hAnsi="Times New Roman" w:cs="Times New Roman"/>
                <w:noProof/>
              </w:rPr>
              <w:t>b)</w:t>
            </w:r>
            <w:r>
              <w:rPr>
                <w:rFonts w:eastAsiaTheme="minorEastAsia"/>
                <w:noProof/>
                <w:sz w:val="24"/>
                <w:szCs w:val="24"/>
                <w:lang w:val="en-US"/>
              </w:rPr>
              <w:tab/>
            </w:r>
            <w:r w:rsidRPr="0081211E">
              <w:rPr>
                <w:rStyle w:val="Hyperlink"/>
                <w:rFonts w:ascii="Times New Roman" w:hAnsi="Times New Roman" w:cs="Times New Roman"/>
                <w:noProof/>
              </w:rPr>
              <w:t>Impact of the EGM</w:t>
            </w:r>
            <w:r>
              <w:rPr>
                <w:noProof/>
                <w:webHidden/>
              </w:rPr>
              <w:tab/>
            </w:r>
            <w:r>
              <w:rPr>
                <w:noProof/>
                <w:webHidden/>
              </w:rPr>
              <w:fldChar w:fldCharType="begin"/>
            </w:r>
            <w:r>
              <w:rPr>
                <w:noProof/>
                <w:webHidden/>
              </w:rPr>
              <w:instrText xml:space="preserve"> PAGEREF _Toc209174287 \h </w:instrText>
            </w:r>
            <w:r>
              <w:rPr>
                <w:noProof/>
                <w:webHidden/>
              </w:rPr>
            </w:r>
            <w:r>
              <w:rPr>
                <w:noProof/>
                <w:webHidden/>
              </w:rPr>
              <w:fldChar w:fldCharType="separate"/>
            </w:r>
            <w:r>
              <w:rPr>
                <w:noProof/>
                <w:webHidden/>
              </w:rPr>
              <w:t>18</w:t>
            </w:r>
            <w:r>
              <w:rPr>
                <w:noProof/>
                <w:webHidden/>
              </w:rPr>
              <w:fldChar w:fldCharType="end"/>
            </w:r>
          </w:hyperlink>
        </w:p>
        <w:p w14:paraId="79C738ED" w14:textId="73A45C2F" w:rsidR="00D4488B" w:rsidRDefault="00D4488B">
          <w:pPr>
            <w:pStyle w:val="TOC2"/>
            <w:tabs>
              <w:tab w:val="left" w:pos="720"/>
              <w:tab w:val="right" w:leader="dot" w:pos="9440"/>
            </w:tabs>
            <w:rPr>
              <w:rFonts w:eastAsiaTheme="minorEastAsia"/>
              <w:noProof/>
              <w:sz w:val="24"/>
              <w:szCs w:val="24"/>
              <w:lang w:val="en-US"/>
            </w:rPr>
          </w:pPr>
          <w:hyperlink w:anchor="_Toc209174288" w:history="1">
            <w:r w:rsidRPr="0081211E">
              <w:rPr>
                <w:rStyle w:val="Hyperlink"/>
                <w:rFonts w:ascii="Times New Roman" w:hAnsi="Times New Roman" w:cs="Times New Roman"/>
                <w:noProof/>
              </w:rPr>
              <w:t>c)</w:t>
            </w:r>
            <w:r>
              <w:rPr>
                <w:rFonts w:eastAsiaTheme="minorEastAsia"/>
                <w:noProof/>
                <w:sz w:val="24"/>
                <w:szCs w:val="24"/>
                <w:lang w:val="en-US"/>
              </w:rPr>
              <w:tab/>
            </w:r>
            <w:r w:rsidRPr="0081211E">
              <w:rPr>
                <w:rStyle w:val="Hyperlink"/>
                <w:rFonts w:ascii="Times New Roman" w:hAnsi="Times New Roman" w:cs="Times New Roman"/>
                <w:noProof/>
              </w:rPr>
              <w:t>Quality of the Content and Materials for the EGM</w:t>
            </w:r>
            <w:r>
              <w:rPr>
                <w:noProof/>
                <w:webHidden/>
              </w:rPr>
              <w:tab/>
            </w:r>
            <w:r>
              <w:rPr>
                <w:noProof/>
                <w:webHidden/>
              </w:rPr>
              <w:fldChar w:fldCharType="begin"/>
            </w:r>
            <w:r>
              <w:rPr>
                <w:noProof/>
                <w:webHidden/>
              </w:rPr>
              <w:instrText xml:space="preserve"> PAGEREF _Toc209174288 \h </w:instrText>
            </w:r>
            <w:r>
              <w:rPr>
                <w:noProof/>
                <w:webHidden/>
              </w:rPr>
            </w:r>
            <w:r>
              <w:rPr>
                <w:noProof/>
                <w:webHidden/>
              </w:rPr>
              <w:fldChar w:fldCharType="separate"/>
            </w:r>
            <w:r>
              <w:rPr>
                <w:noProof/>
                <w:webHidden/>
              </w:rPr>
              <w:t>20</w:t>
            </w:r>
            <w:r>
              <w:rPr>
                <w:noProof/>
                <w:webHidden/>
              </w:rPr>
              <w:fldChar w:fldCharType="end"/>
            </w:r>
          </w:hyperlink>
        </w:p>
        <w:p w14:paraId="6ADFDF4B" w14:textId="2F285C83" w:rsidR="00D4488B" w:rsidRDefault="00D4488B">
          <w:pPr>
            <w:pStyle w:val="TOC2"/>
            <w:tabs>
              <w:tab w:val="left" w:pos="720"/>
              <w:tab w:val="right" w:leader="dot" w:pos="9440"/>
            </w:tabs>
            <w:rPr>
              <w:rFonts w:eastAsiaTheme="minorEastAsia"/>
              <w:noProof/>
              <w:sz w:val="24"/>
              <w:szCs w:val="24"/>
              <w:lang w:val="en-US"/>
            </w:rPr>
          </w:pPr>
          <w:hyperlink w:anchor="_Toc209174289" w:history="1">
            <w:r w:rsidRPr="0081211E">
              <w:rPr>
                <w:rStyle w:val="Hyperlink"/>
                <w:rFonts w:ascii="Times New Roman" w:hAnsi="Times New Roman" w:cs="Times New Roman"/>
                <w:noProof/>
              </w:rPr>
              <w:t>d)</w:t>
            </w:r>
            <w:r>
              <w:rPr>
                <w:rFonts w:eastAsiaTheme="minorEastAsia"/>
                <w:noProof/>
                <w:sz w:val="24"/>
                <w:szCs w:val="24"/>
                <w:lang w:val="en-US"/>
              </w:rPr>
              <w:tab/>
            </w:r>
            <w:r w:rsidRPr="0081211E">
              <w:rPr>
                <w:rStyle w:val="Hyperlink"/>
                <w:rFonts w:ascii="Times New Roman" w:hAnsi="Times New Roman" w:cs="Times New Roman"/>
                <w:noProof/>
              </w:rPr>
              <w:t>Quality of individual presentations</w:t>
            </w:r>
            <w:r>
              <w:rPr>
                <w:noProof/>
                <w:webHidden/>
              </w:rPr>
              <w:tab/>
            </w:r>
            <w:r>
              <w:rPr>
                <w:noProof/>
                <w:webHidden/>
              </w:rPr>
              <w:fldChar w:fldCharType="begin"/>
            </w:r>
            <w:r>
              <w:rPr>
                <w:noProof/>
                <w:webHidden/>
              </w:rPr>
              <w:instrText xml:space="preserve"> PAGEREF _Toc209174289 \h </w:instrText>
            </w:r>
            <w:r>
              <w:rPr>
                <w:noProof/>
                <w:webHidden/>
              </w:rPr>
            </w:r>
            <w:r>
              <w:rPr>
                <w:noProof/>
                <w:webHidden/>
              </w:rPr>
              <w:fldChar w:fldCharType="separate"/>
            </w:r>
            <w:r>
              <w:rPr>
                <w:noProof/>
                <w:webHidden/>
              </w:rPr>
              <w:t>22</w:t>
            </w:r>
            <w:r>
              <w:rPr>
                <w:noProof/>
                <w:webHidden/>
              </w:rPr>
              <w:fldChar w:fldCharType="end"/>
            </w:r>
          </w:hyperlink>
        </w:p>
        <w:p w14:paraId="2986428C" w14:textId="3D04ECF0" w:rsidR="00D4488B" w:rsidRDefault="00D4488B">
          <w:pPr>
            <w:pStyle w:val="TOC2"/>
            <w:tabs>
              <w:tab w:val="left" w:pos="720"/>
              <w:tab w:val="right" w:leader="dot" w:pos="9440"/>
            </w:tabs>
            <w:rPr>
              <w:rFonts w:eastAsiaTheme="minorEastAsia"/>
              <w:noProof/>
              <w:sz w:val="24"/>
              <w:szCs w:val="24"/>
              <w:lang w:val="en-US"/>
            </w:rPr>
          </w:pPr>
          <w:hyperlink w:anchor="_Toc209174290" w:history="1">
            <w:r w:rsidRPr="0081211E">
              <w:rPr>
                <w:rStyle w:val="Hyperlink"/>
                <w:rFonts w:ascii="Times New Roman" w:hAnsi="Times New Roman" w:cs="Times New Roman"/>
                <w:noProof/>
              </w:rPr>
              <w:t>e)</w:t>
            </w:r>
            <w:r>
              <w:rPr>
                <w:rFonts w:eastAsiaTheme="minorEastAsia"/>
                <w:noProof/>
                <w:sz w:val="24"/>
                <w:szCs w:val="24"/>
                <w:lang w:val="en-US"/>
              </w:rPr>
              <w:tab/>
            </w:r>
            <w:r w:rsidRPr="0081211E">
              <w:rPr>
                <w:rStyle w:val="Hyperlink"/>
                <w:rFonts w:ascii="Times New Roman" w:hAnsi="Times New Roman" w:cs="Times New Roman"/>
                <w:noProof/>
              </w:rPr>
              <w:t>Value of the EGM</w:t>
            </w:r>
            <w:r>
              <w:rPr>
                <w:noProof/>
                <w:webHidden/>
              </w:rPr>
              <w:tab/>
            </w:r>
            <w:r>
              <w:rPr>
                <w:noProof/>
                <w:webHidden/>
              </w:rPr>
              <w:fldChar w:fldCharType="begin"/>
            </w:r>
            <w:r>
              <w:rPr>
                <w:noProof/>
                <w:webHidden/>
              </w:rPr>
              <w:instrText xml:space="preserve"> PAGEREF _Toc209174290 \h </w:instrText>
            </w:r>
            <w:r>
              <w:rPr>
                <w:noProof/>
                <w:webHidden/>
              </w:rPr>
            </w:r>
            <w:r>
              <w:rPr>
                <w:noProof/>
                <w:webHidden/>
              </w:rPr>
              <w:fldChar w:fldCharType="separate"/>
            </w:r>
            <w:r>
              <w:rPr>
                <w:noProof/>
                <w:webHidden/>
              </w:rPr>
              <w:t>23</w:t>
            </w:r>
            <w:r>
              <w:rPr>
                <w:noProof/>
                <w:webHidden/>
              </w:rPr>
              <w:fldChar w:fldCharType="end"/>
            </w:r>
          </w:hyperlink>
        </w:p>
        <w:p w14:paraId="1EB3C9E8" w14:textId="591180EA" w:rsidR="00D4488B" w:rsidRDefault="00D4488B">
          <w:pPr>
            <w:pStyle w:val="TOC2"/>
            <w:tabs>
              <w:tab w:val="left" w:pos="720"/>
              <w:tab w:val="right" w:leader="dot" w:pos="9440"/>
            </w:tabs>
            <w:rPr>
              <w:rFonts w:eastAsiaTheme="minorEastAsia"/>
              <w:noProof/>
              <w:sz w:val="24"/>
              <w:szCs w:val="24"/>
              <w:lang w:val="en-US"/>
            </w:rPr>
          </w:pPr>
          <w:hyperlink w:anchor="_Toc209174291" w:history="1">
            <w:r w:rsidRPr="0081211E">
              <w:rPr>
                <w:rStyle w:val="Hyperlink"/>
                <w:rFonts w:ascii="Times New Roman" w:hAnsi="Times New Roman" w:cs="Times New Roman"/>
                <w:noProof/>
              </w:rPr>
              <w:t>f)</w:t>
            </w:r>
            <w:r>
              <w:rPr>
                <w:rFonts w:eastAsiaTheme="minorEastAsia"/>
                <w:noProof/>
                <w:sz w:val="24"/>
                <w:szCs w:val="24"/>
                <w:lang w:val="en-US"/>
              </w:rPr>
              <w:tab/>
            </w:r>
            <w:r w:rsidRPr="0081211E">
              <w:rPr>
                <w:rStyle w:val="Hyperlink"/>
                <w:rFonts w:ascii="Times New Roman" w:hAnsi="Times New Roman" w:cs="Times New Roman"/>
                <w:noProof/>
              </w:rPr>
              <w:t>Planning and Logistics</w:t>
            </w:r>
            <w:r>
              <w:rPr>
                <w:noProof/>
                <w:webHidden/>
              </w:rPr>
              <w:tab/>
            </w:r>
            <w:r>
              <w:rPr>
                <w:noProof/>
                <w:webHidden/>
              </w:rPr>
              <w:fldChar w:fldCharType="begin"/>
            </w:r>
            <w:r>
              <w:rPr>
                <w:noProof/>
                <w:webHidden/>
              </w:rPr>
              <w:instrText xml:space="preserve"> PAGEREF _Toc209174291 \h </w:instrText>
            </w:r>
            <w:r>
              <w:rPr>
                <w:noProof/>
                <w:webHidden/>
              </w:rPr>
            </w:r>
            <w:r>
              <w:rPr>
                <w:noProof/>
                <w:webHidden/>
              </w:rPr>
              <w:fldChar w:fldCharType="separate"/>
            </w:r>
            <w:r>
              <w:rPr>
                <w:noProof/>
                <w:webHidden/>
              </w:rPr>
              <w:t>25</w:t>
            </w:r>
            <w:r>
              <w:rPr>
                <w:noProof/>
                <w:webHidden/>
              </w:rPr>
              <w:fldChar w:fldCharType="end"/>
            </w:r>
          </w:hyperlink>
        </w:p>
        <w:p w14:paraId="725582F9" w14:textId="72D100FE" w:rsidR="00D4488B" w:rsidRDefault="00D4488B">
          <w:pPr>
            <w:pStyle w:val="TOC2"/>
            <w:tabs>
              <w:tab w:val="left" w:pos="720"/>
              <w:tab w:val="right" w:leader="dot" w:pos="9440"/>
            </w:tabs>
            <w:rPr>
              <w:rFonts w:eastAsiaTheme="minorEastAsia"/>
              <w:noProof/>
              <w:sz w:val="24"/>
              <w:szCs w:val="24"/>
              <w:lang w:val="en-US"/>
            </w:rPr>
          </w:pPr>
          <w:hyperlink w:anchor="_Toc209174292" w:history="1">
            <w:r w:rsidRPr="0081211E">
              <w:rPr>
                <w:rStyle w:val="Hyperlink"/>
                <w:rFonts w:ascii="Times New Roman" w:hAnsi="Times New Roman" w:cs="Times New Roman"/>
                <w:noProof/>
              </w:rPr>
              <w:t>g)</w:t>
            </w:r>
            <w:r>
              <w:rPr>
                <w:rFonts w:eastAsiaTheme="minorEastAsia"/>
                <w:noProof/>
                <w:sz w:val="24"/>
                <w:szCs w:val="24"/>
                <w:lang w:val="en-US"/>
              </w:rPr>
              <w:tab/>
            </w:r>
            <w:r w:rsidRPr="0081211E">
              <w:rPr>
                <w:rStyle w:val="Hyperlink"/>
                <w:rFonts w:ascii="Times New Roman" w:hAnsi="Times New Roman" w:cs="Times New Roman"/>
                <w:noProof/>
              </w:rPr>
              <w:t>Lessons Learnt</w:t>
            </w:r>
            <w:r>
              <w:rPr>
                <w:noProof/>
                <w:webHidden/>
              </w:rPr>
              <w:tab/>
            </w:r>
            <w:r>
              <w:rPr>
                <w:noProof/>
                <w:webHidden/>
              </w:rPr>
              <w:fldChar w:fldCharType="begin"/>
            </w:r>
            <w:r>
              <w:rPr>
                <w:noProof/>
                <w:webHidden/>
              </w:rPr>
              <w:instrText xml:space="preserve"> PAGEREF _Toc209174292 \h </w:instrText>
            </w:r>
            <w:r>
              <w:rPr>
                <w:noProof/>
                <w:webHidden/>
              </w:rPr>
            </w:r>
            <w:r>
              <w:rPr>
                <w:noProof/>
                <w:webHidden/>
              </w:rPr>
              <w:fldChar w:fldCharType="separate"/>
            </w:r>
            <w:r>
              <w:rPr>
                <w:noProof/>
                <w:webHidden/>
              </w:rPr>
              <w:t>27</w:t>
            </w:r>
            <w:r>
              <w:rPr>
                <w:noProof/>
                <w:webHidden/>
              </w:rPr>
              <w:fldChar w:fldCharType="end"/>
            </w:r>
          </w:hyperlink>
        </w:p>
        <w:p w14:paraId="558E856A" w14:textId="002B57DA" w:rsidR="00D4488B" w:rsidRDefault="00D4488B">
          <w:pPr>
            <w:pStyle w:val="TOC1"/>
            <w:tabs>
              <w:tab w:val="left" w:pos="720"/>
              <w:tab w:val="right" w:leader="dot" w:pos="9440"/>
            </w:tabs>
            <w:rPr>
              <w:rFonts w:eastAsiaTheme="minorEastAsia"/>
              <w:noProof/>
              <w:sz w:val="24"/>
              <w:szCs w:val="24"/>
              <w:lang w:val="en-US"/>
            </w:rPr>
          </w:pPr>
          <w:hyperlink w:anchor="_Toc209174293" w:history="1">
            <w:r w:rsidRPr="0081211E">
              <w:rPr>
                <w:rStyle w:val="Hyperlink"/>
                <w:rFonts w:ascii="Times New Roman" w:hAnsi="Times New Roman" w:cs="Times New Roman"/>
                <w:noProof/>
              </w:rPr>
              <w:t>10.</w:t>
            </w:r>
            <w:r>
              <w:rPr>
                <w:rFonts w:eastAsiaTheme="minorEastAsia"/>
                <w:noProof/>
                <w:sz w:val="24"/>
                <w:szCs w:val="24"/>
                <w:lang w:val="en-US"/>
              </w:rPr>
              <w:tab/>
            </w:r>
            <w:r w:rsidRPr="0081211E">
              <w:rPr>
                <w:rStyle w:val="Hyperlink"/>
                <w:rFonts w:ascii="Times New Roman" w:hAnsi="Times New Roman" w:cs="Times New Roman"/>
                <w:noProof/>
              </w:rPr>
              <w:t>Program of work</w:t>
            </w:r>
            <w:r>
              <w:rPr>
                <w:noProof/>
                <w:webHidden/>
              </w:rPr>
              <w:tab/>
            </w:r>
            <w:r>
              <w:rPr>
                <w:noProof/>
                <w:webHidden/>
              </w:rPr>
              <w:fldChar w:fldCharType="begin"/>
            </w:r>
            <w:r>
              <w:rPr>
                <w:noProof/>
                <w:webHidden/>
              </w:rPr>
              <w:instrText xml:space="preserve"> PAGEREF _Toc209174293 \h </w:instrText>
            </w:r>
            <w:r>
              <w:rPr>
                <w:noProof/>
                <w:webHidden/>
              </w:rPr>
            </w:r>
            <w:r>
              <w:rPr>
                <w:noProof/>
                <w:webHidden/>
              </w:rPr>
              <w:fldChar w:fldCharType="separate"/>
            </w:r>
            <w:r>
              <w:rPr>
                <w:noProof/>
                <w:webHidden/>
              </w:rPr>
              <w:t>29</w:t>
            </w:r>
            <w:r>
              <w:rPr>
                <w:noProof/>
                <w:webHidden/>
              </w:rPr>
              <w:fldChar w:fldCharType="end"/>
            </w:r>
          </w:hyperlink>
        </w:p>
        <w:p w14:paraId="57A11031" w14:textId="41FA6019" w:rsidR="00D4488B" w:rsidRDefault="00D4488B">
          <w:pPr>
            <w:pStyle w:val="TOC1"/>
            <w:tabs>
              <w:tab w:val="left" w:pos="720"/>
              <w:tab w:val="right" w:leader="dot" w:pos="9440"/>
            </w:tabs>
            <w:rPr>
              <w:rFonts w:eastAsiaTheme="minorEastAsia"/>
              <w:noProof/>
              <w:sz w:val="24"/>
              <w:szCs w:val="24"/>
              <w:lang w:val="en-US"/>
            </w:rPr>
          </w:pPr>
          <w:hyperlink w:anchor="_Toc209174294" w:history="1">
            <w:r w:rsidRPr="0081211E">
              <w:rPr>
                <w:rStyle w:val="Hyperlink"/>
                <w:rFonts w:ascii="Times New Roman" w:hAnsi="Times New Roman" w:cs="Times New Roman"/>
                <w:noProof/>
              </w:rPr>
              <w:t>11.</w:t>
            </w:r>
            <w:r>
              <w:rPr>
                <w:rFonts w:eastAsiaTheme="minorEastAsia"/>
                <w:noProof/>
                <w:sz w:val="24"/>
                <w:szCs w:val="24"/>
                <w:lang w:val="en-US"/>
              </w:rPr>
              <w:tab/>
            </w:r>
            <w:r w:rsidRPr="0081211E">
              <w:rPr>
                <w:rStyle w:val="Hyperlink"/>
                <w:rFonts w:ascii="Times New Roman" w:hAnsi="Times New Roman" w:cs="Times New Roman"/>
                <w:noProof/>
              </w:rPr>
              <w:t>Photo gallery</w:t>
            </w:r>
            <w:r>
              <w:rPr>
                <w:noProof/>
                <w:webHidden/>
              </w:rPr>
              <w:tab/>
            </w:r>
            <w:r>
              <w:rPr>
                <w:noProof/>
                <w:webHidden/>
              </w:rPr>
              <w:fldChar w:fldCharType="begin"/>
            </w:r>
            <w:r>
              <w:rPr>
                <w:noProof/>
                <w:webHidden/>
              </w:rPr>
              <w:instrText xml:space="preserve"> PAGEREF _Toc209174294 \h </w:instrText>
            </w:r>
            <w:r>
              <w:rPr>
                <w:noProof/>
                <w:webHidden/>
              </w:rPr>
            </w:r>
            <w:r>
              <w:rPr>
                <w:noProof/>
                <w:webHidden/>
              </w:rPr>
              <w:fldChar w:fldCharType="separate"/>
            </w:r>
            <w:r>
              <w:rPr>
                <w:noProof/>
                <w:webHidden/>
              </w:rPr>
              <w:t>33</w:t>
            </w:r>
            <w:r>
              <w:rPr>
                <w:noProof/>
                <w:webHidden/>
              </w:rPr>
              <w:fldChar w:fldCharType="end"/>
            </w:r>
          </w:hyperlink>
        </w:p>
        <w:p w14:paraId="70E9BD89" w14:textId="58F71C17" w:rsidR="00776490" w:rsidRPr="00A63955" w:rsidRDefault="00776490" w:rsidP="00A2087C">
          <w:pPr>
            <w:rPr>
              <w:rFonts w:ascii="Times New Roman" w:hAnsi="Times New Roman" w:cs="Times New Roman"/>
              <w:sz w:val="24"/>
              <w:szCs w:val="24"/>
            </w:rPr>
          </w:pPr>
          <w:r w:rsidRPr="00A63955">
            <w:rPr>
              <w:rFonts w:ascii="Times New Roman" w:hAnsi="Times New Roman" w:cs="Times New Roman"/>
              <w:b/>
              <w:bCs/>
              <w:noProof/>
              <w:sz w:val="24"/>
              <w:szCs w:val="24"/>
            </w:rPr>
            <w:fldChar w:fldCharType="end"/>
          </w:r>
        </w:p>
      </w:sdtContent>
    </w:sdt>
    <w:p w14:paraId="14645373" w14:textId="77777777" w:rsidR="00714601" w:rsidRDefault="00714601">
      <w:pPr>
        <w:rPr>
          <w:rFonts w:ascii="Times New Roman" w:hAnsi="Times New Roman" w:cs="Times New Roman"/>
          <w:sz w:val="24"/>
          <w:szCs w:val="24"/>
        </w:rPr>
      </w:pPr>
      <w:bookmarkStart w:id="0" w:name="_Ref206764798"/>
      <w:r>
        <w:rPr>
          <w:rFonts w:ascii="Times New Roman" w:hAnsi="Times New Roman" w:cs="Times New Roman"/>
          <w:sz w:val="24"/>
          <w:szCs w:val="24"/>
        </w:rPr>
        <w:br w:type="page"/>
      </w:r>
    </w:p>
    <w:p w14:paraId="66A0DD08" w14:textId="77777777" w:rsidR="00AD236E" w:rsidRPr="00AD236E" w:rsidRDefault="00AD236E" w:rsidP="00EB2291">
      <w:pPr>
        <w:pStyle w:val="Heading2"/>
      </w:pPr>
      <w:bookmarkStart w:id="1" w:name="_Toc209174276"/>
      <w:r w:rsidRPr="00AD236E">
        <w:t>Abbreviations and Acronyms</w:t>
      </w:r>
      <w:bookmarkEnd w:id="1"/>
      <w:r w:rsidRPr="00AD236E">
        <w:t xml:space="preserve"> </w:t>
      </w:r>
    </w:p>
    <w:p w14:paraId="378B98F5" w14:textId="77777777" w:rsidR="00F62B66" w:rsidRDefault="00F62B66" w:rsidP="00AD236E">
      <w:pPr>
        <w:autoSpaceDE w:val="0"/>
        <w:autoSpaceDN w:val="0"/>
        <w:adjustRightInd w:val="0"/>
        <w:spacing w:after="100" w:line="221" w:lineRule="atLeast"/>
        <w:ind w:left="1560" w:hanging="1560"/>
        <w:rPr>
          <w:rFonts w:ascii="Times New Roman" w:hAnsi="Times New Roman" w:cs="Times New Roman"/>
          <w:sz w:val="24"/>
          <w:szCs w:val="24"/>
        </w:rPr>
      </w:pPr>
    </w:p>
    <w:p w14:paraId="2F8C5432" w14:textId="0B5DF71D" w:rsidR="005A5ADC" w:rsidRDefault="005A5ADC" w:rsidP="00AD236E">
      <w:pPr>
        <w:autoSpaceDE w:val="0"/>
        <w:autoSpaceDN w:val="0"/>
        <w:adjustRightInd w:val="0"/>
        <w:spacing w:after="100" w:line="221" w:lineRule="atLeast"/>
        <w:ind w:left="1560" w:hanging="1560"/>
        <w:rPr>
          <w:rFonts w:ascii="Times New Roman" w:hAnsi="Times New Roman" w:cs="Times New Roman"/>
          <w:sz w:val="24"/>
          <w:szCs w:val="24"/>
        </w:rPr>
      </w:pPr>
      <w:r w:rsidRPr="004C2EC7">
        <w:rPr>
          <w:rFonts w:ascii="Times New Roman" w:hAnsi="Times New Roman" w:cs="Times New Roman"/>
          <w:sz w:val="24"/>
          <w:szCs w:val="24"/>
        </w:rPr>
        <w:t>ACCC</w:t>
      </w:r>
      <w:r w:rsidRPr="00B05B24">
        <w:rPr>
          <w:rFonts w:ascii="Times New Roman" w:hAnsi="Times New Roman" w:cs="Times New Roman"/>
          <w:sz w:val="24"/>
          <w:szCs w:val="24"/>
        </w:rPr>
        <w:t xml:space="preserve"> </w:t>
      </w:r>
      <w:r>
        <w:rPr>
          <w:rFonts w:ascii="Times New Roman" w:hAnsi="Times New Roman" w:cs="Times New Roman"/>
          <w:sz w:val="24"/>
          <w:szCs w:val="24"/>
        </w:rPr>
        <w:tab/>
      </w:r>
      <w:r w:rsidRPr="004C2EC7">
        <w:rPr>
          <w:rFonts w:ascii="Times New Roman" w:hAnsi="Times New Roman" w:cs="Times New Roman"/>
          <w:sz w:val="24"/>
          <w:szCs w:val="24"/>
        </w:rPr>
        <w:t xml:space="preserve">Africa Census Coordination Committee </w:t>
      </w:r>
    </w:p>
    <w:p w14:paraId="405CC83B" w14:textId="71FDC570" w:rsidR="00AD236E"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 xml:space="preserve">AfDB </w:t>
      </w:r>
      <w:r w:rsidRPr="00B05B24">
        <w:rPr>
          <w:rFonts w:ascii="Times New Roman" w:hAnsi="Times New Roman" w:cs="Times New Roman"/>
          <w:sz w:val="24"/>
          <w:szCs w:val="24"/>
        </w:rPr>
        <w:tab/>
        <w:t xml:space="preserve">African Development Bank </w:t>
      </w:r>
    </w:p>
    <w:p w14:paraId="16C279F7" w14:textId="42D9084E" w:rsidR="00BE35C0" w:rsidRDefault="00BE35C0" w:rsidP="00AD236E">
      <w:pPr>
        <w:autoSpaceDE w:val="0"/>
        <w:autoSpaceDN w:val="0"/>
        <w:adjustRightInd w:val="0"/>
        <w:spacing w:after="100" w:line="221" w:lineRule="atLeast"/>
        <w:ind w:left="1560" w:hanging="1560"/>
        <w:rPr>
          <w:rFonts w:ascii="Times New Roman" w:hAnsi="Times New Roman" w:cs="Times New Roman"/>
          <w:sz w:val="24"/>
          <w:szCs w:val="24"/>
        </w:rPr>
      </w:pPr>
      <w:r>
        <w:rPr>
          <w:rFonts w:ascii="Times New Roman" w:hAnsi="Times New Roman" w:cs="Times New Roman"/>
          <w:sz w:val="24"/>
          <w:szCs w:val="24"/>
        </w:rPr>
        <w:t>AI</w:t>
      </w:r>
      <w:r>
        <w:rPr>
          <w:rFonts w:ascii="Times New Roman" w:hAnsi="Times New Roman" w:cs="Times New Roman"/>
          <w:sz w:val="24"/>
          <w:szCs w:val="24"/>
        </w:rPr>
        <w:tab/>
        <w:t>Artificial Intelligence</w:t>
      </w:r>
    </w:p>
    <w:p w14:paraId="75C82C14" w14:textId="12E86B6E" w:rsidR="00AD1ABE" w:rsidRDefault="00AD1ABE" w:rsidP="00AD236E">
      <w:pPr>
        <w:autoSpaceDE w:val="0"/>
        <w:autoSpaceDN w:val="0"/>
        <w:adjustRightInd w:val="0"/>
        <w:spacing w:after="100" w:line="221" w:lineRule="atLeast"/>
        <w:ind w:left="1560" w:hanging="1560"/>
        <w:rPr>
          <w:rFonts w:ascii="Times New Roman" w:hAnsi="Times New Roman" w:cs="Times New Roman"/>
          <w:sz w:val="24"/>
          <w:szCs w:val="24"/>
        </w:rPr>
      </w:pPr>
      <w:r w:rsidRPr="004C2EC7">
        <w:rPr>
          <w:rFonts w:ascii="Times New Roman" w:hAnsi="Times New Roman" w:cs="Times New Roman"/>
          <w:sz w:val="24"/>
          <w:szCs w:val="24"/>
        </w:rPr>
        <w:t>APAI-CRVS</w:t>
      </w:r>
      <w:r>
        <w:rPr>
          <w:rFonts w:ascii="Times New Roman" w:hAnsi="Times New Roman" w:cs="Times New Roman"/>
          <w:sz w:val="24"/>
          <w:szCs w:val="24"/>
        </w:rPr>
        <w:t xml:space="preserve"> </w:t>
      </w:r>
      <w:r>
        <w:rPr>
          <w:rFonts w:ascii="Times New Roman" w:hAnsi="Times New Roman" w:cs="Times New Roman"/>
          <w:sz w:val="24"/>
          <w:szCs w:val="24"/>
        </w:rPr>
        <w:tab/>
        <w:t>Africa Programme on Accelerated Improvement for Civil Registration and Vital Statistics</w:t>
      </w:r>
    </w:p>
    <w:p w14:paraId="0EC28F4A" w14:textId="1A9E8FAD" w:rsidR="006E19F0" w:rsidRDefault="006E19F0" w:rsidP="00AD236E">
      <w:pPr>
        <w:autoSpaceDE w:val="0"/>
        <w:autoSpaceDN w:val="0"/>
        <w:adjustRightInd w:val="0"/>
        <w:spacing w:after="100" w:line="221" w:lineRule="atLeast"/>
        <w:ind w:left="1560" w:hanging="1560"/>
        <w:rPr>
          <w:rFonts w:ascii="Times New Roman" w:hAnsi="Times New Roman" w:cs="Times New Roman"/>
          <w:sz w:val="24"/>
          <w:szCs w:val="24"/>
        </w:rPr>
      </w:pPr>
      <w:r w:rsidRPr="004C2EC7">
        <w:rPr>
          <w:rFonts w:ascii="Times New Roman" w:hAnsi="Times New Roman" w:cs="Times New Roman"/>
          <w:sz w:val="24"/>
          <w:szCs w:val="24"/>
        </w:rPr>
        <w:t xml:space="preserve">BYOD </w:t>
      </w:r>
      <w:r>
        <w:rPr>
          <w:rFonts w:ascii="Times New Roman" w:hAnsi="Times New Roman" w:cs="Times New Roman"/>
          <w:sz w:val="24"/>
          <w:szCs w:val="24"/>
        </w:rPr>
        <w:tab/>
      </w:r>
      <w:r w:rsidRPr="004C2EC7">
        <w:rPr>
          <w:rFonts w:ascii="Times New Roman" w:hAnsi="Times New Roman" w:cs="Times New Roman"/>
          <w:sz w:val="24"/>
          <w:szCs w:val="24"/>
        </w:rPr>
        <w:t xml:space="preserve">Bring Your Own Device </w:t>
      </w:r>
    </w:p>
    <w:p w14:paraId="4B6EFEF3" w14:textId="4BE6932C" w:rsidR="00510508" w:rsidRDefault="00510508" w:rsidP="00AD236E">
      <w:pPr>
        <w:autoSpaceDE w:val="0"/>
        <w:autoSpaceDN w:val="0"/>
        <w:adjustRightInd w:val="0"/>
        <w:spacing w:after="100" w:line="221" w:lineRule="atLeast"/>
        <w:ind w:left="1560" w:hanging="1560"/>
        <w:rPr>
          <w:rFonts w:ascii="Times New Roman" w:hAnsi="Times New Roman" w:cs="Times New Roman"/>
          <w:sz w:val="24"/>
          <w:szCs w:val="24"/>
        </w:rPr>
      </w:pPr>
      <w:r>
        <w:rPr>
          <w:rFonts w:ascii="Times New Roman" w:hAnsi="Times New Roman" w:cs="Times New Roman"/>
          <w:sz w:val="24"/>
          <w:szCs w:val="24"/>
        </w:rPr>
        <w:t>CATI</w:t>
      </w:r>
      <w:r>
        <w:rPr>
          <w:rFonts w:ascii="Times New Roman" w:hAnsi="Times New Roman" w:cs="Times New Roman"/>
          <w:sz w:val="24"/>
          <w:szCs w:val="24"/>
        </w:rPr>
        <w:tab/>
        <w:t>Computer Assisted Telephone Interviews</w:t>
      </w:r>
    </w:p>
    <w:p w14:paraId="69F5A675" w14:textId="540DA2B9" w:rsidR="0024383F" w:rsidRDefault="0024383F" w:rsidP="00AD236E">
      <w:pPr>
        <w:autoSpaceDE w:val="0"/>
        <w:autoSpaceDN w:val="0"/>
        <w:adjustRightInd w:val="0"/>
        <w:spacing w:after="100" w:line="221" w:lineRule="atLeast"/>
        <w:ind w:left="1560" w:hanging="1560"/>
        <w:rPr>
          <w:rFonts w:ascii="Times New Roman" w:eastAsia="Times New Roman" w:hAnsi="Times New Roman" w:cs="Times New Roman"/>
          <w:kern w:val="0"/>
          <w:sz w:val="24"/>
          <w:szCs w:val="24"/>
          <w:lang w:val="en-US"/>
          <w14:ligatures w14:val="none"/>
        </w:rPr>
      </w:pPr>
      <w:r w:rsidRPr="00DE7917">
        <w:rPr>
          <w:rFonts w:ascii="Times New Roman" w:eastAsia="Times New Roman" w:hAnsi="Times New Roman" w:cs="Times New Roman"/>
          <w:kern w:val="0"/>
          <w:sz w:val="24"/>
          <w:szCs w:val="24"/>
          <w:lang w:val="en-US"/>
          <w14:ligatures w14:val="none"/>
        </w:rPr>
        <w:t>CAPI</w:t>
      </w:r>
      <w:r>
        <w:rPr>
          <w:rFonts w:ascii="Times New Roman" w:eastAsia="Times New Roman" w:hAnsi="Times New Roman" w:cs="Times New Roman"/>
          <w:kern w:val="0"/>
          <w:sz w:val="24"/>
          <w:szCs w:val="24"/>
          <w:lang w:val="en-US"/>
          <w14:ligatures w14:val="none"/>
        </w:rPr>
        <w:tab/>
      </w:r>
      <w:r w:rsidR="008A5054">
        <w:rPr>
          <w:rFonts w:ascii="Times New Roman" w:eastAsia="Times New Roman" w:hAnsi="Times New Roman" w:cs="Times New Roman"/>
          <w:kern w:val="0"/>
          <w:sz w:val="24"/>
          <w:szCs w:val="24"/>
          <w:lang w:val="en-US"/>
          <w14:ligatures w14:val="none"/>
        </w:rPr>
        <w:t>Computer Assisted Personal Interviews</w:t>
      </w:r>
      <w:r w:rsidRPr="00DE7917">
        <w:rPr>
          <w:rFonts w:ascii="Times New Roman" w:eastAsia="Times New Roman" w:hAnsi="Times New Roman" w:cs="Times New Roman"/>
          <w:kern w:val="0"/>
          <w:sz w:val="24"/>
          <w:szCs w:val="24"/>
          <w:lang w:val="en-US"/>
          <w14:ligatures w14:val="none"/>
        </w:rPr>
        <w:t xml:space="preserve"> </w:t>
      </w:r>
    </w:p>
    <w:p w14:paraId="538269CE" w14:textId="415388F0" w:rsidR="0024383F" w:rsidRPr="00B05B24" w:rsidRDefault="0024383F" w:rsidP="00AD236E">
      <w:pPr>
        <w:autoSpaceDE w:val="0"/>
        <w:autoSpaceDN w:val="0"/>
        <w:adjustRightInd w:val="0"/>
        <w:spacing w:after="100" w:line="221" w:lineRule="atLeast"/>
        <w:ind w:left="1560" w:hanging="1560"/>
        <w:rPr>
          <w:rFonts w:ascii="Times New Roman" w:hAnsi="Times New Roman" w:cs="Times New Roman"/>
          <w:sz w:val="24"/>
          <w:szCs w:val="24"/>
        </w:rPr>
      </w:pPr>
      <w:r w:rsidRPr="00DE7917">
        <w:rPr>
          <w:rFonts w:ascii="Times New Roman" w:eastAsia="Times New Roman" w:hAnsi="Times New Roman" w:cs="Times New Roman"/>
          <w:kern w:val="0"/>
          <w:sz w:val="24"/>
          <w:szCs w:val="24"/>
          <w:lang w:val="en-US"/>
          <w14:ligatures w14:val="none"/>
        </w:rPr>
        <w:t>CAWI</w:t>
      </w:r>
      <w:r w:rsidR="00CD1221">
        <w:rPr>
          <w:rFonts w:ascii="Times New Roman" w:eastAsia="Times New Roman" w:hAnsi="Times New Roman" w:cs="Times New Roman"/>
          <w:kern w:val="0"/>
          <w:sz w:val="24"/>
          <w:szCs w:val="24"/>
          <w:lang w:val="en-US"/>
          <w14:ligatures w14:val="none"/>
        </w:rPr>
        <w:tab/>
        <w:t>Computer Assisted Web Interviews</w:t>
      </w:r>
    </w:p>
    <w:p w14:paraId="7663F20C" w14:textId="77777777" w:rsidR="00AD236E" w:rsidRPr="00B05B24"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 xml:space="preserve">COVID-19 </w:t>
      </w:r>
      <w:r w:rsidRPr="00B05B24">
        <w:rPr>
          <w:rFonts w:ascii="Times New Roman" w:hAnsi="Times New Roman" w:cs="Times New Roman"/>
          <w:sz w:val="24"/>
          <w:szCs w:val="24"/>
        </w:rPr>
        <w:tab/>
        <w:t xml:space="preserve">Coronavirus disease 2019 </w:t>
      </w:r>
    </w:p>
    <w:p w14:paraId="6E497FEB" w14:textId="77777777" w:rsidR="00AD236E"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CRVS</w:t>
      </w:r>
      <w:r w:rsidRPr="00B05B24">
        <w:rPr>
          <w:rFonts w:ascii="Times New Roman" w:hAnsi="Times New Roman" w:cs="Times New Roman"/>
          <w:sz w:val="24"/>
          <w:szCs w:val="24"/>
        </w:rPr>
        <w:tab/>
        <w:t>Civil Registration and Vital Statistics</w:t>
      </w:r>
    </w:p>
    <w:p w14:paraId="1FB84669" w14:textId="1661BABF" w:rsidR="00A75395" w:rsidRDefault="00A75395" w:rsidP="00AD236E">
      <w:pPr>
        <w:autoSpaceDE w:val="0"/>
        <w:autoSpaceDN w:val="0"/>
        <w:adjustRightInd w:val="0"/>
        <w:spacing w:after="100" w:line="221" w:lineRule="atLeast"/>
        <w:ind w:left="1560" w:hanging="1560"/>
        <w:rPr>
          <w:rFonts w:ascii="Times New Roman" w:hAnsi="Times New Roman" w:cs="Times New Roman"/>
          <w:sz w:val="24"/>
          <w:szCs w:val="24"/>
        </w:rPr>
      </w:pPr>
      <w:r>
        <w:rPr>
          <w:rFonts w:ascii="Times New Roman" w:hAnsi="Times New Roman" w:cs="Times New Roman"/>
          <w:sz w:val="24"/>
          <w:szCs w:val="24"/>
        </w:rPr>
        <w:t>EA</w:t>
      </w:r>
      <w:r w:rsidR="00AA7624">
        <w:rPr>
          <w:rFonts w:ascii="Times New Roman" w:hAnsi="Times New Roman" w:cs="Times New Roman"/>
          <w:sz w:val="24"/>
          <w:szCs w:val="24"/>
        </w:rPr>
        <w:tab/>
      </w:r>
      <w:r w:rsidRPr="00A75395">
        <w:rPr>
          <w:rFonts w:ascii="Times New Roman" w:hAnsi="Times New Roman" w:cs="Times New Roman"/>
          <w:sz w:val="24"/>
          <w:szCs w:val="24"/>
        </w:rPr>
        <w:t>Enumeration Area</w:t>
      </w:r>
    </w:p>
    <w:p w14:paraId="67E6CD95" w14:textId="2F2892C5" w:rsidR="00CC4AD2" w:rsidRPr="00B05B24" w:rsidRDefault="00CC4AD2" w:rsidP="00AD236E">
      <w:pPr>
        <w:autoSpaceDE w:val="0"/>
        <w:autoSpaceDN w:val="0"/>
        <w:adjustRightInd w:val="0"/>
        <w:spacing w:after="100" w:line="221" w:lineRule="atLeast"/>
        <w:ind w:left="1560" w:hanging="1560"/>
        <w:rPr>
          <w:rFonts w:ascii="Times New Roman" w:hAnsi="Times New Roman" w:cs="Times New Roman"/>
          <w:sz w:val="24"/>
          <w:szCs w:val="24"/>
        </w:rPr>
      </w:pPr>
      <w:r w:rsidRPr="006A4B9C">
        <w:rPr>
          <w:rFonts w:ascii="Times New Roman" w:hAnsi="Times New Roman" w:cs="Times New Roman"/>
          <w:sz w:val="24"/>
          <w:szCs w:val="24"/>
        </w:rPr>
        <w:t>EGM</w:t>
      </w:r>
      <w:r>
        <w:rPr>
          <w:rFonts w:ascii="Times New Roman" w:hAnsi="Times New Roman" w:cs="Times New Roman"/>
          <w:sz w:val="24"/>
          <w:szCs w:val="24"/>
        </w:rPr>
        <w:tab/>
      </w:r>
      <w:r w:rsidRPr="006A4B9C">
        <w:rPr>
          <w:rFonts w:ascii="Times New Roman" w:hAnsi="Times New Roman" w:cs="Times New Roman"/>
          <w:sz w:val="24"/>
          <w:szCs w:val="24"/>
        </w:rPr>
        <w:t xml:space="preserve">Expert Group Meeting </w:t>
      </w:r>
    </w:p>
    <w:p w14:paraId="5DE94DA4" w14:textId="77777777" w:rsidR="00AD236E" w:rsidRPr="00B05B24"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GIS</w:t>
      </w:r>
      <w:r w:rsidRPr="00B05B24">
        <w:rPr>
          <w:rFonts w:ascii="Times New Roman" w:hAnsi="Times New Roman" w:cs="Times New Roman"/>
          <w:sz w:val="24"/>
          <w:szCs w:val="24"/>
        </w:rPr>
        <w:tab/>
        <w:t>Geo Information System</w:t>
      </w:r>
    </w:p>
    <w:p w14:paraId="6621567C" w14:textId="77777777" w:rsidR="00AD236E" w:rsidRDefault="00AD236E" w:rsidP="00AD236E">
      <w:pPr>
        <w:autoSpaceDE w:val="0"/>
        <w:autoSpaceDN w:val="0"/>
        <w:adjustRightInd w:val="0"/>
        <w:spacing w:after="100" w:line="221" w:lineRule="atLeast"/>
        <w:ind w:left="1560" w:hanging="1560"/>
        <w:rPr>
          <w:rFonts w:ascii="Times New Roman" w:hAnsi="Times New Roman" w:cs="Times New Roman"/>
          <w:color w:val="000000"/>
          <w:sz w:val="24"/>
          <w:szCs w:val="24"/>
        </w:rPr>
      </w:pPr>
      <w:r w:rsidRPr="00B05B24">
        <w:rPr>
          <w:rFonts w:ascii="Times New Roman" w:hAnsi="Times New Roman" w:cs="Times New Roman"/>
          <w:color w:val="000000"/>
          <w:sz w:val="24"/>
          <w:szCs w:val="24"/>
        </w:rPr>
        <w:t xml:space="preserve">NSO </w:t>
      </w:r>
      <w:r w:rsidRPr="00B05B24">
        <w:rPr>
          <w:rFonts w:ascii="Times New Roman" w:hAnsi="Times New Roman" w:cs="Times New Roman"/>
          <w:color w:val="000000"/>
          <w:sz w:val="24"/>
          <w:szCs w:val="24"/>
        </w:rPr>
        <w:tab/>
        <w:t xml:space="preserve">National statistical office </w:t>
      </w:r>
    </w:p>
    <w:p w14:paraId="4E1985F3" w14:textId="7D641DF1" w:rsidR="00725F0C" w:rsidRDefault="00725F0C" w:rsidP="00AD236E">
      <w:pPr>
        <w:autoSpaceDE w:val="0"/>
        <w:autoSpaceDN w:val="0"/>
        <w:adjustRightInd w:val="0"/>
        <w:spacing w:after="100" w:line="221" w:lineRule="atLeast"/>
        <w:ind w:left="1560" w:hanging="1560"/>
        <w:rPr>
          <w:rFonts w:ascii="Times New Roman" w:hAnsi="Times New Roman" w:cs="Times New Roman"/>
          <w:sz w:val="24"/>
          <w:szCs w:val="24"/>
        </w:rPr>
      </w:pPr>
      <w:r w:rsidRPr="006A4B9C">
        <w:rPr>
          <w:rFonts w:ascii="Times New Roman" w:hAnsi="Times New Roman" w:cs="Times New Roman"/>
          <w:sz w:val="24"/>
          <w:szCs w:val="24"/>
        </w:rPr>
        <w:t xml:space="preserve">ONS-UK </w:t>
      </w:r>
      <w:r>
        <w:rPr>
          <w:rFonts w:ascii="Times New Roman" w:hAnsi="Times New Roman" w:cs="Times New Roman"/>
          <w:sz w:val="24"/>
          <w:szCs w:val="24"/>
        </w:rPr>
        <w:tab/>
      </w:r>
      <w:r w:rsidRPr="006A4B9C">
        <w:rPr>
          <w:rFonts w:ascii="Times New Roman" w:hAnsi="Times New Roman" w:cs="Times New Roman"/>
          <w:sz w:val="24"/>
          <w:szCs w:val="24"/>
        </w:rPr>
        <w:t xml:space="preserve">Office of National Statistics of the United Kingdom </w:t>
      </w:r>
    </w:p>
    <w:p w14:paraId="51BE5D67" w14:textId="6F0C0523" w:rsidR="00510508" w:rsidRDefault="00510508" w:rsidP="00AD236E">
      <w:pPr>
        <w:autoSpaceDE w:val="0"/>
        <w:autoSpaceDN w:val="0"/>
        <w:adjustRightInd w:val="0"/>
        <w:spacing w:after="100" w:line="221" w:lineRule="atLeast"/>
        <w:ind w:left="1560" w:hanging="1560"/>
        <w:rPr>
          <w:rFonts w:ascii="Times New Roman" w:hAnsi="Times New Roman" w:cs="Times New Roman"/>
          <w:sz w:val="24"/>
          <w:szCs w:val="24"/>
        </w:rPr>
      </w:pPr>
      <w:r>
        <w:rPr>
          <w:rFonts w:ascii="Times New Roman" w:hAnsi="Times New Roman" w:cs="Times New Roman"/>
          <w:sz w:val="24"/>
          <w:szCs w:val="24"/>
        </w:rPr>
        <w:t>PAPI</w:t>
      </w:r>
      <w:r w:rsidR="005F6313">
        <w:rPr>
          <w:rFonts w:ascii="Times New Roman" w:hAnsi="Times New Roman" w:cs="Times New Roman"/>
          <w:sz w:val="24"/>
          <w:szCs w:val="24"/>
        </w:rPr>
        <w:tab/>
        <w:t>Paper Assisted Personal Interviews</w:t>
      </w:r>
    </w:p>
    <w:p w14:paraId="588BADB7" w14:textId="53E6AA9D" w:rsidR="003F0C15" w:rsidRDefault="003F0C15" w:rsidP="00AD236E">
      <w:pPr>
        <w:autoSpaceDE w:val="0"/>
        <w:autoSpaceDN w:val="0"/>
        <w:adjustRightInd w:val="0"/>
        <w:spacing w:after="100" w:line="221" w:lineRule="atLeast"/>
        <w:ind w:left="1560" w:hanging="1560"/>
        <w:rPr>
          <w:rFonts w:ascii="Times New Roman" w:hAnsi="Times New Roman" w:cs="Times New Roman"/>
          <w:sz w:val="24"/>
          <w:szCs w:val="24"/>
        </w:rPr>
      </w:pPr>
      <w:r w:rsidRPr="004C2EC7">
        <w:rPr>
          <w:rFonts w:ascii="Times New Roman" w:hAnsi="Times New Roman" w:cs="Times New Roman"/>
          <w:sz w:val="24"/>
          <w:szCs w:val="24"/>
        </w:rPr>
        <w:t>PHC</w:t>
      </w:r>
      <w:r w:rsidR="006E19F0">
        <w:rPr>
          <w:rFonts w:ascii="Times New Roman" w:hAnsi="Times New Roman" w:cs="Times New Roman"/>
          <w:sz w:val="24"/>
          <w:szCs w:val="24"/>
        </w:rPr>
        <w:tab/>
      </w:r>
      <w:r w:rsidRPr="006A4B9C">
        <w:rPr>
          <w:rFonts w:ascii="Times New Roman" w:hAnsi="Times New Roman" w:cs="Times New Roman"/>
          <w:sz w:val="24"/>
          <w:szCs w:val="24"/>
        </w:rPr>
        <w:t>Population and Housing Census</w:t>
      </w:r>
    </w:p>
    <w:p w14:paraId="7329102A" w14:textId="78764D3D" w:rsidR="001714E9" w:rsidRPr="00B05B24" w:rsidRDefault="001714E9" w:rsidP="00AD236E">
      <w:pPr>
        <w:autoSpaceDE w:val="0"/>
        <w:autoSpaceDN w:val="0"/>
        <w:adjustRightInd w:val="0"/>
        <w:spacing w:after="100" w:line="221" w:lineRule="atLeast"/>
        <w:ind w:left="1560" w:hanging="1560"/>
        <w:rPr>
          <w:rFonts w:ascii="Times New Roman" w:hAnsi="Times New Roman" w:cs="Times New Roman"/>
          <w:color w:val="000000"/>
          <w:sz w:val="24"/>
          <w:szCs w:val="24"/>
        </w:rPr>
      </w:pPr>
      <w:r w:rsidRPr="00A63955">
        <w:rPr>
          <w:rFonts w:ascii="Times New Roman" w:hAnsi="Times New Roman" w:cs="Times New Roman"/>
          <w:sz w:val="24"/>
          <w:szCs w:val="24"/>
        </w:rPr>
        <w:t>P&amp;R</w:t>
      </w:r>
      <w:r>
        <w:rPr>
          <w:rFonts w:ascii="Times New Roman" w:hAnsi="Times New Roman" w:cs="Times New Roman"/>
          <w:sz w:val="24"/>
          <w:szCs w:val="24"/>
        </w:rPr>
        <w:tab/>
        <w:t>Principles and Recommendation</w:t>
      </w:r>
    </w:p>
    <w:p w14:paraId="6487C9EE" w14:textId="77777777" w:rsidR="00AD236E" w:rsidRPr="00B05B24" w:rsidRDefault="00AD236E" w:rsidP="00AD236E">
      <w:pPr>
        <w:autoSpaceDE w:val="0"/>
        <w:autoSpaceDN w:val="0"/>
        <w:adjustRightInd w:val="0"/>
        <w:spacing w:after="100" w:line="221" w:lineRule="atLeast"/>
        <w:ind w:left="1560" w:hanging="1560"/>
        <w:rPr>
          <w:rFonts w:ascii="Times New Roman" w:hAnsi="Times New Roman" w:cs="Times New Roman"/>
          <w:color w:val="000000"/>
          <w:sz w:val="24"/>
          <w:szCs w:val="24"/>
        </w:rPr>
      </w:pPr>
      <w:r w:rsidRPr="00B05B24">
        <w:rPr>
          <w:rFonts w:ascii="Times New Roman" w:hAnsi="Times New Roman" w:cs="Times New Roman"/>
          <w:color w:val="000000"/>
          <w:sz w:val="24"/>
          <w:szCs w:val="24"/>
        </w:rPr>
        <w:t>SDGs</w:t>
      </w:r>
      <w:r w:rsidRPr="00B05B24">
        <w:rPr>
          <w:rFonts w:ascii="Times New Roman" w:hAnsi="Times New Roman" w:cs="Times New Roman"/>
          <w:color w:val="000000"/>
          <w:sz w:val="24"/>
          <w:szCs w:val="24"/>
        </w:rPr>
        <w:tab/>
        <w:t xml:space="preserve">Sustainable Development Goals </w:t>
      </w:r>
    </w:p>
    <w:p w14:paraId="6B111979" w14:textId="77777777" w:rsidR="00AD236E" w:rsidRPr="00B05B24" w:rsidRDefault="00AD236E" w:rsidP="00AD236E">
      <w:pPr>
        <w:autoSpaceDE w:val="0"/>
        <w:autoSpaceDN w:val="0"/>
        <w:adjustRightInd w:val="0"/>
        <w:spacing w:after="100" w:line="221" w:lineRule="atLeast"/>
        <w:ind w:left="1560" w:hanging="1560"/>
        <w:rPr>
          <w:rFonts w:ascii="Times New Roman" w:hAnsi="Times New Roman" w:cs="Times New Roman"/>
          <w:color w:val="000000"/>
          <w:sz w:val="24"/>
          <w:szCs w:val="24"/>
        </w:rPr>
      </w:pPr>
      <w:r w:rsidRPr="00B05B24">
        <w:rPr>
          <w:rFonts w:ascii="Times New Roman" w:hAnsi="Times New Roman" w:cs="Times New Roman"/>
          <w:color w:val="000000"/>
          <w:sz w:val="24"/>
          <w:szCs w:val="24"/>
        </w:rPr>
        <w:t xml:space="preserve">UN </w:t>
      </w:r>
      <w:r w:rsidRPr="00B05B24">
        <w:rPr>
          <w:rFonts w:ascii="Times New Roman" w:hAnsi="Times New Roman" w:cs="Times New Roman"/>
          <w:color w:val="000000"/>
          <w:sz w:val="24"/>
          <w:szCs w:val="24"/>
        </w:rPr>
        <w:tab/>
        <w:t xml:space="preserve">United Nations </w:t>
      </w:r>
    </w:p>
    <w:p w14:paraId="0A0B3152" w14:textId="77777777" w:rsidR="00AD236E"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 xml:space="preserve">UNECA </w:t>
      </w:r>
      <w:r w:rsidRPr="00B05B24">
        <w:rPr>
          <w:rFonts w:ascii="Times New Roman" w:hAnsi="Times New Roman" w:cs="Times New Roman"/>
          <w:sz w:val="24"/>
          <w:szCs w:val="24"/>
        </w:rPr>
        <w:tab/>
        <w:t xml:space="preserve">United Nations Economic Commission for Africa </w:t>
      </w:r>
    </w:p>
    <w:p w14:paraId="2446365F" w14:textId="527E9FEA" w:rsidR="001F1E52" w:rsidRPr="00B05B24" w:rsidRDefault="001F1E52" w:rsidP="00AD236E">
      <w:pPr>
        <w:autoSpaceDE w:val="0"/>
        <w:autoSpaceDN w:val="0"/>
        <w:adjustRightInd w:val="0"/>
        <w:spacing w:after="100" w:line="221" w:lineRule="atLeast"/>
        <w:ind w:left="1560" w:hanging="1560"/>
        <w:rPr>
          <w:rFonts w:ascii="Times New Roman" w:hAnsi="Times New Roman" w:cs="Times New Roman"/>
          <w:sz w:val="24"/>
          <w:szCs w:val="24"/>
        </w:rPr>
      </w:pPr>
      <w:r w:rsidRPr="00BD3EB1">
        <w:rPr>
          <w:rFonts w:ascii="Times New Roman" w:hAnsi="Times New Roman" w:cs="Times New Roman"/>
          <w:sz w:val="24"/>
          <w:szCs w:val="24"/>
        </w:rPr>
        <w:t xml:space="preserve">UNSC </w:t>
      </w:r>
      <w:r>
        <w:rPr>
          <w:rFonts w:ascii="Times New Roman" w:hAnsi="Times New Roman" w:cs="Times New Roman"/>
          <w:sz w:val="24"/>
          <w:szCs w:val="24"/>
        </w:rPr>
        <w:tab/>
      </w:r>
      <w:r w:rsidRPr="00BD3EB1">
        <w:rPr>
          <w:rFonts w:ascii="Times New Roman" w:hAnsi="Times New Roman" w:cs="Times New Roman"/>
          <w:sz w:val="24"/>
          <w:szCs w:val="24"/>
        </w:rPr>
        <w:t xml:space="preserve">United Nations Statistical Commission </w:t>
      </w:r>
    </w:p>
    <w:p w14:paraId="1B4E517A" w14:textId="1F5464CB" w:rsidR="00AD236E" w:rsidRPr="00B05B24" w:rsidRDefault="00AD236E" w:rsidP="00AD236E">
      <w:pPr>
        <w:autoSpaceDE w:val="0"/>
        <w:autoSpaceDN w:val="0"/>
        <w:adjustRightInd w:val="0"/>
        <w:spacing w:after="100" w:line="221" w:lineRule="atLeast"/>
        <w:ind w:left="1560" w:hanging="1560"/>
        <w:rPr>
          <w:rFonts w:ascii="Times New Roman" w:hAnsi="Times New Roman" w:cs="Times New Roman"/>
          <w:sz w:val="24"/>
          <w:szCs w:val="24"/>
        </w:rPr>
      </w:pPr>
      <w:r w:rsidRPr="00B05B24">
        <w:rPr>
          <w:rFonts w:ascii="Times New Roman" w:hAnsi="Times New Roman" w:cs="Times New Roman"/>
          <w:sz w:val="24"/>
          <w:szCs w:val="24"/>
        </w:rPr>
        <w:t>UNSD</w:t>
      </w:r>
      <w:r w:rsidRPr="00B05B24">
        <w:rPr>
          <w:rFonts w:ascii="Times New Roman" w:hAnsi="Times New Roman" w:cs="Times New Roman"/>
          <w:sz w:val="24"/>
          <w:szCs w:val="24"/>
        </w:rPr>
        <w:tab/>
        <w:t>United Nations Statistic</w:t>
      </w:r>
      <w:r w:rsidR="009D76F6">
        <w:rPr>
          <w:rFonts w:ascii="Times New Roman" w:hAnsi="Times New Roman" w:cs="Times New Roman"/>
          <w:sz w:val="24"/>
          <w:szCs w:val="24"/>
        </w:rPr>
        <w:t>s Division</w:t>
      </w:r>
    </w:p>
    <w:p w14:paraId="48403469" w14:textId="4EE55DA9" w:rsidR="00AD236E" w:rsidRPr="00B05B24" w:rsidRDefault="00731521" w:rsidP="00AD236E">
      <w:pPr>
        <w:autoSpaceDE w:val="0"/>
        <w:autoSpaceDN w:val="0"/>
        <w:adjustRightInd w:val="0"/>
        <w:spacing w:after="100" w:line="221" w:lineRule="atLeast"/>
        <w:ind w:left="1560" w:hanging="1560"/>
        <w:rPr>
          <w:rFonts w:ascii="Times New Roman" w:hAnsi="Times New Roman" w:cs="Times New Roman"/>
          <w:b/>
          <w:bCs/>
          <w:sz w:val="24"/>
          <w:szCs w:val="24"/>
        </w:rPr>
      </w:pPr>
      <w:r>
        <w:rPr>
          <w:rFonts w:ascii="Times New Roman" w:hAnsi="Times New Roman" w:cs="Times New Roman"/>
          <w:sz w:val="24"/>
          <w:szCs w:val="24"/>
        </w:rPr>
        <w:t>UNFPA</w:t>
      </w:r>
      <w:r>
        <w:rPr>
          <w:rFonts w:ascii="Times New Roman" w:hAnsi="Times New Roman" w:cs="Times New Roman"/>
          <w:sz w:val="24"/>
          <w:szCs w:val="24"/>
        </w:rPr>
        <w:tab/>
        <w:t>United Nations Population Fund</w:t>
      </w:r>
      <w:r w:rsidR="00AD236E" w:rsidRPr="00B05B24">
        <w:rPr>
          <w:rFonts w:ascii="Times New Roman" w:hAnsi="Times New Roman" w:cs="Times New Roman"/>
          <w:sz w:val="24"/>
          <w:szCs w:val="24"/>
        </w:rPr>
        <w:t xml:space="preserve"> </w:t>
      </w:r>
      <w:r w:rsidR="00AD236E" w:rsidRPr="00B05B24">
        <w:rPr>
          <w:rFonts w:ascii="Times New Roman" w:hAnsi="Times New Roman" w:cs="Times New Roman"/>
          <w:b/>
          <w:bCs/>
          <w:sz w:val="24"/>
          <w:szCs w:val="24"/>
        </w:rPr>
        <w:br w:type="page"/>
      </w:r>
    </w:p>
    <w:p w14:paraId="719B392C" w14:textId="6AED4615" w:rsidR="006A4312" w:rsidRPr="00A63955" w:rsidRDefault="00AE37B0" w:rsidP="00B71C21">
      <w:pPr>
        <w:pStyle w:val="Heading1"/>
        <w:numPr>
          <w:ilvl w:val="0"/>
          <w:numId w:val="18"/>
        </w:numPr>
        <w:rPr>
          <w:rFonts w:ascii="Times New Roman" w:hAnsi="Times New Roman" w:cs="Times New Roman"/>
          <w:sz w:val="24"/>
          <w:szCs w:val="24"/>
        </w:rPr>
      </w:pPr>
      <w:bookmarkStart w:id="2" w:name="_Toc209174277"/>
      <w:r w:rsidRPr="00A63955">
        <w:rPr>
          <w:rFonts w:ascii="Times New Roman" w:hAnsi="Times New Roman" w:cs="Times New Roman"/>
          <w:sz w:val="24"/>
          <w:szCs w:val="24"/>
        </w:rPr>
        <w:t>Background</w:t>
      </w:r>
      <w:bookmarkEnd w:id="0"/>
      <w:bookmarkEnd w:id="2"/>
    </w:p>
    <w:p w14:paraId="6002CFF2" w14:textId="21BD3DEC" w:rsidR="00BD3EB1" w:rsidRPr="00BD3EB1" w:rsidRDefault="00BD3EB1" w:rsidP="00BD3EB1">
      <w:pPr>
        <w:jc w:val="both"/>
        <w:rPr>
          <w:rFonts w:ascii="Times New Roman" w:hAnsi="Times New Roman" w:cs="Times New Roman"/>
          <w:sz w:val="24"/>
          <w:szCs w:val="24"/>
        </w:rPr>
      </w:pPr>
      <w:r w:rsidRPr="00BD3EB1">
        <w:rPr>
          <w:rFonts w:ascii="Times New Roman" w:hAnsi="Times New Roman" w:cs="Times New Roman"/>
          <w:sz w:val="24"/>
          <w:szCs w:val="24"/>
        </w:rPr>
        <w:t>Population and housing censuses are primary sources of data on a nation’s population and socio-economic characteristics. The 9</w:t>
      </w:r>
      <w:r w:rsidRPr="00294F74">
        <w:rPr>
          <w:rFonts w:ascii="Times New Roman" w:hAnsi="Times New Roman" w:cs="Times New Roman"/>
          <w:sz w:val="24"/>
          <w:szCs w:val="24"/>
          <w:vertAlign w:val="superscript"/>
        </w:rPr>
        <w:t>th</w:t>
      </w:r>
      <w:r w:rsidR="00294F74">
        <w:rPr>
          <w:rFonts w:ascii="Times New Roman" w:hAnsi="Times New Roman" w:cs="Times New Roman"/>
          <w:sz w:val="24"/>
          <w:szCs w:val="24"/>
        </w:rPr>
        <w:t xml:space="preserve"> </w:t>
      </w:r>
      <w:r w:rsidRPr="00BD3EB1">
        <w:rPr>
          <w:rFonts w:ascii="Times New Roman" w:hAnsi="Times New Roman" w:cs="Times New Roman"/>
          <w:sz w:val="24"/>
          <w:szCs w:val="24"/>
        </w:rPr>
        <w:t>Africa Statistical Commission, held in Addis Ababa- Ethiopia in October 2024 urged and committed all African countries to undertake a population and housing census during the 2030 Round. The commission also recommended that the Africa Census Programme for the 2030 Round covering the period 2025 to 2034 should be developed. Hence, the formation of the Africa Census Coordination Committee was endorsed.</w:t>
      </w:r>
    </w:p>
    <w:p w14:paraId="4F5F9022" w14:textId="77777777" w:rsidR="00700C8B" w:rsidRDefault="00BD3EB1" w:rsidP="00BD3EB1">
      <w:pPr>
        <w:jc w:val="both"/>
        <w:rPr>
          <w:rFonts w:ascii="Times New Roman" w:hAnsi="Times New Roman" w:cs="Times New Roman"/>
          <w:sz w:val="24"/>
          <w:szCs w:val="24"/>
        </w:rPr>
      </w:pPr>
      <w:r w:rsidRPr="00BD3EB1">
        <w:rPr>
          <w:rFonts w:ascii="Times New Roman" w:hAnsi="Times New Roman" w:cs="Times New Roman"/>
          <w:sz w:val="24"/>
          <w:szCs w:val="24"/>
        </w:rPr>
        <w:t>At the 56</w:t>
      </w:r>
      <w:r w:rsidRPr="00BD3EB1">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BD3EB1">
        <w:rPr>
          <w:rFonts w:ascii="Times New Roman" w:hAnsi="Times New Roman" w:cs="Times New Roman"/>
          <w:sz w:val="24"/>
          <w:szCs w:val="24"/>
        </w:rPr>
        <w:t xml:space="preserve">session of the United Nations Statistical Commission (UNSC) the 2030 World Population and Housing Census Programme was endorsed, which comprises several activities aimed at ensuring that countries conduct at least one population and housing census or otherwise produce population and socioeconomic statistics at the small area level during the period from 2025 to 2034 and calls for fully fledged support for the Programme. </w:t>
      </w:r>
    </w:p>
    <w:p w14:paraId="313FB1DC" w14:textId="7DD914CA" w:rsidR="000B2DA8" w:rsidRDefault="00BD3EB1" w:rsidP="00BD3EB1">
      <w:pPr>
        <w:jc w:val="both"/>
        <w:rPr>
          <w:rFonts w:ascii="Times New Roman" w:hAnsi="Times New Roman" w:cs="Times New Roman"/>
          <w:sz w:val="24"/>
          <w:szCs w:val="24"/>
        </w:rPr>
      </w:pPr>
      <w:r w:rsidRPr="00BD3EB1">
        <w:rPr>
          <w:rFonts w:ascii="Times New Roman" w:hAnsi="Times New Roman" w:cs="Times New Roman"/>
          <w:sz w:val="24"/>
          <w:szCs w:val="24"/>
        </w:rPr>
        <w:t xml:space="preserve">To prepare for the 2030 round, the United Nations Statistics Division (UNSD) has revised its primary international census standards: the Principles and Recommendations for Population and Housing Censuses (Revision 4). </w:t>
      </w:r>
      <w:r w:rsidR="00700C8B" w:rsidRPr="00700C8B">
        <w:rPr>
          <w:rFonts w:ascii="Times New Roman" w:hAnsi="Times New Roman" w:cs="Times New Roman"/>
          <w:sz w:val="24"/>
          <w:szCs w:val="24"/>
        </w:rPr>
        <w:t>This revision updates the previous version (Revision 3) to reflect current best practices in census planning, organization, conduct, and utilization. It addresses key areas such as administrative data use, geospatial integration, contingency planning, and quality assurance. The revised Principles and Recommendations (P&amp;R rev4), endorsed by the 56</w:t>
      </w:r>
      <w:r w:rsidR="00DC304E" w:rsidRPr="00B5252C">
        <w:rPr>
          <w:rFonts w:ascii="Times New Roman" w:hAnsi="Times New Roman" w:cs="Times New Roman"/>
          <w:sz w:val="24"/>
          <w:szCs w:val="24"/>
          <w:vertAlign w:val="superscript"/>
        </w:rPr>
        <w:t>th</w:t>
      </w:r>
      <w:r w:rsidR="00DC304E">
        <w:rPr>
          <w:rFonts w:ascii="Times New Roman" w:hAnsi="Times New Roman" w:cs="Times New Roman"/>
          <w:sz w:val="24"/>
          <w:szCs w:val="24"/>
        </w:rPr>
        <w:t xml:space="preserve"> </w:t>
      </w:r>
      <w:r w:rsidR="00DC304E" w:rsidRPr="00700C8B">
        <w:rPr>
          <w:rFonts w:ascii="Times New Roman" w:hAnsi="Times New Roman" w:cs="Times New Roman"/>
          <w:sz w:val="24"/>
          <w:szCs w:val="24"/>
        </w:rPr>
        <w:t>UNSC</w:t>
      </w:r>
      <w:r w:rsidR="00700C8B" w:rsidRPr="00700C8B">
        <w:rPr>
          <w:rFonts w:ascii="Times New Roman" w:hAnsi="Times New Roman" w:cs="Times New Roman"/>
          <w:sz w:val="24"/>
          <w:szCs w:val="24"/>
        </w:rPr>
        <w:t>, emphasize the importance of censuses for achieving development goals and promote modern practices, including georeferencing and administrative data use. They also stress quality standards and timely data dissemination. The P&amp;R rev4 provides global guidance for planning and conducting national Population and Housing Censuses during the 2030 Census Round, considering different regional contexts and the diversity of statistical capacity across nations.</w:t>
      </w:r>
    </w:p>
    <w:p w14:paraId="57C962C0" w14:textId="3A6BCE05" w:rsidR="006A4B9C" w:rsidRDefault="006A4B9C" w:rsidP="006A4B9C">
      <w:pPr>
        <w:jc w:val="both"/>
        <w:rPr>
          <w:rFonts w:ascii="Times New Roman" w:hAnsi="Times New Roman" w:cs="Times New Roman"/>
          <w:sz w:val="24"/>
          <w:szCs w:val="24"/>
        </w:rPr>
      </w:pPr>
      <w:r w:rsidRPr="006A4B9C">
        <w:rPr>
          <w:rFonts w:ascii="Times New Roman" w:hAnsi="Times New Roman" w:cs="Times New Roman"/>
          <w:sz w:val="24"/>
          <w:szCs w:val="24"/>
        </w:rPr>
        <w:t>The African Centre for Statistics of the United Nations Economic Commission for Africa (UNECA), in partnership with Statistics South Africa</w:t>
      </w:r>
      <w:r w:rsidR="004D5CFC">
        <w:rPr>
          <w:rFonts w:ascii="Times New Roman" w:hAnsi="Times New Roman" w:cs="Times New Roman"/>
          <w:sz w:val="24"/>
          <w:szCs w:val="24"/>
        </w:rPr>
        <w:t xml:space="preserve"> (</w:t>
      </w:r>
      <w:proofErr w:type="spellStart"/>
      <w:r w:rsidR="006B6481" w:rsidRPr="002545C4">
        <w:rPr>
          <w:rFonts w:ascii="Times New Roman" w:hAnsi="Times New Roman" w:cs="Times New Roman"/>
          <w:sz w:val="24"/>
          <w:szCs w:val="24"/>
          <w:lang w:val="en-US"/>
        </w:rPr>
        <w:t>StatsSA</w:t>
      </w:r>
      <w:proofErr w:type="spellEnd"/>
      <w:r w:rsidR="004D5CFC">
        <w:rPr>
          <w:rFonts w:ascii="Times New Roman" w:hAnsi="Times New Roman" w:cs="Times New Roman"/>
          <w:sz w:val="24"/>
          <w:szCs w:val="24"/>
          <w:lang w:val="en-US"/>
        </w:rPr>
        <w:t>)</w:t>
      </w:r>
      <w:r w:rsidRPr="006A4B9C">
        <w:rPr>
          <w:rFonts w:ascii="Times New Roman" w:hAnsi="Times New Roman" w:cs="Times New Roman"/>
          <w:sz w:val="24"/>
          <w:szCs w:val="24"/>
        </w:rPr>
        <w:t>, UNFPA, the Office of National Statistics of the United Kingdom (ONS-UK) and United Nations Statistic</w:t>
      </w:r>
      <w:r w:rsidR="00914EAB">
        <w:rPr>
          <w:rFonts w:ascii="Times New Roman" w:hAnsi="Times New Roman" w:cs="Times New Roman"/>
          <w:sz w:val="24"/>
          <w:szCs w:val="24"/>
        </w:rPr>
        <w:t>s</w:t>
      </w:r>
      <w:r w:rsidRPr="006A4B9C">
        <w:rPr>
          <w:rFonts w:ascii="Times New Roman" w:hAnsi="Times New Roman" w:cs="Times New Roman"/>
          <w:sz w:val="24"/>
          <w:szCs w:val="24"/>
        </w:rPr>
        <w:t xml:space="preserve"> Division (UNSD) organized a regional </w:t>
      </w:r>
      <w:r w:rsidR="00DC304E" w:rsidRPr="006A4B9C">
        <w:rPr>
          <w:rFonts w:ascii="Times New Roman" w:hAnsi="Times New Roman" w:cs="Times New Roman"/>
          <w:sz w:val="24"/>
          <w:szCs w:val="24"/>
        </w:rPr>
        <w:t xml:space="preserve">Expert Group Meeting (EGM) </w:t>
      </w:r>
      <w:r w:rsidRPr="006A4B9C">
        <w:rPr>
          <w:rFonts w:ascii="Times New Roman" w:hAnsi="Times New Roman" w:cs="Times New Roman"/>
          <w:sz w:val="24"/>
          <w:szCs w:val="24"/>
        </w:rPr>
        <w:t xml:space="preserve">for all Anglophone and some Lusophone government agencies responsible for undertaking Population and Housing Censuses </w:t>
      </w:r>
      <w:r w:rsidR="00681068">
        <w:rPr>
          <w:rFonts w:ascii="Times New Roman" w:hAnsi="Times New Roman" w:cs="Times New Roman"/>
          <w:sz w:val="24"/>
          <w:szCs w:val="24"/>
        </w:rPr>
        <w:t>(</w:t>
      </w:r>
      <w:r w:rsidR="00681068" w:rsidRPr="004C2EC7">
        <w:rPr>
          <w:rFonts w:ascii="Times New Roman" w:hAnsi="Times New Roman" w:cs="Times New Roman"/>
          <w:sz w:val="24"/>
          <w:szCs w:val="24"/>
        </w:rPr>
        <w:t>PHCs</w:t>
      </w:r>
      <w:r w:rsidR="00681068">
        <w:rPr>
          <w:rFonts w:ascii="Times New Roman" w:hAnsi="Times New Roman" w:cs="Times New Roman"/>
          <w:sz w:val="24"/>
          <w:szCs w:val="24"/>
        </w:rPr>
        <w:t>)</w:t>
      </w:r>
      <w:r w:rsidR="003F0C15">
        <w:rPr>
          <w:rFonts w:ascii="Times New Roman" w:hAnsi="Times New Roman" w:cs="Times New Roman"/>
          <w:sz w:val="24"/>
          <w:szCs w:val="24"/>
        </w:rPr>
        <w:t xml:space="preserve"> </w:t>
      </w:r>
      <w:r w:rsidRPr="006A4B9C">
        <w:rPr>
          <w:rFonts w:ascii="Times New Roman" w:hAnsi="Times New Roman" w:cs="Times New Roman"/>
          <w:sz w:val="24"/>
          <w:szCs w:val="24"/>
        </w:rPr>
        <w:t xml:space="preserve">in Africa. This was a hybrid </w:t>
      </w:r>
      <w:r w:rsidR="00DC304E">
        <w:rPr>
          <w:rFonts w:ascii="Times New Roman" w:hAnsi="Times New Roman" w:cs="Times New Roman"/>
          <w:sz w:val="24"/>
          <w:szCs w:val="24"/>
        </w:rPr>
        <w:t xml:space="preserve">meeting </w:t>
      </w:r>
      <w:r w:rsidRPr="006A4B9C">
        <w:rPr>
          <w:rFonts w:ascii="Times New Roman" w:hAnsi="Times New Roman" w:cs="Times New Roman"/>
          <w:sz w:val="24"/>
          <w:szCs w:val="24"/>
        </w:rPr>
        <w:t>that took place from 4</w:t>
      </w:r>
      <w:r w:rsidRPr="007B0161">
        <w:rPr>
          <w:rFonts w:ascii="Times New Roman" w:hAnsi="Times New Roman" w:cs="Times New Roman"/>
          <w:sz w:val="24"/>
          <w:szCs w:val="24"/>
          <w:vertAlign w:val="superscript"/>
        </w:rPr>
        <w:t>th</w:t>
      </w:r>
      <w:r w:rsidR="007B0161">
        <w:rPr>
          <w:rFonts w:ascii="Times New Roman" w:hAnsi="Times New Roman" w:cs="Times New Roman"/>
          <w:sz w:val="24"/>
          <w:szCs w:val="24"/>
        </w:rPr>
        <w:t xml:space="preserve"> </w:t>
      </w:r>
      <w:r w:rsidRPr="006A4B9C">
        <w:rPr>
          <w:rFonts w:ascii="Times New Roman" w:hAnsi="Times New Roman" w:cs="Times New Roman"/>
          <w:sz w:val="24"/>
          <w:szCs w:val="24"/>
        </w:rPr>
        <w:t>to 8</w:t>
      </w:r>
      <w:r w:rsidRPr="007B0161">
        <w:rPr>
          <w:rFonts w:ascii="Times New Roman" w:hAnsi="Times New Roman" w:cs="Times New Roman"/>
          <w:sz w:val="24"/>
          <w:szCs w:val="24"/>
          <w:vertAlign w:val="superscript"/>
        </w:rPr>
        <w:t>th</w:t>
      </w:r>
      <w:r w:rsidR="007B0161">
        <w:rPr>
          <w:rFonts w:ascii="Times New Roman" w:hAnsi="Times New Roman" w:cs="Times New Roman"/>
          <w:sz w:val="24"/>
          <w:szCs w:val="24"/>
        </w:rPr>
        <w:t xml:space="preserve"> </w:t>
      </w:r>
      <w:r w:rsidRPr="006A4B9C">
        <w:rPr>
          <w:rFonts w:ascii="Times New Roman" w:hAnsi="Times New Roman" w:cs="Times New Roman"/>
          <w:sz w:val="24"/>
          <w:szCs w:val="24"/>
        </w:rPr>
        <w:t xml:space="preserve">August 2025 in Pretoria, South Africa. </w:t>
      </w:r>
    </w:p>
    <w:p w14:paraId="59632F22" w14:textId="1C4AAA96" w:rsidR="001552F7" w:rsidRDefault="00BD3EB1" w:rsidP="006A4B9C">
      <w:pPr>
        <w:jc w:val="both"/>
        <w:rPr>
          <w:rFonts w:ascii="Times New Roman" w:hAnsi="Times New Roman" w:cs="Times New Roman"/>
          <w:sz w:val="24"/>
          <w:szCs w:val="24"/>
        </w:rPr>
      </w:pPr>
      <w:r>
        <w:rPr>
          <w:rFonts w:ascii="Times New Roman" w:hAnsi="Times New Roman" w:cs="Times New Roman"/>
          <w:sz w:val="24"/>
          <w:szCs w:val="24"/>
        </w:rPr>
        <w:t xml:space="preserve">The year </w:t>
      </w:r>
      <w:r w:rsidR="001552F7" w:rsidRPr="001552F7">
        <w:rPr>
          <w:rFonts w:ascii="Times New Roman" w:hAnsi="Times New Roman" w:cs="Times New Roman"/>
          <w:sz w:val="24"/>
          <w:szCs w:val="24"/>
        </w:rPr>
        <w:t>2025 marks the start of the 2030 Census Round and the EGM was used to launch this round as well as present the latest version of the UN Principles and Recommendations for Population and Housing Censuses, as well as to provide an opportunity for discussion on innovative technologies and methodologies that may be used in the 2030 round.</w:t>
      </w:r>
    </w:p>
    <w:p w14:paraId="01085419" w14:textId="0F1CC2FA" w:rsidR="001E1013" w:rsidRPr="00A63955" w:rsidRDefault="00BC57AD" w:rsidP="00B71C21">
      <w:pPr>
        <w:pStyle w:val="Heading1"/>
        <w:numPr>
          <w:ilvl w:val="0"/>
          <w:numId w:val="18"/>
        </w:numPr>
        <w:rPr>
          <w:rFonts w:ascii="Times New Roman" w:hAnsi="Times New Roman" w:cs="Times New Roman"/>
          <w:sz w:val="24"/>
          <w:szCs w:val="24"/>
        </w:rPr>
      </w:pPr>
      <w:bookmarkStart w:id="3" w:name="_Ref206764893"/>
      <w:bookmarkStart w:id="4" w:name="_Toc209174278"/>
      <w:r>
        <w:rPr>
          <w:rFonts w:ascii="Times New Roman" w:hAnsi="Times New Roman" w:cs="Times New Roman"/>
          <w:sz w:val="24"/>
          <w:szCs w:val="24"/>
        </w:rPr>
        <w:t>Meeting o</w:t>
      </w:r>
      <w:r w:rsidR="000E160F" w:rsidRPr="00A63955">
        <w:rPr>
          <w:rFonts w:ascii="Times New Roman" w:hAnsi="Times New Roman" w:cs="Times New Roman"/>
          <w:sz w:val="24"/>
          <w:szCs w:val="24"/>
        </w:rPr>
        <w:t>bjectives</w:t>
      </w:r>
      <w:bookmarkEnd w:id="3"/>
      <w:bookmarkEnd w:id="4"/>
    </w:p>
    <w:p w14:paraId="60E8D9EC" w14:textId="3934A5EE" w:rsidR="00182FE0" w:rsidRPr="006A4B9C" w:rsidRDefault="00182FE0" w:rsidP="00182FE0">
      <w:pPr>
        <w:jc w:val="both"/>
        <w:rPr>
          <w:rFonts w:ascii="Times New Roman" w:hAnsi="Times New Roman" w:cs="Times New Roman"/>
          <w:sz w:val="24"/>
          <w:szCs w:val="24"/>
        </w:rPr>
      </w:pPr>
      <w:r w:rsidRPr="006A4B9C">
        <w:rPr>
          <w:rFonts w:ascii="Times New Roman" w:hAnsi="Times New Roman" w:cs="Times New Roman"/>
          <w:sz w:val="24"/>
          <w:szCs w:val="24"/>
        </w:rPr>
        <w:t xml:space="preserve">The EGM aimed to prepare census managers for the successful planning and implementation of their censuses </w:t>
      </w:r>
      <w:r w:rsidR="0035483A" w:rsidRPr="0035483A">
        <w:rPr>
          <w:rFonts w:ascii="Times New Roman" w:hAnsi="Times New Roman" w:cs="Times New Roman"/>
          <w:sz w:val="24"/>
          <w:szCs w:val="24"/>
        </w:rPr>
        <w:t>the revised international guidelines for the 2030 round of population and housing censuses.</w:t>
      </w:r>
      <w:r w:rsidRPr="006A4B9C">
        <w:rPr>
          <w:rFonts w:ascii="Times New Roman" w:hAnsi="Times New Roman" w:cs="Times New Roman"/>
          <w:sz w:val="24"/>
          <w:szCs w:val="24"/>
        </w:rPr>
        <w:t xml:space="preserve"> </w:t>
      </w:r>
      <w:r w:rsidR="003471B0">
        <w:rPr>
          <w:rFonts w:ascii="Times New Roman" w:hAnsi="Times New Roman" w:cs="Times New Roman"/>
          <w:sz w:val="24"/>
          <w:szCs w:val="24"/>
        </w:rPr>
        <w:t>The EGM</w:t>
      </w:r>
      <w:r w:rsidRPr="006A4B9C">
        <w:rPr>
          <w:rFonts w:ascii="Times New Roman" w:hAnsi="Times New Roman" w:cs="Times New Roman"/>
          <w:sz w:val="24"/>
          <w:szCs w:val="24"/>
        </w:rPr>
        <w:t xml:space="preserve"> also served as a platform to exchange national experiences and practices in census activities, including challenges and innovations in census undertakings.</w:t>
      </w:r>
    </w:p>
    <w:p w14:paraId="1C0E962E" w14:textId="2199DF3A" w:rsidR="000E160F" w:rsidRPr="00A63955" w:rsidRDefault="000E160F">
      <w:pPr>
        <w:rPr>
          <w:rFonts w:ascii="Times New Roman" w:hAnsi="Times New Roman" w:cs="Times New Roman"/>
          <w:sz w:val="24"/>
          <w:szCs w:val="24"/>
        </w:rPr>
      </w:pPr>
      <w:r w:rsidRPr="00A63955">
        <w:rPr>
          <w:rFonts w:ascii="Times New Roman" w:hAnsi="Times New Roman" w:cs="Times New Roman"/>
          <w:sz w:val="24"/>
          <w:szCs w:val="24"/>
        </w:rPr>
        <w:t xml:space="preserve">The core objectives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were to:</w:t>
      </w:r>
    </w:p>
    <w:p w14:paraId="5F921C86" w14:textId="14AD33F6" w:rsidR="00A569BA" w:rsidRPr="00A63955" w:rsidRDefault="00A569BA" w:rsidP="00A569BA">
      <w:pPr>
        <w:pStyle w:val="ListParagraph"/>
        <w:numPr>
          <w:ilvl w:val="0"/>
          <w:numId w:val="10"/>
        </w:numPr>
        <w:spacing w:after="0" w:line="240" w:lineRule="auto"/>
        <w:ind w:left="1134" w:hanging="425"/>
        <w:jc w:val="both"/>
        <w:rPr>
          <w:rFonts w:ascii="Times New Roman" w:hAnsi="Times New Roman" w:cs="Times New Roman"/>
          <w:sz w:val="24"/>
          <w:szCs w:val="24"/>
        </w:rPr>
      </w:pPr>
      <w:r w:rsidRPr="00A63955">
        <w:rPr>
          <w:rFonts w:ascii="Times New Roman" w:hAnsi="Times New Roman" w:cs="Times New Roman"/>
          <w:sz w:val="24"/>
          <w:szCs w:val="24"/>
        </w:rPr>
        <w:t>Foster a common understanding of the revised international standards and global trends:</w:t>
      </w:r>
    </w:p>
    <w:p w14:paraId="035D1D85"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 xml:space="preserve">To provide an overview of the relevant international guidelines, standards and methodologies available to support African countries in the 2030 census round. </w:t>
      </w:r>
    </w:p>
    <w:p w14:paraId="26422CD1"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achieve a common understanding of updated international recommendations for censuses and discuss how these apply in the African context.</w:t>
      </w:r>
    </w:p>
    <w:p w14:paraId="53BE1BED"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highlight recent developments and trends in global census taking and opportunities for adoption in the 2030 round.</w:t>
      </w:r>
    </w:p>
    <w:p w14:paraId="3F42304F" w14:textId="77777777" w:rsidR="00A569BA" w:rsidRPr="00A63955" w:rsidRDefault="00A569BA" w:rsidP="00A569BA">
      <w:pPr>
        <w:pStyle w:val="ListParagraph"/>
        <w:numPr>
          <w:ilvl w:val="0"/>
          <w:numId w:val="11"/>
        </w:numPr>
        <w:tabs>
          <w:tab w:val="clear" w:pos="720"/>
        </w:tabs>
        <w:spacing w:before="100" w:after="200" w:line="276" w:lineRule="auto"/>
        <w:ind w:left="1418"/>
        <w:rPr>
          <w:rFonts w:ascii="Times New Roman" w:hAnsi="Times New Roman" w:cs="Times New Roman"/>
          <w:sz w:val="24"/>
          <w:szCs w:val="24"/>
        </w:rPr>
      </w:pPr>
      <w:r w:rsidRPr="00A63955">
        <w:rPr>
          <w:rFonts w:ascii="Times New Roman" w:hAnsi="Times New Roman" w:cs="Times New Roman"/>
          <w:sz w:val="24"/>
          <w:szCs w:val="24"/>
        </w:rPr>
        <w:t xml:space="preserve">To present the reference materials, technical resources and tools that have been developed to support census activities in Africa. </w:t>
      </w:r>
    </w:p>
    <w:p w14:paraId="69441F0A" w14:textId="5CB85010" w:rsidR="00A569BA" w:rsidRPr="00A63955" w:rsidRDefault="00A569BA" w:rsidP="00A569BA">
      <w:pPr>
        <w:pStyle w:val="ListParagraph"/>
        <w:numPr>
          <w:ilvl w:val="0"/>
          <w:numId w:val="10"/>
        </w:numPr>
        <w:spacing w:after="0" w:line="240" w:lineRule="auto"/>
        <w:ind w:left="1134" w:hanging="425"/>
        <w:jc w:val="both"/>
        <w:rPr>
          <w:rFonts w:ascii="Times New Roman" w:hAnsi="Times New Roman" w:cs="Times New Roman"/>
          <w:sz w:val="24"/>
          <w:szCs w:val="24"/>
        </w:rPr>
      </w:pPr>
      <w:r w:rsidRPr="00A63955">
        <w:rPr>
          <w:rFonts w:ascii="Times New Roman" w:hAnsi="Times New Roman" w:cs="Times New Roman"/>
          <w:sz w:val="24"/>
          <w:szCs w:val="24"/>
        </w:rPr>
        <w:t>Enhance technical implementation skills:</w:t>
      </w:r>
    </w:p>
    <w:p w14:paraId="7567A263"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improve participants' technical skills in applying the revised guidelines.</w:t>
      </w:r>
    </w:p>
    <w:p w14:paraId="23CDB56A"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provide training on new aspects of the P&amp;R including geospatial data integration, administrative record usage, new core topics, contingency planning, quality assurance frameworks, and communication/dissemination strategies.</w:t>
      </w:r>
    </w:p>
    <w:p w14:paraId="25B56A51" w14:textId="74290871" w:rsidR="00A569BA" w:rsidRPr="00A63955" w:rsidRDefault="00A569BA" w:rsidP="00A569BA">
      <w:pPr>
        <w:pStyle w:val="ListParagraph"/>
        <w:numPr>
          <w:ilvl w:val="0"/>
          <w:numId w:val="10"/>
        </w:numPr>
        <w:spacing w:after="0" w:line="240" w:lineRule="auto"/>
        <w:ind w:left="1134" w:hanging="425"/>
        <w:jc w:val="both"/>
        <w:rPr>
          <w:rFonts w:ascii="Times New Roman" w:hAnsi="Times New Roman" w:cs="Times New Roman"/>
          <w:sz w:val="24"/>
          <w:szCs w:val="24"/>
        </w:rPr>
      </w:pPr>
      <w:r w:rsidRPr="00A63955">
        <w:rPr>
          <w:rFonts w:ascii="Times New Roman" w:hAnsi="Times New Roman" w:cs="Times New Roman"/>
          <w:sz w:val="24"/>
          <w:szCs w:val="24"/>
        </w:rPr>
        <w:t>Facilitate knowledge sharing and collaboration:</w:t>
      </w:r>
    </w:p>
    <w:p w14:paraId="3BBC71DA"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share best practices and lessons learned from recent national and international censuses.</w:t>
      </w:r>
    </w:p>
    <w:p w14:paraId="47689C86"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identify anticipated challenges and develop collaborative strategies for the 2030 round.</w:t>
      </w:r>
    </w:p>
    <w:p w14:paraId="1349A2D7" w14:textId="77777777" w:rsidR="00A569BA" w:rsidRPr="00A63955" w:rsidRDefault="00A569BA" w:rsidP="00A569BA">
      <w:pPr>
        <w:numPr>
          <w:ilvl w:val="0"/>
          <w:numId w:val="11"/>
        </w:numPr>
        <w:spacing w:after="0" w:line="240"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 xml:space="preserve">To discuss the necessary enhancements required to implement P&amp;R Rev 4 in the 2030 round and develop plans for the inclusion of the new topics.  </w:t>
      </w:r>
    </w:p>
    <w:p w14:paraId="0AF8C3A3" w14:textId="77777777" w:rsidR="00A569BA" w:rsidRPr="00A63955" w:rsidRDefault="00A569BA" w:rsidP="00A569BA">
      <w:pPr>
        <w:pStyle w:val="ListParagraph"/>
        <w:numPr>
          <w:ilvl w:val="0"/>
          <w:numId w:val="11"/>
        </w:numPr>
        <w:tabs>
          <w:tab w:val="clear" w:pos="720"/>
          <w:tab w:val="num" w:pos="1418"/>
        </w:tabs>
        <w:spacing w:before="100" w:after="200" w:line="276"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 xml:space="preserve">Review and validate the identified areas of expertise that could potentially be called upon in future to provide technical assistance to African countries as part of the digital census development process through south-south cooperation. </w:t>
      </w:r>
    </w:p>
    <w:p w14:paraId="0475FA2B" w14:textId="59961824" w:rsidR="00A569BA" w:rsidRPr="00A63955" w:rsidRDefault="00A569BA" w:rsidP="00A569BA">
      <w:pPr>
        <w:pStyle w:val="ListParagraph"/>
        <w:numPr>
          <w:ilvl w:val="0"/>
          <w:numId w:val="10"/>
        </w:numPr>
        <w:spacing w:after="0" w:line="240" w:lineRule="auto"/>
        <w:ind w:left="1134" w:hanging="425"/>
        <w:jc w:val="both"/>
        <w:rPr>
          <w:rFonts w:ascii="Times New Roman" w:hAnsi="Times New Roman" w:cs="Times New Roman"/>
          <w:sz w:val="24"/>
          <w:szCs w:val="24"/>
        </w:rPr>
      </w:pPr>
      <w:r w:rsidRPr="00A63955">
        <w:rPr>
          <w:rFonts w:ascii="Times New Roman" w:hAnsi="Times New Roman" w:cs="Times New Roman"/>
          <w:sz w:val="24"/>
          <w:szCs w:val="24"/>
        </w:rPr>
        <w:t>Discuss innovations and opportunities:</w:t>
      </w:r>
    </w:p>
    <w:p w14:paraId="3D0AEEB5" w14:textId="77777777" w:rsidR="00A569BA" w:rsidRPr="00A63955" w:rsidRDefault="00A569BA" w:rsidP="00A569BA">
      <w:pPr>
        <w:pStyle w:val="ListParagraph"/>
        <w:numPr>
          <w:ilvl w:val="0"/>
          <w:numId w:val="11"/>
        </w:numPr>
        <w:tabs>
          <w:tab w:val="clear" w:pos="720"/>
        </w:tabs>
        <w:spacing w:before="100" w:after="200" w:line="276"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To examine opportunities for how census implementing agencies can prepare for a future administrative data-based census in the 2030 round.</w:t>
      </w:r>
    </w:p>
    <w:p w14:paraId="67745A3C" w14:textId="77777777" w:rsidR="00A569BA" w:rsidRDefault="00A569BA" w:rsidP="00A569BA">
      <w:pPr>
        <w:pStyle w:val="ListParagraph"/>
        <w:numPr>
          <w:ilvl w:val="0"/>
          <w:numId w:val="11"/>
        </w:numPr>
        <w:tabs>
          <w:tab w:val="clear" w:pos="720"/>
          <w:tab w:val="num" w:pos="1418"/>
        </w:tabs>
        <w:spacing w:before="100" w:after="200" w:line="276" w:lineRule="auto"/>
        <w:ind w:left="1418"/>
        <w:jc w:val="both"/>
        <w:rPr>
          <w:rFonts w:ascii="Times New Roman" w:hAnsi="Times New Roman" w:cs="Times New Roman"/>
          <w:sz w:val="24"/>
          <w:szCs w:val="24"/>
        </w:rPr>
      </w:pPr>
      <w:r w:rsidRPr="00A63955">
        <w:rPr>
          <w:rFonts w:ascii="Times New Roman" w:hAnsi="Times New Roman" w:cs="Times New Roman"/>
          <w:sz w:val="24"/>
          <w:szCs w:val="24"/>
        </w:rPr>
        <w:t xml:space="preserve">To deliberate on innovations and adaptations to census methodology that have the potential to save time, financial resources and/or improve quality. </w:t>
      </w:r>
    </w:p>
    <w:p w14:paraId="182155E9" w14:textId="77777777" w:rsidR="00D42007" w:rsidRPr="00A63955" w:rsidRDefault="00D42007" w:rsidP="00D42007">
      <w:pPr>
        <w:pStyle w:val="Heading1"/>
        <w:numPr>
          <w:ilvl w:val="0"/>
          <w:numId w:val="18"/>
        </w:numPr>
        <w:rPr>
          <w:rFonts w:ascii="Times New Roman" w:hAnsi="Times New Roman" w:cs="Times New Roman"/>
          <w:sz w:val="24"/>
          <w:szCs w:val="24"/>
        </w:rPr>
      </w:pPr>
      <w:bookmarkStart w:id="5" w:name="_Toc209174279"/>
      <w:r w:rsidRPr="00A63955">
        <w:rPr>
          <w:rFonts w:ascii="Times New Roman" w:hAnsi="Times New Roman" w:cs="Times New Roman"/>
          <w:sz w:val="24"/>
          <w:szCs w:val="24"/>
        </w:rPr>
        <w:t>Overall Participant profile</w:t>
      </w:r>
      <w:bookmarkEnd w:id="5"/>
    </w:p>
    <w:p w14:paraId="51E97BF9" w14:textId="77777777" w:rsidR="00D42007" w:rsidRPr="00B6743C" w:rsidRDefault="00D42007" w:rsidP="00D42007">
      <w:pPr>
        <w:jc w:val="both"/>
        <w:rPr>
          <w:rFonts w:ascii="Times New Roman" w:hAnsi="Times New Roman" w:cs="Times New Roman"/>
          <w:sz w:val="24"/>
          <w:szCs w:val="24"/>
        </w:rPr>
      </w:pPr>
      <w:r w:rsidRPr="00B6743C">
        <w:rPr>
          <w:rFonts w:ascii="Times New Roman" w:hAnsi="Times New Roman" w:cs="Times New Roman"/>
          <w:sz w:val="24"/>
          <w:szCs w:val="24"/>
        </w:rPr>
        <w:t>The meeting was attended in person by 109 participants. Delegates from 26 African countries attended, as well as representatives from UNECA, ONS</w:t>
      </w:r>
      <w:r>
        <w:rPr>
          <w:rFonts w:ascii="Times New Roman" w:hAnsi="Times New Roman" w:cs="Times New Roman"/>
          <w:sz w:val="24"/>
          <w:szCs w:val="24"/>
        </w:rPr>
        <w:t>-UK</w:t>
      </w:r>
      <w:r w:rsidRPr="00B6743C">
        <w:rPr>
          <w:rFonts w:ascii="Times New Roman" w:hAnsi="Times New Roman" w:cs="Times New Roman"/>
          <w:sz w:val="24"/>
          <w:szCs w:val="24"/>
        </w:rPr>
        <w:t xml:space="preserve">, UNFPA, </w:t>
      </w:r>
      <w:r>
        <w:rPr>
          <w:rFonts w:ascii="Times New Roman" w:hAnsi="Times New Roman" w:cs="Times New Roman"/>
          <w:sz w:val="24"/>
          <w:szCs w:val="24"/>
        </w:rPr>
        <w:t>East African Community (</w:t>
      </w:r>
      <w:r w:rsidRPr="00B6743C">
        <w:rPr>
          <w:rFonts w:ascii="Times New Roman" w:hAnsi="Times New Roman" w:cs="Times New Roman"/>
          <w:sz w:val="24"/>
          <w:szCs w:val="24"/>
        </w:rPr>
        <w:t>EAC</w:t>
      </w:r>
      <w:r>
        <w:rPr>
          <w:rFonts w:ascii="Times New Roman" w:hAnsi="Times New Roman" w:cs="Times New Roman"/>
          <w:sz w:val="24"/>
          <w:szCs w:val="24"/>
        </w:rPr>
        <w:t>) secretariat</w:t>
      </w:r>
      <w:r w:rsidRPr="00B6743C">
        <w:rPr>
          <w:rFonts w:ascii="Times New Roman" w:hAnsi="Times New Roman" w:cs="Times New Roman"/>
          <w:sz w:val="24"/>
          <w:szCs w:val="24"/>
        </w:rPr>
        <w:t>, African Development Bank</w:t>
      </w:r>
      <w:r>
        <w:rPr>
          <w:rFonts w:ascii="Times New Roman" w:hAnsi="Times New Roman" w:cs="Times New Roman"/>
          <w:sz w:val="24"/>
          <w:szCs w:val="24"/>
        </w:rPr>
        <w:t xml:space="preserve"> (AfDB)</w:t>
      </w:r>
      <w:r w:rsidRPr="00B6743C">
        <w:rPr>
          <w:rFonts w:ascii="Times New Roman" w:hAnsi="Times New Roman" w:cs="Times New Roman"/>
          <w:sz w:val="24"/>
          <w:szCs w:val="24"/>
        </w:rPr>
        <w:t>, IGAD and World Pop.</w:t>
      </w:r>
    </w:p>
    <w:p w14:paraId="0545DF5F" w14:textId="77777777" w:rsidR="00D42007" w:rsidRPr="00B6743C" w:rsidRDefault="00D42007" w:rsidP="00D42007">
      <w:pPr>
        <w:jc w:val="both"/>
        <w:rPr>
          <w:rFonts w:ascii="Times New Roman" w:hAnsi="Times New Roman" w:cs="Times New Roman"/>
          <w:sz w:val="24"/>
          <w:szCs w:val="24"/>
        </w:rPr>
      </w:pPr>
      <w:r w:rsidRPr="00B6743C">
        <w:rPr>
          <w:rFonts w:ascii="Times New Roman" w:hAnsi="Times New Roman" w:cs="Times New Roman"/>
          <w:sz w:val="24"/>
          <w:szCs w:val="24"/>
        </w:rPr>
        <w:t xml:space="preserve">The meeting was made hybrid and there was also a good on-line attendance, </w:t>
      </w:r>
      <w:r>
        <w:rPr>
          <w:rFonts w:ascii="Times New Roman" w:hAnsi="Times New Roman" w:cs="Times New Roman"/>
          <w:sz w:val="24"/>
          <w:szCs w:val="24"/>
        </w:rPr>
        <w:t>making</w:t>
      </w:r>
      <w:r w:rsidRPr="00B6743C">
        <w:rPr>
          <w:rFonts w:ascii="Times New Roman" w:hAnsi="Times New Roman" w:cs="Times New Roman"/>
          <w:sz w:val="24"/>
          <w:szCs w:val="24"/>
        </w:rPr>
        <w:t xml:space="preserve"> an additional 105 people </w:t>
      </w:r>
      <w:r>
        <w:rPr>
          <w:rFonts w:ascii="Times New Roman" w:hAnsi="Times New Roman" w:cs="Times New Roman"/>
          <w:sz w:val="24"/>
          <w:szCs w:val="24"/>
        </w:rPr>
        <w:t xml:space="preserve">to </w:t>
      </w:r>
      <w:r w:rsidRPr="00B6743C">
        <w:rPr>
          <w:rFonts w:ascii="Times New Roman" w:hAnsi="Times New Roman" w:cs="Times New Roman"/>
          <w:sz w:val="24"/>
          <w:szCs w:val="24"/>
        </w:rPr>
        <w:t>participat</w:t>
      </w:r>
      <w:r>
        <w:rPr>
          <w:rFonts w:ascii="Times New Roman" w:hAnsi="Times New Roman" w:cs="Times New Roman"/>
          <w:sz w:val="24"/>
          <w:szCs w:val="24"/>
        </w:rPr>
        <w:t>e</w:t>
      </w:r>
      <w:r w:rsidRPr="00B6743C">
        <w:rPr>
          <w:rFonts w:ascii="Times New Roman" w:hAnsi="Times New Roman" w:cs="Times New Roman"/>
          <w:sz w:val="24"/>
          <w:szCs w:val="24"/>
        </w:rPr>
        <w:t xml:space="preserve"> online for sessions</w:t>
      </w:r>
      <w:r>
        <w:rPr>
          <w:rFonts w:ascii="Times New Roman" w:hAnsi="Times New Roman" w:cs="Times New Roman"/>
          <w:sz w:val="24"/>
          <w:szCs w:val="24"/>
        </w:rPr>
        <w:t xml:space="preserve"> of their choice</w:t>
      </w:r>
      <w:r w:rsidRPr="00B6743C">
        <w:rPr>
          <w:rFonts w:ascii="Times New Roman" w:hAnsi="Times New Roman" w:cs="Times New Roman"/>
          <w:sz w:val="24"/>
          <w:szCs w:val="24"/>
        </w:rPr>
        <w:t>.</w:t>
      </w:r>
    </w:p>
    <w:p w14:paraId="6496DFCE" w14:textId="77777777" w:rsidR="00D42007" w:rsidRDefault="00D42007" w:rsidP="00D42007">
      <w:pPr>
        <w:jc w:val="both"/>
        <w:rPr>
          <w:rFonts w:ascii="Times New Roman" w:hAnsi="Times New Roman" w:cs="Times New Roman"/>
          <w:sz w:val="24"/>
          <w:szCs w:val="24"/>
        </w:rPr>
      </w:pPr>
      <w:r w:rsidRPr="00B6743C">
        <w:rPr>
          <w:rFonts w:ascii="Times New Roman" w:hAnsi="Times New Roman" w:cs="Times New Roman"/>
          <w:sz w:val="24"/>
          <w:szCs w:val="24"/>
        </w:rPr>
        <w:t>Twenty-six African countries were represented from the National statistics office or census implementing agency and the UNFPA country offices. The countries included Angola, Botswana, Egypt, Eswatini, The Gambia, Ghana, Kenya, Lesotho, Liberia, Libya, Malawi, Mauritius, Mozambique, Nigeria, Namibia, Sierra Leone, Somalia, South Africa, South Sudan, Tanzania, Zambia, Zimbabwe, Senegal, Burundi, Djibouti, and Sudan.</w:t>
      </w:r>
    </w:p>
    <w:p w14:paraId="2C1836D7" w14:textId="27C08DAD" w:rsidR="00BC57AD" w:rsidRPr="00A63955" w:rsidRDefault="00BC57AD" w:rsidP="00BC57AD">
      <w:pPr>
        <w:pStyle w:val="Heading1"/>
        <w:numPr>
          <w:ilvl w:val="0"/>
          <w:numId w:val="18"/>
        </w:numPr>
        <w:rPr>
          <w:rFonts w:ascii="Times New Roman" w:hAnsi="Times New Roman" w:cs="Times New Roman"/>
          <w:sz w:val="24"/>
          <w:szCs w:val="24"/>
        </w:rPr>
      </w:pPr>
      <w:bookmarkStart w:id="6" w:name="_Toc209174280"/>
      <w:r>
        <w:rPr>
          <w:rFonts w:ascii="Times New Roman" w:hAnsi="Times New Roman" w:cs="Times New Roman"/>
          <w:sz w:val="24"/>
          <w:szCs w:val="24"/>
        </w:rPr>
        <w:t>Opening session</w:t>
      </w:r>
      <w:bookmarkEnd w:id="6"/>
    </w:p>
    <w:p w14:paraId="6F0BBC0B" w14:textId="1B963B9C" w:rsidR="00705E91" w:rsidRDefault="00705E91" w:rsidP="00C943E0">
      <w:pPr>
        <w:pStyle w:val="NormalWeb"/>
      </w:pPr>
      <w:bookmarkStart w:id="7" w:name="_Ref206767166"/>
      <w:r>
        <w:rPr>
          <w:b/>
          <w:bCs/>
        </w:rPr>
        <w:t>Remarks by Mr. Garnett Compton, ONS</w:t>
      </w:r>
      <w:r w:rsidR="00DE7917">
        <w:rPr>
          <w:b/>
          <w:bCs/>
        </w:rPr>
        <w:t>-</w:t>
      </w:r>
      <w:r>
        <w:rPr>
          <w:b/>
          <w:bCs/>
        </w:rPr>
        <w:t>UK</w:t>
      </w:r>
    </w:p>
    <w:p w14:paraId="0587D9CF" w14:textId="79408C5F" w:rsidR="00705E91" w:rsidRDefault="00705E91" w:rsidP="00C943E0">
      <w:pPr>
        <w:pStyle w:val="NormalWeb"/>
      </w:pPr>
      <w:r>
        <w:t>Mr. Compton emphasized the importance of transparency and strategic decision-making in conducting a successful census during these challenging times. He underscored the need to openly acknowledge the trade-offs involved and encouraged embracing innovation and efficiency to seize emerging opportunities. Honesty about the compromises required is essential to achieving meaningful outcomes.</w:t>
      </w:r>
      <w:r w:rsidR="0040639D">
        <w:t xml:space="preserve"> </w:t>
      </w:r>
      <w:r>
        <w:t>He further highlighted the value of mutual learning, noting the wealth of experience present in the room. For Mr. Compton personally, this year mark</w:t>
      </w:r>
      <w:r w:rsidR="00CF5D90">
        <w:t>ed</w:t>
      </w:r>
      <w:r>
        <w:t xml:space="preserve"> his 29</w:t>
      </w:r>
      <w:r w:rsidR="002966AA" w:rsidRPr="00CF5D90">
        <w:rPr>
          <w:vertAlign w:val="superscript"/>
        </w:rPr>
        <w:t>th</w:t>
      </w:r>
      <w:r w:rsidR="002966AA">
        <w:t xml:space="preserve"> year</w:t>
      </w:r>
      <w:r>
        <w:t xml:space="preserve"> of involvement in census operations—a testament to his deep expertise in the field.</w:t>
      </w:r>
      <w:r w:rsidR="0040639D">
        <w:t xml:space="preserve"> </w:t>
      </w:r>
      <w:r>
        <w:t>Looking ahead, he shared that the United Kingdom is currently preparing for its next census in 2031 and expressed keen interest in learning from the insights and experiences shared during this meeting.</w:t>
      </w:r>
    </w:p>
    <w:p w14:paraId="2813E7E3" w14:textId="6E3B1748" w:rsidR="00DE7917" w:rsidRPr="00DE7917" w:rsidRDefault="00DE7917" w:rsidP="00DE7917">
      <w:pPr>
        <w:pStyle w:val="NormalWeb"/>
        <w:rPr>
          <w:b/>
          <w:bCs/>
        </w:rPr>
      </w:pPr>
      <w:r>
        <w:rPr>
          <w:b/>
          <w:bCs/>
        </w:rPr>
        <w:t xml:space="preserve">Remarks by Mr. </w:t>
      </w:r>
      <w:r w:rsidR="00D06B04" w:rsidRPr="00DE7917">
        <w:rPr>
          <w:b/>
          <w:bCs/>
        </w:rPr>
        <w:t>Seiffe Tadesse</w:t>
      </w:r>
      <w:r>
        <w:rPr>
          <w:b/>
          <w:bCs/>
        </w:rPr>
        <w:t xml:space="preserve">, </w:t>
      </w:r>
      <w:r w:rsidRPr="00DE7917">
        <w:rPr>
          <w:b/>
          <w:bCs/>
        </w:rPr>
        <w:t>UNSD</w:t>
      </w:r>
    </w:p>
    <w:p w14:paraId="61004AF3" w14:textId="176A9A4E" w:rsidR="00DE7917" w:rsidRPr="00DE7917" w:rsidRDefault="00F729D2" w:rsidP="00DE7917">
      <w:pPr>
        <w:pStyle w:val="NormalWeb"/>
      </w:pPr>
      <w:r w:rsidRPr="00F729D2">
        <w:t xml:space="preserve">Mr. Seiffe </w:t>
      </w:r>
      <w:r>
        <w:t>noted that t</w:t>
      </w:r>
      <w:r w:rsidR="00DE7917" w:rsidRPr="00DE7917">
        <w:t xml:space="preserve">he </w:t>
      </w:r>
      <w:r w:rsidR="00FA43F3">
        <w:t>EGM</w:t>
      </w:r>
      <w:r w:rsidR="00DE7917" w:rsidRPr="00DE7917">
        <w:t xml:space="preserve"> </w:t>
      </w:r>
      <w:r>
        <w:t xml:space="preserve">is an </w:t>
      </w:r>
      <w:r w:rsidR="00DE7917" w:rsidRPr="00DE7917">
        <w:t>official</w:t>
      </w:r>
      <w:r>
        <w:t xml:space="preserve"> </w:t>
      </w:r>
      <w:r w:rsidR="00DE7917" w:rsidRPr="00DE7917">
        <w:t>launch</w:t>
      </w:r>
      <w:r>
        <w:t xml:space="preserve"> of</w:t>
      </w:r>
      <w:r w:rsidR="00DE7917" w:rsidRPr="00DE7917">
        <w:t xml:space="preserve"> the 2030 World Population and Housing Census </w:t>
      </w:r>
      <w:proofErr w:type="spellStart"/>
      <w:r w:rsidR="00DE7917" w:rsidRPr="00DE7917">
        <w:t>Programme</w:t>
      </w:r>
      <w:proofErr w:type="spellEnd"/>
      <w:r w:rsidR="00DE7917" w:rsidRPr="00DE7917">
        <w:t xml:space="preserve"> in Africa, initiating a five-day engagement to prepare for the upcoming census round. </w:t>
      </w:r>
      <w:r w:rsidR="00A51D5D">
        <w:t>He reaffirmed that the</w:t>
      </w:r>
      <w:r w:rsidR="00DE7917" w:rsidRPr="00DE7917">
        <w:t xml:space="preserve"> </w:t>
      </w:r>
      <w:proofErr w:type="spellStart"/>
      <w:r w:rsidR="00DE7917" w:rsidRPr="00DE7917">
        <w:t>programme</w:t>
      </w:r>
      <w:proofErr w:type="spellEnd"/>
      <w:r w:rsidR="00DE7917" w:rsidRPr="00DE7917">
        <w:t xml:space="preserve"> emphasizes the adoption of international standards and innovative methodologies to enhance census outcomes across the continent.</w:t>
      </w:r>
      <w:r w:rsidR="002C0EEE">
        <w:t xml:space="preserve"> He emphasized that c</w:t>
      </w:r>
      <w:r w:rsidR="00DE7917" w:rsidRPr="00DE7917">
        <w:t>ensuses remain a cornerstone of national statistical systems, providing granular demographic and socio-economic data critical for policymaking, resource allocation, and tracking progress toward the 2030 Sustainable Development Goals</w:t>
      </w:r>
      <w:r w:rsidR="00F62B66">
        <w:t xml:space="preserve"> (SDG</w:t>
      </w:r>
      <w:r w:rsidR="0024383F">
        <w:t>)</w:t>
      </w:r>
      <w:r w:rsidR="00DE7917" w:rsidRPr="00DE7917">
        <w:t>.</w:t>
      </w:r>
    </w:p>
    <w:p w14:paraId="63483759" w14:textId="450E56DC" w:rsidR="00DE7917" w:rsidRPr="00DE7917" w:rsidRDefault="00DE7917" w:rsidP="00DE7917">
      <w:pPr>
        <w:pStyle w:val="NormalWeb"/>
      </w:pPr>
      <w:r w:rsidRPr="00DE7917">
        <w:t xml:space="preserve">Reflecting on the 2020 census round, </w:t>
      </w:r>
      <w:r w:rsidR="00B6463A">
        <w:t xml:space="preserve">he </w:t>
      </w:r>
      <w:r w:rsidRPr="00DE7917">
        <w:t>acknowledged the challenges posed by the COVID-19 pandemic, which catalyzed technological advancements such as CAPI and CAWI, and increased use of administrative and geospatial data. These developments underscored the importance of contingency planning and methodological adaptability.</w:t>
      </w:r>
    </w:p>
    <w:p w14:paraId="2743C348" w14:textId="43460906" w:rsidR="00DE7917" w:rsidRDefault="00145C32" w:rsidP="00DE7917">
      <w:pPr>
        <w:pStyle w:val="NormalWeb"/>
      </w:pPr>
      <w:r>
        <w:t>He highlighted that i</w:t>
      </w:r>
      <w:r w:rsidR="00DE7917" w:rsidRPr="00DE7917">
        <w:t>n preparation for 2030, the UNSD, with input from Egypt, Kenya, South Africa, and Tanzania, revised the global census standards</w:t>
      </w:r>
      <w:r w:rsidR="0083568C">
        <w:t xml:space="preserve"> </w:t>
      </w:r>
      <w:r w:rsidR="00DE7917" w:rsidRPr="00DE7917">
        <w:t xml:space="preserve">now published as the Principles and Recommendations for Population and Housing Censuses, Revision 4. The Statistical Commission endorsed this revision in March 2025 and adopted a resolution establishing the 2030 Census </w:t>
      </w:r>
      <w:proofErr w:type="spellStart"/>
      <w:r w:rsidR="00DE7917" w:rsidRPr="00DE7917">
        <w:t>Programme</w:t>
      </w:r>
      <w:proofErr w:type="spellEnd"/>
      <w:r w:rsidR="00DE7917" w:rsidRPr="00DE7917">
        <w:t xml:space="preserve"> (2025–2034), later affirmed by ECOSOC in June 2025. </w:t>
      </w:r>
      <w:r>
        <w:t xml:space="preserve">He </w:t>
      </w:r>
      <w:r w:rsidRPr="00DE7917">
        <w:t xml:space="preserve">urged </w:t>
      </w:r>
      <w:r w:rsidR="00DE7917" w:rsidRPr="00DE7917">
        <w:t>Member States to conduct at least one census or produce equivalent small-area statistics during this period.</w:t>
      </w:r>
      <w:r w:rsidR="005A236C">
        <w:t xml:space="preserve"> He concluded </w:t>
      </w:r>
      <w:r w:rsidR="007811AB">
        <w:t xml:space="preserve">by </w:t>
      </w:r>
      <w:r w:rsidR="007811AB" w:rsidRPr="00DE7917">
        <w:t>reaffirm</w:t>
      </w:r>
      <w:r w:rsidR="007811AB">
        <w:t>ing th</w:t>
      </w:r>
      <w:r w:rsidR="00812F1D">
        <w:t xml:space="preserve">e </w:t>
      </w:r>
      <w:r w:rsidR="00C206DB" w:rsidRPr="00DE7917">
        <w:t xml:space="preserve">commitment </w:t>
      </w:r>
      <w:r w:rsidR="00C206DB">
        <w:t xml:space="preserve">of </w:t>
      </w:r>
      <w:r w:rsidR="00DE7917" w:rsidRPr="00DE7917">
        <w:t xml:space="preserve">UNSD, in partnership with UNECA and UNFPA, to supporting Member States through technical assistance, knowledge-sharing platforms, and ongoing </w:t>
      </w:r>
      <w:proofErr w:type="spellStart"/>
      <w:r w:rsidR="00DE7917" w:rsidRPr="00DE7917">
        <w:t>programme</w:t>
      </w:r>
      <w:proofErr w:type="spellEnd"/>
      <w:r w:rsidR="00DE7917" w:rsidRPr="00DE7917">
        <w:t xml:space="preserve"> monitoring.</w:t>
      </w:r>
    </w:p>
    <w:p w14:paraId="4630D949" w14:textId="77777777" w:rsidR="00F977CC" w:rsidRPr="00F977CC" w:rsidRDefault="00F977CC" w:rsidP="00F977CC">
      <w:pPr>
        <w:pStyle w:val="NormalWeb"/>
      </w:pPr>
      <w:r w:rsidRPr="00F977CC">
        <w:rPr>
          <w:b/>
          <w:bCs/>
        </w:rPr>
        <w:t>Remarks by Ms. Young Hong, Deputy Regional Director, UNFPA ESARO</w:t>
      </w:r>
    </w:p>
    <w:p w14:paraId="1089443B" w14:textId="4F117062" w:rsidR="00F977CC" w:rsidRPr="00F977CC" w:rsidRDefault="00F977CC" w:rsidP="00F977CC">
      <w:pPr>
        <w:pStyle w:val="NormalWeb"/>
      </w:pPr>
      <w:r w:rsidRPr="00F977CC">
        <w:t>Ms. Hong emphasized that census operations have improved through stronger partnerships, despite the challenges faced during the 2020 round. She highlighted the need to build resilient systems and institutional capacity to manage future shocks. Financing remains a critical issue, and countries must develop strategies to overcome funding gaps.</w:t>
      </w:r>
      <w:r w:rsidR="007E2A04">
        <w:t xml:space="preserve"> </w:t>
      </w:r>
      <w:r w:rsidRPr="00F977CC">
        <w:t>She noted persistent challenges, including limited trust in governance systems and low utilization of census data, despite improved timeliness and dissemination platforms. There is a need for a renewed institutional narrative that positions census data within the broader data ecosystem.</w:t>
      </w:r>
    </w:p>
    <w:p w14:paraId="365EE0F4" w14:textId="2ABE99BE" w:rsidR="00F977CC" w:rsidRPr="00F977CC" w:rsidRDefault="00F977CC" w:rsidP="00F977CC">
      <w:pPr>
        <w:pStyle w:val="NormalWeb"/>
      </w:pPr>
      <w:r w:rsidRPr="00F977CC">
        <w:t xml:space="preserve">Ms. Hong questioned the limited use of </w:t>
      </w:r>
      <w:r w:rsidR="002F0736">
        <w:t>Artificial Intelligence (</w:t>
      </w:r>
      <w:r w:rsidRPr="00F977CC">
        <w:t>AI</w:t>
      </w:r>
      <w:r w:rsidR="002F0736">
        <w:t>)</w:t>
      </w:r>
      <w:r w:rsidRPr="00F977CC">
        <w:t xml:space="preserve"> and other technologies in census data analysis and dissemination, citing Nepal as an example where AI has been successfully applied in report writing. She stressed the importance of inclusivity and effective communication to ensure no one is left behind.</w:t>
      </w:r>
      <w:r w:rsidR="00CB771F">
        <w:t xml:space="preserve"> </w:t>
      </w:r>
      <w:r w:rsidRPr="00F977CC">
        <w:t>Speaking as a non-expert in census planning, Ms. Hong acknowledged the progress made in the region and chose to focus on unresolved challenges. She urged participants to reflect on lessons learned from the COVID-19 era, particularly in logistics, financing, and technical capacity. Key questions remain: Have the observed gaps been addressed? Are resources being allocated to close the funding gap? Is census data being used effectively and supported by evidence?</w:t>
      </w:r>
    </w:p>
    <w:p w14:paraId="70E8AE9B" w14:textId="1ACBCE2F" w:rsidR="00F977CC" w:rsidRPr="00F977CC" w:rsidRDefault="00F977CC" w:rsidP="00F977CC">
      <w:pPr>
        <w:pStyle w:val="NormalWeb"/>
      </w:pPr>
      <w:r w:rsidRPr="00F977CC">
        <w:t>She concluded by encouraging the integration of census data wit</w:t>
      </w:r>
      <w:r w:rsidR="001E05EB" w:rsidRPr="001E05EB">
        <w:rPr>
          <w:lang w:val="en-GB"/>
        </w:rPr>
        <w:t xml:space="preserve">h systems such as Civil Registration and Vital Statistics (CRVS), the adoption of AI technologies, and the strengthening of partnerships. She emphasized the need to justify the value of census operations and noted that while answers may not be readily available, collective dialogue during the </w:t>
      </w:r>
      <w:r w:rsidR="00FA43F3">
        <w:rPr>
          <w:lang w:val="en-GB"/>
        </w:rPr>
        <w:t>EGM</w:t>
      </w:r>
      <w:r w:rsidR="001E05EB" w:rsidRPr="001E05EB">
        <w:rPr>
          <w:lang w:val="en-GB"/>
        </w:rPr>
        <w:t xml:space="preserve"> can help identify viable solutions.</w:t>
      </w:r>
    </w:p>
    <w:p w14:paraId="34DC09CA" w14:textId="77777777" w:rsidR="00FF0C6D" w:rsidRPr="00FF0C6D" w:rsidRDefault="00FF0C6D" w:rsidP="00FF0C6D">
      <w:pPr>
        <w:pStyle w:val="NormalWeb"/>
        <w:rPr>
          <w:b/>
          <w:bCs/>
        </w:rPr>
      </w:pPr>
      <w:r w:rsidRPr="00FF0C6D">
        <w:rPr>
          <w:b/>
          <w:bCs/>
        </w:rPr>
        <w:t>Remarks by Mr. William Muhwava, UNECA</w:t>
      </w:r>
    </w:p>
    <w:p w14:paraId="07355940" w14:textId="1E24C23B" w:rsidR="00FF0C6D" w:rsidRDefault="00FF0C6D" w:rsidP="00FF0C6D">
      <w:pPr>
        <w:pStyle w:val="NormalWeb"/>
      </w:pPr>
      <w:r>
        <w:t xml:space="preserve">Mr. Muhwava expressed appreciation to delegates and partners for their participation and support in ensuring the success of the </w:t>
      </w:r>
      <w:r w:rsidR="00FA43F3">
        <w:t>EGM</w:t>
      </w:r>
      <w:r>
        <w:t>. He reiterated the theme of the meeting</w:t>
      </w:r>
      <w:r w:rsidR="00E47627">
        <w:t xml:space="preserve"> </w:t>
      </w:r>
      <w:r>
        <w:t>“International Standards and Innovative Approaches”</w:t>
      </w:r>
      <w:r w:rsidR="00BE3B54">
        <w:t xml:space="preserve"> </w:t>
      </w:r>
      <w:r>
        <w:t>as a guiding framework to assist countries in aligning their census operations with global best practices.</w:t>
      </w:r>
      <w:r w:rsidR="00E47627">
        <w:t xml:space="preserve"> </w:t>
      </w:r>
      <w:r>
        <w:t xml:space="preserve">He noted that this </w:t>
      </w:r>
      <w:r w:rsidR="00FA43F3">
        <w:t>EGM</w:t>
      </w:r>
      <w:r>
        <w:t xml:space="preserve"> is part of a broader series, subject to funding availability, with future sessions planned for specialists in GIS, data processing, and other technical domains. The overarching goal is to equip </w:t>
      </w:r>
      <w:r w:rsidR="00E47627">
        <w:t>c</w:t>
      </w:r>
      <w:r>
        <w:t xml:space="preserve">ensus </w:t>
      </w:r>
      <w:r w:rsidR="00E47627">
        <w:t>m</w:t>
      </w:r>
      <w:r>
        <w:t>anagers with the tools and knowledge necessary to plan and execute successful censuses.</w:t>
      </w:r>
    </w:p>
    <w:p w14:paraId="78970F91" w14:textId="33A8CCE2" w:rsidR="00F977CC" w:rsidRDefault="00FF0C6D" w:rsidP="009B6ABC">
      <w:pPr>
        <w:pStyle w:val="NormalWeb"/>
      </w:pPr>
      <w:r>
        <w:t>Mr. Muhwava emphasized the importance of leveraging Africa’s collective expertise to promote best practices and integrate census operations with routine administrative systems, such as CRVS. He highlighted the need to reduce reliance on direct enumeration for data such as births, given advancements in CRVS systems in several countries.</w:t>
      </w:r>
      <w:r w:rsidR="00E47627">
        <w:t xml:space="preserve"> He raised c</w:t>
      </w:r>
      <w:r>
        <w:t>oncerns regarding large countries</w:t>
      </w:r>
      <w:r w:rsidR="00E47627">
        <w:t xml:space="preserve"> </w:t>
      </w:r>
      <w:r>
        <w:t>specifically DRC, Nigeria, and Ethiopia</w:t>
      </w:r>
      <w:r w:rsidR="00E47627">
        <w:t xml:space="preserve"> </w:t>
      </w:r>
      <w:r>
        <w:t xml:space="preserve">that have missed multiple census rounds. </w:t>
      </w:r>
      <w:r w:rsidR="002F0736">
        <w:t>He indicated that a</w:t>
      </w:r>
      <w:r>
        <w:t xml:space="preserve"> dedicated committee will be established to support advocacy efforts in these countries.</w:t>
      </w:r>
      <w:r w:rsidR="008364A2" w:rsidRPr="008364A2">
        <w:t xml:space="preserve"> </w:t>
      </w:r>
      <w:r w:rsidR="00626839">
        <w:t>He noted that t</w:t>
      </w:r>
      <w:r w:rsidR="009B6ABC">
        <w:t xml:space="preserve">he </w:t>
      </w:r>
      <w:r w:rsidR="00FA43F3">
        <w:t>EGM</w:t>
      </w:r>
      <w:r w:rsidR="009B6ABC">
        <w:t xml:space="preserve"> specifically targeted Anglophone countries, with future thematic sessions planned to encourage broader and more diverse participation.</w:t>
      </w:r>
      <w:r w:rsidR="00823D0D">
        <w:t xml:space="preserve"> He also noted that </w:t>
      </w:r>
      <w:r w:rsidR="009B6ABC">
        <w:t xml:space="preserve">ECA continues to serve as a vital link between African Member States and global statistical initiatives, enhancing capacity through digitization, innovation, and strategic partnerships with organizations such as UNFPA and </w:t>
      </w:r>
      <w:r w:rsidR="00FE5664">
        <w:t>ONS</w:t>
      </w:r>
      <w:r w:rsidR="007F5494">
        <w:t>-</w:t>
      </w:r>
      <w:r w:rsidR="009B6ABC">
        <w:t>UK.</w:t>
      </w:r>
      <w:r w:rsidR="00D82C01">
        <w:t xml:space="preserve"> He also reinforced that t</w:t>
      </w:r>
      <w:r w:rsidR="009B6ABC">
        <w:t xml:space="preserve">he meeting </w:t>
      </w:r>
      <w:r w:rsidR="00D82C01">
        <w:t>is a</w:t>
      </w:r>
      <w:r w:rsidR="009B6ABC">
        <w:t xml:space="preserve"> collective commitment to ensuring that all African countries conduct a census during the 2030 round and effectively implement the revised international guidelines.</w:t>
      </w:r>
      <w:r w:rsidR="00B84781" w:rsidRPr="00B84781">
        <w:t xml:space="preserve"> </w:t>
      </w:r>
      <w:r w:rsidR="00B84781">
        <w:t>He also highlighted that t</w:t>
      </w:r>
      <w:r w:rsidR="00B84781" w:rsidRPr="00B84781">
        <w:t>he 2030 round will serve as a strategic platform to prepare African countries for transitioning toward</w:t>
      </w:r>
      <w:r w:rsidR="00B84781">
        <w:t>s</w:t>
      </w:r>
      <w:r w:rsidR="00B84781" w:rsidRPr="00B84781">
        <w:t xml:space="preserve"> administrative-based registers.</w:t>
      </w:r>
    </w:p>
    <w:p w14:paraId="536CF847" w14:textId="39B907D7" w:rsidR="0077142B" w:rsidRPr="0077142B" w:rsidRDefault="0077142B" w:rsidP="0077142B">
      <w:pPr>
        <w:pStyle w:val="NormalWeb"/>
      </w:pPr>
      <w:r>
        <w:rPr>
          <w:b/>
          <w:bCs/>
        </w:rPr>
        <w:t>R</w:t>
      </w:r>
      <w:r w:rsidRPr="0077142B">
        <w:rPr>
          <w:b/>
          <w:bCs/>
        </w:rPr>
        <w:t>emarks by Mr. Risenga Butler Maluleke, Statistician General, Statistics South Africa</w:t>
      </w:r>
    </w:p>
    <w:p w14:paraId="6D8E5ABE" w14:textId="3558A93B" w:rsidR="0077142B" w:rsidRPr="0077142B" w:rsidRDefault="0077142B" w:rsidP="0077142B">
      <w:pPr>
        <w:pStyle w:val="NormalWeb"/>
      </w:pPr>
      <w:r w:rsidRPr="0077142B">
        <w:t>Mr. Maluleke emphasized the evolving role of artificial intelligence (AI) in census operations, noting that while AI offers significant potential, it still requires human oversight and configuration to effectively harness data for tasks such as census report writing. He reassured participants that challenges should not be discouraging, as they have always been part of census undertakings.</w:t>
      </w:r>
      <w:r w:rsidR="00CA73E6">
        <w:t xml:space="preserve"> </w:t>
      </w:r>
      <w:r w:rsidRPr="0077142B">
        <w:t xml:space="preserve">He reflected on South Africa’s experience during the 2020 census round, which was conducted at the height of the COVID-19 pandemic and resulted in the largest undercount globally. This was subsequently corrected through </w:t>
      </w:r>
      <w:r w:rsidR="009D6D01">
        <w:t>the</w:t>
      </w:r>
      <w:r w:rsidRPr="0077142B">
        <w:t xml:space="preserve"> Post Enumeration Survey. The experience underscored the importance of robust contingency planning and the strengthening of partnerships to overcome operational challenges.</w:t>
      </w:r>
      <w:r w:rsidR="00B85D91">
        <w:t xml:space="preserve"> He also raised the following key points</w:t>
      </w:r>
      <w:r w:rsidR="00A27359">
        <w:t xml:space="preserve"> to be considered during the round</w:t>
      </w:r>
      <w:r w:rsidR="00B85D91">
        <w:t>:</w:t>
      </w:r>
    </w:p>
    <w:p w14:paraId="61004819" w14:textId="77777777" w:rsidR="0077142B" w:rsidRPr="0077142B" w:rsidRDefault="0077142B" w:rsidP="0077142B">
      <w:pPr>
        <w:pStyle w:val="NormalWeb"/>
        <w:numPr>
          <w:ilvl w:val="0"/>
          <w:numId w:val="25"/>
        </w:numPr>
      </w:pPr>
      <w:r w:rsidRPr="0077142B">
        <w:t>Countries must consider their legacy and impact in the 2030 census round, particularly in terms of innovation and inclusivity.</w:t>
      </w:r>
    </w:p>
    <w:p w14:paraId="62DABFA5" w14:textId="77777777" w:rsidR="0077142B" w:rsidRPr="0077142B" w:rsidRDefault="0077142B" w:rsidP="0077142B">
      <w:pPr>
        <w:pStyle w:val="NormalWeb"/>
        <w:numPr>
          <w:ilvl w:val="0"/>
          <w:numId w:val="25"/>
        </w:numPr>
      </w:pPr>
      <w:r w:rsidRPr="0077142B">
        <w:t>Member States should develop strategies to address data gaps through administrative data systems, especially in contexts of limited funding.</w:t>
      </w:r>
    </w:p>
    <w:p w14:paraId="7CF7119A" w14:textId="33ED0048" w:rsidR="0077142B" w:rsidRPr="0077142B" w:rsidRDefault="0077142B" w:rsidP="0077142B">
      <w:pPr>
        <w:pStyle w:val="NormalWeb"/>
        <w:numPr>
          <w:ilvl w:val="0"/>
          <w:numId w:val="25"/>
        </w:numPr>
      </w:pPr>
      <w:r w:rsidRPr="0077142B">
        <w:t xml:space="preserve">There is </w:t>
      </w:r>
      <w:r w:rsidR="00B85D91" w:rsidRPr="0077142B">
        <w:t>growing</w:t>
      </w:r>
      <w:r w:rsidRPr="0077142B">
        <w:t xml:space="preserve"> public fatigue with traditional enumeration methods; alternative approaches must be explored.</w:t>
      </w:r>
    </w:p>
    <w:p w14:paraId="2D6B3A08" w14:textId="77777777" w:rsidR="0077142B" w:rsidRPr="0077142B" w:rsidRDefault="0077142B" w:rsidP="0077142B">
      <w:pPr>
        <w:pStyle w:val="NormalWeb"/>
        <w:numPr>
          <w:ilvl w:val="0"/>
          <w:numId w:val="25"/>
        </w:numPr>
      </w:pPr>
      <w:r w:rsidRPr="0077142B">
        <w:t>Statisticians and demographers should recognize that AI is a tool guided by human expertise, and concerns about job displacement are unfounded.</w:t>
      </w:r>
    </w:p>
    <w:p w14:paraId="059E0CC4" w14:textId="77777777" w:rsidR="0077142B" w:rsidRPr="0077142B" w:rsidRDefault="0077142B" w:rsidP="0077142B">
      <w:pPr>
        <w:pStyle w:val="NormalWeb"/>
        <w:numPr>
          <w:ilvl w:val="0"/>
          <w:numId w:val="25"/>
        </w:numPr>
      </w:pPr>
      <w:r w:rsidRPr="0077142B">
        <w:t>Universal registration in administrative systems is essential to facilitate future register-based censuses.</w:t>
      </w:r>
    </w:p>
    <w:p w14:paraId="1B5C7619" w14:textId="77777777" w:rsidR="0077142B" w:rsidRPr="0077142B" w:rsidRDefault="0077142B" w:rsidP="0077142B">
      <w:pPr>
        <w:pStyle w:val="NormalWeb"/>
        <w:numPr>
          <w:ilvl w:val="0"/>
          <w:numId w:val="25"/>
        </w:numPr>
      </w:pPr>
      <w:r w:rsidRPr="0077142B">
        <w:t>Countries must adopt tools and methodologies that ensure complete enumeration, including in areas where physical access is limited.</w:t>
      </w:r>
    </w:p>
    <w:p w14:paraId="452B6E14" w14:textId="77777777" w:rsidR="0077142B" w:rsidRPr="0077142B" w:rsidRDefault="0077142B" w:rsidP="0077142B">
      <w:pPr>
        <w:pStyle w:val="NormalWeb"/>
        <w:numPr>
          <w:ilvl w:val="0"/>
          <w:numId w:val="25"/>
        </w:numPr>
      </w:pPr>
      <w:r w:rsidRPr="0077142B">
        <w:t>Strengthening partnerships remains a cornerstone of successful census implementation.</w:t>
      </w:r>
    </w:p>
    <w:p w14:paraId="2E2ADCAB" w14:textId="77777777" w:rsidR="0077142B" w:rsidRPr="0077142B" w:rsidRDefault="0077142B" w:rsidP="0077142B">
      <w:pPr>
        <w:pStyle w:val="NormalWeb"/>
        <w:numPr>
          <w:ilvl w:val="0"/>
          <w:numId w:val="25"/>
        </w:numPr>
      </w:pPr>
      <w:r w:rsidRPr="0077142B">
        <w:t>Gender equality must be actively promoted throughout census planning and execution.</w:t>
      </w:r>
    </w:p>
    <w:p w14:paraId="3D605913" w14:textId="4C352F59" w:rsidR="0077142B" w:rsidRPr="0077142B" w:rsidRDefault="0077142B" w:rsidP="0077142B">
      <w:pPr>
        <w:pStyle w:val="NormalWeb"/>
      </w:pPr>
      <w:r w:rsidRPr="0077142B">
        <w:t xml:space="preserve">Mr. Maluleke concluded by urging Member States to embrace innovation, reinforce </w:t>
      </w:r>
      <w:r w:rsidR="00DC424E" w:rsidRPr="00DC424E">
        <w:rPr>
          <w:lang w:val="en-GB"/>
        </w:rPr>
        <w:t xml:space="preserve">collaboration, and ensure </w:t>
      </w:r>
      <w:r w:rsidR="00F8684B" w:rsidRPr="00DC424E">
        <w:rPr>
          <w:lang w:val="en-GB"/>
        </w:rPr>
        <w:t>inclusiveness</w:t>
      </w:r>
      <w:r w:rsidR="00DC424E" w:rsidRPr="00DC424E">
        <w:rPr>
          <w:lang w:val="en-GB"/>
        </w:rPr>
        <w:t xml:space="preserve"> in their preparations for the 2030 round of population and housing censuses.</w:t>
      </w:r>
    </w:p>
    <w:p w14:paraId="7CFD70DE" w14:textId="719255CC" w:rsidR="00761692" w:rsidRPr="00A63955" w:rsidRDefault="00C14663" w:rsidP="00BF4362">
      <w:pPr>
        <w:pStyle w:val="Heading1"/>
        <w:numPr>
          <w:ilvl w:val="0"/>
          <w:numId w:val="18"/>
        </w:numPr>
        <w:rPr>
          <w:rFonts w:ascii="Times New Roman" w:hAnsi="Times New Roman" w:cs="Times New Roman"/>
          <w:sz w:val="24"/>
          <w:szCs w:val="24"/>
        </w:rPr>
      </w:pPr>
      <w:bookmarkStart w:id="8" w:name="_Toc209174281"/>
      <w:r>
        <w:rPr>
          <w:rFonts w:ascii="Times New Roman" w:hAnsi="Times New Roman" w:cs="Times New Roman"/>
          <w:sz w:val="24"/>
          <w:szCs w:val="24"/>
        </w:rPr>
        <w:t xml:space="preserve">Meeting </w:t>
      </w:r>
      <w:r w:rsidR="00C23A10">
        <w:rPr>
          <w:rFonts w:ascii="Times New Roman" w:hAnsi="Times New Roman" w:cs="Times New Roman"/>
          <w:sz w:val="24"/>
          <w:szCs w:val="24"/>
        </w:rPr>
        <w:t>Proceedings</w:t>
      </w:r>
      <w:bookmarkEnd w:id="8"/>
    </w:p>
    <w:p w14:paraId="4B1BC0BF" w14:textId="29B89D43" w:rsidR="00A8447E" w:rsidRDefault="00A8447E" w:rsidP="00A8447E">
      <w:pPr>
        <w:jc w:val="both"/>
        <w:rPr>
          <w:rFonts w:ascii="Times New Roman" w:hAnsi="Times New Roman" w:cs="Times New Roman"/>
          <w:sz w:val="24"/>
          <w:szCs w:val="24"/>
        </w:rPr>
      </w:pPr>
      <w:r w:rsidRPr="00A8447E">
        <w:rPr>
          <w:rFonts w:ascii="Times New Roman" w:hAnsi="Times New Roman" w:cs="Times New Roman"/>
          <w:sz w:val="24"/>
          <w:szCs w:val="24"/>
        </w:rPr>
        <w:t xml:space="preserve">The EGM was participatory and interactive with delegates working sometimes in smaller groups to discuss challenges and potential solutions in depth. The meeting was held in English. The EGM was guided by the United Nations Principles and Recommendations for Population and Housing Censuses, Revision 4 (P&amp;R rev4), whilst considering the recommendations in an African context, celebrating the successes and learning from the mistakes of the 2020 Census round. In addition, the participants were given an overview of the technical resources available as reference materials to support census activities. The detail programme of work is attached </w:t>
      </w:r>
      <w:r w:rsidR="000F12A2">
        <w:rPr>
          <w:rFonts w:ascii="Times New Roman" w:hAnsi="Times New Roman" w:cs="Times New Roman"/>
          <w:sz w:val="24"/>
          <w:szCs w:val="24"/>
        </w:rPr>
        <w:t>to this report</w:t>
      </w:r>
      <w:r w:rsidR="003D0AE9">
        <w:rPr>
          <w:rFonts w:ascii="Times New Roman" w:hAnsi="Times New Roman" w:cs="Times New Roman"/>
          <w:sz w:val="24"/>
          <w:szCs w:val="24"/>
        </w:rPr>
        <w:t xml:space="preserve"> including a photo gallery</w:t>
      </w:r>
      <w:r w:rsidRPr="00A8447E">
        <w:rPr>
          <w:rFonts w:ascii="Times New Roman" w:hAnsi="Times New Roman" w:cs="Times New Roman"/>
          <w:sz w:val="24"/>
          <w:szCs w:val="24"/>
        </w:rPr>
        <w:t>.</w:t>
      </w:r>
      <w:r w:rsidR="00C70A91">
        <w:rPr>
          <w:rFonts w:ascii="Times New Roman" w:hAnsi="Times New Roman" w:cs="Times New Roman"/>
          <w:sz w:val="24"/>
          <w:szCs w:val="24"/>
        </w:rPr>
        <w:t xml:space="preserve"> The</w:t>
      </w:r>
      <w:r w:rsidR="00C70A91" w:rsidRPr="00C70A91">
        <w:rPr>
          <w:rFonts w:ascii="Times New Roman" w:hAnsi="Times New Roman" w:cs="Times New Roman"/>
          <w:sz w:val="24"/>
          <w:szCs w:val="24"/>
        </w:rPr>
        <w:t xml:space="preserve"> </w:t>
      </w:r>
      <w:hyperlink r:id="rId20" w:history="1">
        <w:r w:rsidR="00C70A91" w:rsidRPr="00C70A91">
          <w:rPr>
            <w:rStyle w:val="Hyperlink"/>
            <w:rFonts w:ascii="Times New Roman" w:hAnsi="Times New Roman" w:cs="Times New Roman"/>
            <w:sz w:val="24"/>
            <w:szCs w:val="24"/>
          </w:rPr>
          <w:t>Presentations</w:t>
        </w:r>
      </w:hyperlink>
      <w:r w:rsidR="00C70A91">
        <w:rPr>
          <w:rFonts w:ascii="Times New Roman" w:hAnsi="Times New Roman" w:cs="Times New Roman"/>
          <w:sz w:val="24"/>
          <w:szCs w:val="24"/>
        </w:rPr>
        <w:t xml:space="preserve"> can be accessed here</w:t>
      </w:r>
      <w:r w:rsidR="00E55A15">
        <w:rPr>
          <w:rFonts w:ascii="Times New Roman" w:hAnsi="Times New Roman" w:cs="Times New Roman"/>
          <w:sz w:val="24"/>
          <w:szCs w:val="24"/>
        </w:rPr>
        <w:t>.</w:t>
      </w:r>
    </w:p>
    <w:p w14:paraId="7717763F" w14:textId="77777777" w:rsidR="00C23A10" w:rsidRPr="0014163A" w:rsidRDefault="00C23A10" w:rsidP="00C23A10">
      <w:pPr>
        <w:rPr>
          <w:rFonts w:ascii="Times New Roman" w:hAnsi="Times New Roman" w:cs="Times New Roman"/>
          <w:sz w:val="24"/>
          <w:szCs w:val="24"/>
        </w:rPr>
      </w:pPr>
      <w:r>
        <w:rPr>
          <w:rFonts w:ascii="Times New Roman" w:hAnsi="Times New Roman" w:cs="Times New Roman"/>
          <w:sz w:val="24"/>
          <w:szCs w:val="24"/>
        </w:rPr>
        <w:t xml:space="preserve">Following </w:t>
      </w:r>
      <w:r w:rsidRPr="0014163A">
        <w:rPr>
          <w:rFonts w:ascii="Times New Roman" w:hAnsi="Times New Roman" w:cs="Times New Roman"/>
          <w:sz w:val="24"/>
          <w:szCs w:val="24"/>
        </w:rPr>
        <w:t>the session presentations, the following questions were raised and responded to.</w:t>
      </w:r>
    </w:p>
    <w:p w14:paraId="5A2037EF" w14:textId="77777777" w:rsidR="00C23A10" w:rsidRPr="00BD3170" w:rsidRDefault="00C23A10" w:rsidP="00C23A10">
      <w:pPr>
        <w:rPr>
          <w:rFonts w:ascii="Times New Roman" w:hAnsi="Times New Roman" w:cs="Times New Roman"/>
          <w:sz w:val="24"/>
          <w:szCs w:val="24"/>
          <w:lang w:val="en-US"/>
        </w:rPr>
      </w:pPr>
      <w:r w:rsidRPr="00BD3170">
        <w:rPr>
          <w:rFonts w:ascii="Times New Roman" w:hAnsi="Times New Roman" w:cs="Times New Roman"/>
          <w:b/>
          <w:bCs/>
          <w:sz w:val="24"/>
          <w:szCs w:val="24"/>
        </w:rPr>
        <w:t>2030 World Programme on Population and Housing Censuses</w:t>
      </w:r>
    </w:p>
    <w:p w14:paraId="210EBF24"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How do we determine what method to use </w:t>
      </w:r>
      <w:r w:rsidRPr="00BD3170">
        <w:rPr>
          <w:rFonts w:ascii="Times New Roman" w:hAnsi="Times New Roman" w:cs="Times New Roman"/>
          <w:sz w:val="24"/>
          <w:szCs w:val="24"/>
          <w:lang w:val="en-US"/>
        </w:rPr>
        <w:t xml:space="preserve">for enumeration of the three </w:t>
      </w:r>
      <w:r w:rsidRPr="00BD3170">
        <w:rPr>
          <w:rFonts w:ascii="Times New Roman" w:hAnsi="Times New Roman" w:cs="Times New Roman"/>
          <w:sz w:val="24"/>
          <w:szCs w:val="24"/>
        </w:rPr>
        <w:t xml:space="preserve">(CAPI, CATI, CAWI) and </w:t>
      </w:r>
      <w:r w:rsidRPr="00BD3170">
        <w:rPr>
          <w:rFonts w:ascii="Times New Roman" w:hAnsi="Times New Roman" w:cs="Times New Roman"/>
          <w:sz w:val="24"/>
          <w:szCs w:val="24"/>
          <w:lang w:val="en-US"/>
        </w:rPr>
        <w:t xml:space="preserve">advise on </w:t>
      </w:r>
      <w:r w:rsidRPr="00BD3170">
        <w:rPr>
          <w:rFonts w:ascii="Times New Roman" w:hAnsi="Times New Roman" w:cs="Times New Roman"/>
          <w:sz w:val="24"/>
          <w:szCs w:val="24"/>
        </w:rPr>
        <w:t xml:space="preserve">when to use </w:t>
      </w:r>
      <w:r w:rsidRPr="00BD3170">
        <w:rPr>
          <w:rFonts w:ascii="Times New Roman" w:hAnsi="Times New Roman" w:cs="Times New Roman"/>
          <w:sz w:val="24"/>
          <w:szCs w:val="24"/>
          <w:lang w:val="en-US"/>
        </w:rPr>
        <w:t>which one</w:t>
      </w:r>
      <w:r w:rsidRPr="00BD3170">
        <w:rPr>
          <w:rFonts w:ascii="Times New Roman" w:hAnsi="Times New Roman" w:cs="Times New Roman"/>
          <w:sz w:val="24"/>
          <w:szCs w:val="24"/>
        </w:rPr>
        <w:t xml:space="preserve">? </w:t>
      </w:r>
      <w:r w:rsidRPr="00BD3170">
        <w:rPr>
          <w:rFonts w:ascii="Times New Roman" w:hAnsi="Times New Roman" w:cs="Times New Roman"/>
          <w:sz w:val="24"/>
          <w:szCs w:val="24"/>
          <w:lang w:val="en-US"/>
        </w:rPr>
        <w:t>Elaborate on ho</w:t>
      </w:r>
      <w:r w:rsidRPr="00BD3170">
        <w:rPr>
          <w:rFonts w:ascii="Times New Roman" w:hAnsi="Times New Roman" w:cs="Times New Roman"/>
          <w:sz w:val="24"/>
          <w:szCs w:val="24"/>
        </w:rPr>
        <w:t>w CATI relates with GIS?</w:t>
      </w:r>
    </w:p>
    <w:p w14:paraId="4DC79075" w14:textId="40BC6FEF" w:rsidR="00C23A10" w:rsidRPr="00C866A9" w:rsidRDefault="00C23A10" w:rsidP="00C866A9">
      <w:pPr>
        <w:pStyle w:val="ListParagraph"/>
        <w:numPr>
          <w:ilvl w:val="0"/>
          <w:numId w:val="35"/>
        </w:numPr>
        <w:rPr>
          <w:rFonts w:ascii="Times New Roman" w:hAnsi="Times New Roman" w:cs="Times New Roman"/>
          <w:sz w:val="24"/>
          <w:szCs w:val="24"/>
        </w:rPr>
      </w:pPr>
      <w:r w:rsidRPr="00C866A9">
        <w:rPr>
          <w:rFonts w:ascii="Times New Roman" w:hAnsi="Times New Roman" w:cs="Times New Roman"/>
          <w:sz w:val="24"/>
          <w:szCs w:val="24"/>
        </w:rPr>
        <w:t xml:space="preserve">What advice should be given to countries regarding </w:t>
      </w:r>
      <w:r w:rsidRPr="00C866A9">
        <w:rPr>
          <w:rFonts w:ascii="Times New Roman" w:hAnsi="Times New Roman" w:cs="Times New Roman"/>
          <w:sz w:val="24"/>
          <w:szCs w:val="24"/>
          <w:lang w:val="en-US"/>
        </w:rPr>
        <w:t xml:space="preserve">when to use </w:t>
      </w:r>
      <w:r w:rsidRPr="00C866A9">
        <w:rPr>
          <w:rFonts w:ascii="Times New Roman" w:hAnsi="Times New Roman" w:cs="Times New Roman"/>
          <w:sz w:val="24"/>
          <w:szCs w:val="24"/>
        </w:rPr>
        <w:t>de jure and de facto censuses?</w:t>
      </w:r>
      <w:r w:rsidR="00C866A9" w:rsidRPr="00C866A9">
        <w:t xml:space="preserve"> </w:t>
      </w:r>
      <w:r w:rsidR="00C866A9" w:rsidRPr="00C866A9">
        <w:rPr>
          <w:rFonts w:ascii="Times New Roman" w:hAnsi="Times New Roman" w:cs="Times New Roman"/>
          <w:sz w:val="24"/>
          <w:szCs w:val="24"/>
        </w:rPr>
        <w:t>Wh</w:t>
      </w:r>
      <w:r w:rsidR="00C866A9">
        <w:rPr>
          <w:rFonts w:ascii="Times New Roman" w:hAnsi="Times New Roman" w:cs="Times New Roman"/>
          <w:sz w:val="24"/>
          <w:szCs w:val="24"/>
        </w:rPr>
        <w:t>en to use</w:t>
      </w:r>
      <w:r w:rsidR="00C866A9" w:rsidRPr="00C866A9">
        <w:rPr>
          <w:rFonts w:ascii="Times New Roman" w:hAnsi="Times New Roman" w:cs="Times New Roman"/>
          <w:sz w:val="24"/>
          <w:szCs w:val="24"/>
        </w:rPr>
        <w:t xml:space="preserve"> both de jure and de facto?</w:t>
      </w:r>
    </w:p>
    <w:p w14:paraId="4225DA84" w14:textId="0CC8B1C1" w:rsidR="0087708A" w:rsidRPr="003C4489" w:rsidRDefault="003C4489" w:rsidP="003C4489">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What is the s</w:t>
      </w:r>
      <w:r w:rsidRPr="003C4489">
        <w:rPr>
          <w:rFonts w:ascii="Times New Roman" w:hAnsi="Times New Roman" w:cs="Times New Roman"/>
          <w:sz w:val="24"/>
          <w:szCs w:val="24"/>
        </w:rPr>
        <w:t>tatus of readiness for the Register based census</w:t>
      </w:r>
    </w:p>
    <w:p w14:paraId="4A305EEA" w14:textId="220315D8" w:rsidR="00AB4D2D" w:rsidRPr="00AB4D2D" w:rsidRDefault="00AB4D2D" w:rsidP="00AB4D2D">
      <w:pPr>
        <w:rPr>
          <w:rFonts w:ascii="Times New Roman" w:hAnsi="Times New Roman" w:cs="Times New Roman"/>
          <w:b/>
          <w:sz w:val="24"/>
          <w:szCs w:val="24"/>
          <w:lang w:val="en-US"/>
        </w:rPr>
      </w:pPr>
      <w:r w:rsidRPr="00AB4D2D">
        <w:rPr>
          <w:rFonts w:ascii="Times New Roman" w:hAnsi="Times New Roman" w:cs="Times New Roman"/>
          <w:b/>
          <w:sz w:val="24"/>
          <w:szCs w:val="24"/>
          <w:lang w:val="en-US"/>
        </w:rPr>
        <w:t xml:space="preserve">African </w:t>
      </w:r>
      <w:proofErr w:type="spellStart"/>
      <w:r w:rsidRPr="00AB4D2D">
        <w:rPr>
          <w:rFonts w:ascii="Times New Roman" w:hAnsi="Times New Roman" w:cs="Times New Roman"/>
          <w:b/>
          <w:sz w:val="24"/>
          <w:szCs w:val="24"/>
          <w:lang w:val="en-US"/>
        </w:rPr>
        <w:t>Programme</w:t>
      </w:r>
      <w:proofErr w:type="spellEnd"/>
      <w:r w:rsidRPr="00AB4D2D">
        <w:rPr>
          <w:rFonts w:ascii="Times New Roman" w:hAnsi="Times New Roman" w:cs="Times New Roman"/>
          <w:b/>
          <w:sz w:val="24"/>
          <w:szCs w:val="24"/>
          <w:lang w:val="en-US"/>
        </w:rPr>
        <w:t xml:space="preserve"> on 2030 Round of Population and Housing Censuses</w:t>
      </w:r>
      <w:r w:rsidR="00416031">
        <w:rPr>
          <w:rFonts w:ascii="Times New Roman" w:hAnsi="Times New Roman" w:cs="Times New Roman"/>
          <w:b/>
          <w:sz w:val="24"/>
          <w:szCs w:val="24"/>
          <w:lang w:val="en-US"/>
        </w:rPr>
        <w:t xml:space="preserve"> and s</w:t>
      </w:r>
      <w:r w:rsidR="00416031" w:rsidRPr="00BD3170">
        <w:rPr>
          <w:rFonts w:ascii="Times New Roman" w:hAnsi="Times New Roman" w:cs="Times New Roman"/>
          <w:b/>
          <w:sz w:val="24"/>
          <w:szCs w:val="24"/>
          <w:lang w:val="en-US"/>
        </w:rPr>
        <w:t xml:space="preserve">upporting Mechanisms </w:t>
      </w:r>
    </w:p>
    <w:p w14:paraId="515BCCDC" w14:textId="77777777" w:rsidR="00C23A10" w:rsidRPr="007822CD"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lang w:val="en-US"/>
        </w:rPr>
        <w:t xml:space="preserve">During the 2030 round of PHCs will </w:t>
      </w:r>
      <w:r w:rsidRPr="00BD3170">
        <w:rPr>
          <w:rFonts w:ascii="Times New Roman" w:hAnsi="Times New Roman" w:cs="Times New Roman"/>
          <w:sz w:val="24"/>
          <w:szCs w:val="24"/>
        </w:rPr>
        <w:t xml:space="preserve">middle income countries </w:t>
      </w:r>
      <w:r w:rsidRPr="00BD3170">
        <w:rPr>
          <w:rFonts w:ascii="Times New Roman" w:hAnsi="Times New Roman" w:cs="Times New Roman"/>
          <w:sz w:val="24"/>
          <w:szCs w:val="24"/>
          <w:lang w:val="en-US"/>
        </w:rPr>
        <w:t>get technical and financial support for their censuses?</w:t>
      </w:r>
    </w:p>
    <w:p w14:paraId="61BBE26E" w14:textId="13C96D54" w:rsidR="007822CD" w:rsidRPr="007822CD" w:rsidRDefault="007822CD" w:rsidP="007822CD">
      <w:pPr>
        <w:pStyle w:val="ListParagraph"/>
        <w:numPr>
          <w:ilvl w:val="0"/>
          <w:numId w:val="35"/>
        </w:numPr>
        <w:rPr>
          <w:rFonts w:ascii="Times New Roman" w:hAnsi="Times New Roman" w:cs="Times New Roman"/>
          <w:sz w:val="24"/>
          <w:szCs w:val="24"/>
          <w:lang w:val="en-US"/>
        </w:rPr>
      </w:pPr>
      <w:r w:rsidRPr="007822CD">
        <w:rPr>
          <w:rFonts w:ascii="Times New Roman" w:hAnsi="Times New Roman" w:cs="Times New Roman"/>
          <w:sz w:val="24"/>
          <w:szCs w:val="24"/>
          <w:lang w:val="en-US"/>
        </w:rPr>
        <w:t xml:space="preserve">What strategies will be in place to achieve over 50 </w:t>
      </w:r>
      <w:r w:rsidR="003D099E">
        <w:rPr>
          <w:rFonts w:ascii="Times New Roman" w:hAnsi="Times New Roman" w:cs="Times New Roman"/>
          <w:sz w:val="24"/>
          <w:szCs w:val="24"/>
          <w:lang w:val="en-US"/>
        </w:rPr>
        <w:t xml:space="preserve">African </w:t>
      </w:r>
      <w:r w:rsidRPr="007822CD">
        <w:rPr>
          <w:rFonts w:ascii="Times New Roman" w:hAnsi="Times New Roman" w:cs="Times New Roman"/>
          <w:sz w:val="24"/>
          <w:szCs w:val="24"/>
          <w:lang w:val="en-US"/>
        </w:rPr>
        <w:t>countries to undertake a census</w:t>
      </w:r>
      <w:r w:rsidR="003D099E">
        <w:rPr>
          <w:rFonts w:ascii="Times New Roman" w:hAnsi="Times New Roman" w:cs="Times New Roman"/>
          <w:sz w:val="24"/>
          <w:szCs w:val="24"/>
          <w:lang w:val="en-US"/>
        </w:rPr>
        <w:t>?</w:t>
      </w:r>
    </w:p>
    <w:p w14:paraId="49CEFDF2" w14:textId="1A910B72"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How will capacity </w:t>
      </w:r>
      <w:r w:rsidRPr="00BD3170">
        <w:rPr>
          <w:rFonts w:ascii="Times New Roman" w:hAnsi="Times New Roman" w:cs="Times New Roman"/>
          <w:sz w:val="24"/>
          <w:szCs w:val="24"/>
          <w:lang w:val="en-US"/>
        </w:rPr>
        <w:t xml:space="preserve">built </w:t>
      </w:r>
      <w:r w:rsidR="00387581">
        <w:rPr>
          <w:rFonts w:ascii="Times New Roman" w:hAnsi="Times New Roman" w:cs="Times New Roman"/>
          <w:sz w:val="24"/>
          <w:szCs w:val="24"/>
          <w:lang w:val="en-US"/>
        </w:rPr>
        <w:t xml:space="preserve">for census undertaking </w:t>
      </w:r>
      <w:r w:rsidRPr="00BD3170">
        <w:rPr>
          <w:rFonts w:ascii="Times New Roman" w:hAnsi="Times New Roman" w:cs="Times New Roman"/>
          <w:sz w:val="24"/>
          <w:szCs w:val="24"/>
        </w:rPr>
        <w:t xml:space="preserve">be retained in the 2030 round of censuses? What mechanism </w:t>
      </w:r>
      <w:r w:rsidRPr="00BD3170">
        <w:rPr>
          <w:rFonts w:ascii="Times New Roman" w:hAnsi="Times New Roman" w:cs="Times New Roman"/>
          <w:sz w:val="24"/>
          <w:szCs w:val="24"/>
          <w:lang w:val="en-US"/>
        </w:rPr>
        <w:t>are there</w:t>
      </w:r>
      <w:r w:rsidRPr="00BD3170">
        <w:rPr>
          <w:rFonts w:ascii="Times New Roman" w:hAnsi="Times New Roman" w:cs="Times New Roman"/>
          <w:sz w:val="24"/>
          <w:szCs w:val="24"/>
        </w:rPr>
        <w:t xml:space="preserve"> to ensure institution</w:t>
      </w:r>
      <w:r w:rsidRPr="00BD3170">
        <w:rPr>
          <w:rFonts w:ascii="Times New Roman" w:hAnsi="Times New Roman" w:cs="Times New Roman"/>
          <w:sz w:val="24"/>
          <w:szCs w:val="24"/>
          <w:lang w:val="en-US"/>
        </w:rPr>
        <w:t>al</w:t>
      </w:r>
      <w:r w:rsidRPr="00BD3170">
        <w:rPr>
          <w:rFonts w:ascii="Times New Roman" w:hAnsi="Times New Roman" w:cs="Times New Roman"/>
          <w:sz w:val="24"/>
          <w:szCs w:val="24"/>
        </w:rPr>
        <w:t xml:space="preserve"> memory </w:t>
      </w:r>
      <w:r w:rsidR="005B2FC2" w:rsidRPr="005B2FC2">
        <w:rPr>
          <w:rFonts w:ascii="Times New Roman" w:hAnsi="Times New Roman" w:cs="Times New Roman"/>
          <w:sz w:val="24"/>
          <w:szCs w:val="24"/>
        </w:rPr>
        <w:t>and frameworks</w:t>
      </w:r>
      <w:r w:rsidR="005B2FC2">
        <w:t xml:space="preserve"> </w:t>
      </w:r>
      <w:r w:rsidRPr="00BD3170">
        <w:rPr>
          <w:rFonts w:ascii="Times New Roman" w:hAnsi="Times New Roman" w:cs="Times New Roman"/>
          <w:sz w:val="24"/>
          <w:szCs w:val="24"/>
        </w:rPr>
        <w:t>at NSOs</w:t>
      </w:r>
      <w:r w:rsidRPr="00BD3170">
        <w:rPr>
          <w:rFonts w:ascii="Times New Roman" w:hAnsi="Times New Roman" w:cs="Times New Roman"/>
          <w:sz w:val="24"/>
          <w:szCs w:val="24"/>
          <w:lang w:val="en-US"/>
        </w:rPr>
        <w:t xml:space="preserve"> is preserved</w:t>
      </w:r>
      <w:r w:rsidRPr="00BD3170">
        <w:rPr>
          <w:rFonts w:ascii="Times New Roman" w:hAnsi="Times New Roman" w:cs="Times New Roman"/>
          <w:sz w:val="24"/>
          <w:szCs w:val="24"/>
        </w:rPr>
        <w:t>?</w:t>
      </w:r>
    </w:p>
    <w:p w14:paraId="24F10794"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How will the programme deal with a country that insists on doing something that is contrary to the international standards </w:t>
      </w:r>
      <w:proofErr w:type="spellStart"/>
      <w:r w:rsidRPr="00BD3170">
        <w:rPr>
          <w:rFonts w:ascii="Times New Roman" w:hAnsi="Times New Roman" w:cs="Times New Roman"/>
          <w:sz w:val="24"/>
          <w:szCs w:val="24"/>
        </w:rPr>
        <w:t>e.g</w:t>
      </w:r>
      <w:proofErr w:type="spellEnd"/>
      <w:r w:rsidRPr="00BD3170">
        <w:rPr>
          <w:rFonts w:ascii="Times New Roman" w:hAnsi="Times New Roman" w:cs="Times New Roman"/>
          <w:sz w:val="24"/>
          <w:szCs w:val="24"/>
        </w:rPr>
        <w:t xml:space="preserve"> the use of biometrics</w:t>
      </w:r>
    </w:p>
    <w:p w14:paraId="4DBC8A5D" w14:textId="77777777" w:rsidR="00C23A10" w:rsidRPr="00BD3170" w:rsidRDefault="00C23A10" w:rsidP="00C23A10">
      <w:pPr>
        <w:rPr>
          <w:rFonts w:ascii="Times New Roman" w:hAnsi="Times New Roman" w:cs="Times New Roman"/>
          <w:sz w:val="24"/>
          <w:szCs w:val="24"/>
        </w:rPr>
      </w:pPr>
      <w:r w:rsidRPr="00BD3170">
        <w:rPr>
          <w:rFonts w:ascii="Times New Roman" w:hAnsi="Times New Roman" w:cs="Times New Roman"/>
          <w:b/>
          <w:bCs/>
          <w:sz w:val="24"/>
          <w:szCs w:val="24"/>
        </w:rPr>
        <w:t>Methodologies of population estimation in unenumerated areas</w:t>
      </w:r>
    </w:p>
    <w:p w14:paraId="5514E435" w14:textId="77777777"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After how many months should the PES be conducted from the end of enumeration? If quality assurance is conducted, is there need for PES?</w:t>
      </w:r>
    </w:p>
    <w:p w14:paraId="1D83979A" w14:textId="77777777"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During population estimation in unenumerated areas, do you compute tolerance errors and when do you use it?</w:t>
      </w:r>
    </w:p>
    <w:p w14:paraId="5C5BBA52"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Will NSOs receive technical support for data analysis in addition to the current training which is focused on planning and implementing the census data collection.</w:t>
      </w:r>
    </w:p>
    <w:p w14:paraId="4607D1A7"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Explain how the long questionnaires administrated to a 10% sample of the Enumeration Areas (EAs) can be used to generalize to the whole country?</w:t>
      </w:r>
    </w:p>
    <w:p w14:paraId="3502C2CB" w14:textId="77777777" w:rsidR="00C23A10" w:rsidRPr="00BD3170" w:rsidRDefault="00C23A10" w:rsidP="00C23A10">
      <w:pPr>
        <w:rPr>
          <w:rFonts w:ascii="Times New Roman" w:hAnsi="Times New Roman" w:cs="Times New Roman"/>
          <w:sz w:val="24"/>
          <w:szCs w:val="24"/>
        </w:rPr>
      </w:pPr>
      <w:r w:rsidRPr="00BD3170">
        <w:rPr>
          <w:rFonts w:ascii="Times New Roman" w:hAnsi="Times New Roman" w:cs="Times New Roman"/>
          <w:b/>
          <w:bCs/>
          <w:sz w:val="24"/>
          <w:szCs w:val="24"/>
        </w:rPr>
        <w:t>Census Planning, Organization and Management</w:t>
      </w:r>
    </w:p>
    <w:p w14:paraId="45F7B864" w14:textId="77777777"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How should countries conduct documentation of the previous Census while at the same time plan for the next census. Can the ACCC develop the documentation guideline to assist countries in drafting their administrative reports?</w:t>
      </w:r>
    </w:p>
    <w:p w14:paraId="4B69BB94" w14:textId="77777777"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Should there be a resource mobilisation strategy at the national level or regional level?</w:t>
      </w:r>
    </w:p>
    <w:p w14:paraId="324E0225" w14:textId="77777777" w:rsidR="00C23A1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How can a reliable estimate of the number of EAs be obtained before the mapping exercise to inform the census budgeting since it is mainly hinged on number of EAs.</w:t>
      </w:r>
    </w:p>
    <w:p w14:paraId="79F19BC4" w14:textId="187C130E" w:rsidR="00585EFD" w:rsidRPr="00B565A5" w:rsidRDefault="00B565A5" w:rsidP="00B565A5">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What </w:t>
      </w:r>
      <w:r>
        <w:rPr>
          <w:rFonts w:ascii="Times New Roman" w:hAnsi="Times New Roman" w:cs="Times New Roman"/>
          <w:sz w:val="24"/>
          <w:szCs w:val="24"/>
        </w:rPr>
        <w:t>mechanisms did South Africa</w:t>
      </w:r>
      <w:r w:rsidRPr="00BD3170">
        <w:rPr>
          <w:rFonts w:ascii="Times New Roman" w:hAnsi="Times New Roman" w:cs="Times New Roman"/>
          <w:sz w:val="24"/>
          <w:szCs w:val="24"/>
        </w:rPr>
        <w:t xml:space="preserve"> use to avoid double payments for census personnel?</w:t>
      </w:r>
    </w:p>
    <w:p w14:paraId="75B51610" w14:textId="77777777" w:rsidR="00C23A10" w:rsidRPr="00BD3170" w:rsidRDefault="00C23A10" w:rsidP="00C23A10">
      <w:pPr>
        <w:rPr>
          <w:rFonts w:ascii="Times New Roman" w:hAnsi="Times New Roman" w:cs="Times New Roman"/>
          <w:sz w:val="24"/>
          <w:szCs w:val="24"/>
        </w:rPr>
      </w:pPr>
      <w:r w:rsidRPr="00BD3170">
        <w:rPr>
          <w:rFonts w:ascii="Times New Roman" w:hAnsi="Times New Roman" w:cs="Times New Roman"/>
          <w:b/>
          <w:bCs/>
          <w:sz w:val="24"/>
          <w:szCs w:val="24"/>
        </w:rPr>
        <w:t>Integrating geospatial information into census operations</w:t>
      </w:r>
    </w:p>
    <w:p w14:paraId="3F1C4EBC" w14:textId="77777777" w:rsidR="00C23A10" w:rsidRPr="00BD3170" w:rsidRDefault="00C23A10" w:rsidP="00C23A10">
      <w:pPr>
        <w:pStyle w:val="ListParagraph"/>
        <w:numPr>
          <w:ilvl w:val="0"/>
          <w:numId w:val="35"/>
        </w:numPr>
        <w:tabs>
          <w:tab w:val="left" w:pos="1350"/>
        </w:tabs>
        <w:spacing w:line="278" w:lineRule="auto"/>
        <w:rPr>
          <w:rFonts w:ascii="Times New Roman" w:hAnsi="Times New Roman" w:cs="Times New Roman"/>
          <w:sz w:val="24"/>
          <w:szCs w:val="24"/>
        </w:rPr>
      </w:pPr>
      <w:r w:rsidRPr="00BD3170">
        <w:rPr>
          <w:rFonts w:ascii="Times New Roman" w:hAnsi="Times New Roman" w:cs="Times New Roman"/>
          <w:sz w:val="24"/>
          <w:szCs w:val="24"/>
        </w:rPr>
        <w:t>Did South Africa conduct real geospatial analysis? What measures were taken? Was open-source GIS software used?</w:t>
      </w:r>
    </w:p>
    <w:p w14:paraId="3C0563EE" w14:textId="0F6547B8" w:rsidR="00C23A10" w:rsidRPr="00BD3170" w:rsidRDefault="00C23A10" w:rsidP="00C23A10">
      <w:pPr>
        <w:pStyle w:val="ListParagraph"/>
        <w:numPr>
          <w:ilvl w:val="0"/>
          <w:numId w:val="35"/>
        </w:numPr>
        <w:tabs>
          <w:tab w:val="left" w:pos="1350"/>
        </w:tabs>
        <w:rPr>
          <w:rFonts w:ascii="Times New Roman" w:hAnsi="Times New Roman" w:cs="Times New Roman"/>
          <w:sz w:val="24"/>
          <w:szCs w:val="24"/>
        </w:rPr>
      </w:pPr>
      <w:r w:rsidRPr="00BD3170">
        <w:rPr>
          <w:rFonts w:ascii="Times New Roman" w:hAnsi="Times New Roman" w:cs="Times New Roman"/>
          <w:sz w:val="24"/>
          <w:szCs w:val="24"/>
        </w:rPr>
        <w:t xml:space="preserve">Are there recommended </w:t>
      </w:r>
      <w:r w:rsidR="00707E4F" w:rsidRPr="00BD3170">
        <w:rPr>
          <w:rFonts w:ascii="Times New Roman" w:hAnsi="Times New Roman" w:cs="Times New Roman"/>
          <w:sz w:val="24"/>
          <w:szCs w:val="24"/>
        </w:rPr>
        <w:t>open-source</w:t>
      </w:r>
      <w:r w:rsidRPr="00BD3170">
        <w:rPr>
          <w:rFonts w:ascii="Times New Roman" w:hAnsi="Times New Roman" w:cs="Times New Roman"/>
          <w:sz w:val="24"/>
          <w:szCs w:val="24"/>
        </w:rPr>
        <w:t xml:space="preserve"> GIS </w:t>
      </w:r>
      <w:r w:rsidRPr="00BD3170">
        <w:rPr>
          <w:rFonts w:ascii="Times New Roman" w:hAnsi="Times New Roman" w:cs="Times New Roman"/>
          <w:sz w:val="24"/>
          <w:szCs w:val="24"/>
          <w:lang w:val="en-US"/>
        </w:rPr>
        <w:t>A</w:t>
      </w:r>
      <w:proofErr w:type="spellStart"/>
      <w:r w:rsidRPr="00BD3170">
        <w:rPr>
          <w:rFonts w:ascii="Times New Roman" w:hAnsi="Times New Roman" w:cs="Times New Roman"/>
          <w:sz w:val="24"/>
          <w:szCs w:val="24"/>
        </w:rPr>
        <w:t>pps</w:t>
      </w:r>
      <w:proofErr w:type="spellEnd"/>
      <w:r w:rsidRPr="00BD3170">
        <w:rPr>
          <w:rFonts w:ascii="Times New Roman" w:hAnsi="Times New Roman" w:cs="Times New Roman"/>
          <w:sz w:val="24"/>
          <w:szCs w:val="24"/>
        </w:rPr>
        <w:t>?</w:t>
      </w:r>
    </w:p>
    <w:p w14:paraId="35D76EF0" w14:textId="3F0D593A" w:rsidR="00C23A10" w:rsidRPr="00BD3170" w:rsidRDefault="00C23A10" w:rsidP="00C23A10">
      <w:pPr>
        <w:pStyle w:val="ListParagraph"/>
        <w:numPr>
          <w:ilvl w:val="0"/>
          <w:numId w:val="35"/>
        </w:numPr>
        <w:tabs>
          <w:tab w:val="left" w:pos="1350"/>
        </w:tabs>
        <w:rPr>
          <w:rFonts w:ascii="Times New Roman" w:hAnsi="Times New Roman" w:cs="Times New Roman"/>
          <w:sz w:val="24"/>
          <w:szCs w:val="24"/>
        </w:rPr>
      </w:pPr>
      <w:r w:rsidRPr="00BD3170">
        <w:rPr>
          <w:rFonts w:ascii="Times New Roman" w:hAnsi="Times New Roman" w:cs="Times New Roman"/>
          <w:sz w:val="24"/>
          <w:szCs w:val="24"/>
        </w:rPr>
        <w:t xml:space="preserve">Why should </w:t>
      </w:r>
      <w:r w:rsidRPr="00BD3170">
        <w:rPr>
          <w:rFonts w:ascii="Times New Roman" w:hAnsi="Times New Roman" w:cs="Times New Roman"/>
          <w:sz w:val="24"/>
          <w:szCs w:val="24"/>
          <w:lang w:val="en-US"/>
        </w:rPr>
        <w:t>coun</w:t>
      </w:r>
      <w:r w:rsidR="001D082F">
        <w:rPr>
          <w:rFonts w:ascii="Times New Roman" w:hAnsi="Times New Roman" w:cs="Times New Roman"/>
          <w:sz w:val="24"/>
          <w:szCs w:val="24"/>
          <w:lang w:val="en-US"/>
        </w:rPr>
        <w:t>t</w:t>
      </w:r>
      <w:r w:rsidRPr="00BD3170">
        <w:rPr>
          <w:rFonts w:ascii="Times New Roman" w:hAnsi="Times New Roman" w:cs="Times New Roman"/>
          <w:sz w:val="24"/>
          <w:szCs w:val="24"/>
          <w:lang w:val="en-US"/>
        </w:rPr>
        <w:t>ries</w:t>
      </w:r>
      <w:r w:rsidRPr="00BD3170">
        <w:rPr>
          <w:rFonts w:ascii="Times New Roman" w:hAnsi="Times New Roman" w:cs="Times New Roman"/>
          <w:sz w:val="24"/>
          <w:szCs w:val="24"/>
        </w:rPr>
        <w:t xml:space="preserve"> use high </w:t>
      </w:r>
      <w:r w:rsidR="007E6A9C">
        <w:rPr>
          <w:rFonts w:ascii="Times New Roman" w:hAnsi="Times New Roman" w:cs="Times New Roman"/>
          <w:sz w:val="24"/>
          <w:szCs w:val="24"/>
        </w:rPr>
        <w:t xml:space="preserve">resolution </w:t>
      </w:r>
      <w:r w:rsidRPr="00BD3170">
        <w:rPr>
          <w:rFonts w:ascii="Times New Roman" w:hAnsi="Times New Roman" w:cs="Times New Roman"/>
          <w:sz w:val="24"/>
          <w:szCs w:val="24"/>
        </w:rPr>
        <w:t xml:space="preserve">satellite imagery? </w:t>
      </w:r>
    </w:p>
    <w:p w14:paraId="24C7BFFC" w14:textId="049733D7" w:rsidR="00C23A10" w:rsidRPr="00BD3170" w:rsidRDefault="00C23A10" w:rsidP="00C23A10">
      <w:pPr>
        <w:pStyle w:val="ListParagraph"/>
        <w:numPr>
          <w:ilvl w:val="0"/>
          <w:numId w:val="35"/>
        </w:numPr>
        <w:tabs>
          <w:tab w:val="left" w:pos="1350"/>
        </w:tabs>
        <w:rPr>
          <w:rFonts w:ascii="Times New Roman" w:hAnsi="Times New Roman" w:cs="Times New Roman"/>
          <w:sz w:val="24"/>
          <w:szCs w:val="24"/>
        </w:rPr>
      </w:pPr>
      <w:r w:rsidRPr="00BD3170">
        <w:rPr>
          <w:rFonts w:ascii="Times New Roman" w:hAnsi="Times New Roman" w:cs="Times New Roman"/>
          <w:sz w:val="24"/>
          <w:szCs w:val="24"/>
        </w:rPr>
        <w:t>Do we really need to do household listing enumeration before census</w:t>
      </w:r>
      <w:r w:rsidR="0007369B">
        <w:rPr>
          <w:rFonts w:ascii="Times New Roman" w:hAnsi="Times New Roman" w:cs="Times New Roman"/>
          <w:sz w:val="24"/>
          <w:szCs w:val="24"/>
        </w:rPr>
        <w:t xml:space="preserve"> enumeration</w:t>
      </w:r>
      <w:r w:rsidRPr="00BD3170">
        <w:rPr>
          <w:rFonts w:ascii="Times New Roman" w:hAnsi="Times New Roman" w:cs="Times New Roman"/>
          <w:sz w:val="24"/>
          <w:szCs w:val="24"/>
        </w:rPr>
        <w:t>?</w:t>
      </w:r>
      <w:r w:rsidRPr="00BD3170">
        <w:rPr>
          <w:rFonts w:ascii="Times New Roman" w:hAnsi="Times New Roman" w:cs="Times New Roman"/>
          <w:sz w:val="24"/>
          <w:szCs w:val="24"/>
          <w:lang w:bidi="th-TH"/>
        </w:rPr>
        <w:t xml:space="preserve"> </w:t>
      </w:r>
      <w:r w:rsidRPr="00BD3170">
        <w:rPr>
          <w:rFonts w:ascii="Times New Roman" w:hAnsi="Times New Roman" w:cs="Times New Roman"/>
          <w:sz w:val="24"/>
          <w:szCs w:val="24"/>
        </w:rPr>
        <w:t>During the relisting</w:t>
      </w:r>
      <w:r w:rsidR="000A7AF2">
        <w:rPr>
          <w:rFonts w:ascii="Times New Roman" w:hAnsi="Times New Roman" w:cs="Times New Roman"/>
          <w:sz w:val="24"/>
          <w:szCs w:val="24"/>
        </w:rPr>
        <w:t xml:space="preserve"> of households</w:t>
      </w:r>
      <w:r w:rsidRPr="00BD3170">
        <w:rPr>
          <w:rFonts w:ascii="Times New Roman" w:hAnsi="Times New Roman" w:cs="Times New Roman"/>
          <w:sz w:val="24"/>
          <w:szCs w:val="24"/>
        </w:rPr>
        <w:t>, what information need</w:t>
      </w:r>
      <w:r w:rsidR="000A7AF2">
        <w:rPr>
          <w:rFonts w:ascii="Times New Roman" w:hAnsi="Times New Roman" w:cs="Times New Roman"/>
          <w:sz w:val="24"/>
          <w:szCs w:val="24"/>
        </w:rPr>
        <w:t>s</w:t>
      </w:r>
      <w:r w:rsidRPr="00BD3170">
        <w:rPr>
          <w:rFonts w:ascii="Times New Roman" w:hAnsi="Times New Roman" w:cs="Times New Roman"/>
          <w:sz w:val="24"/>
          <w:szCs w:val="24"/>
        </w:rPr>
        <w:t xml:space="preserve"> to</w:t>
      </w:r>
      <w:r w:rsidR="000A7AF2">
        <w:rPr>
          <w:rFonts w:ascii="Times New Roman" w:hAnsi="Times New Roman" w:cs="Times New Roman"/>
          <w:sz w:val="24"/>
          <w:szCs w:val="24"/>
        </w:rPr>
        <w:t xml:space="preserve"> be</w:t>
      </w:r>
      <w:r w:rsidRPr="00BD3170">
        <w:rPr>
          <w:rFonts w:ascii="Times New Roman" w:hAnsi="Times New Roman" w:cs="Times New Roman"/>
          <w:sz w:val="24"/>
          <w:szCs w:val="24"/>
        </w:rPr>
        <w:t xml:space="preserve"> collect</w:t>
      </w:r>
      <w:r w:rsidR="000A7AF2">
        <w:rPr>
          <w:rFonts w:ascii="Times New Roman" w:hAnsi="Times New Roman" w:cs="Times New Roman"/>
          <w:sz w:val="24"/>
          <w:szCs w:val="24"/>
        </w:rPr>
        <w:t>ed</w:t>
      </w:r>
      <w:r w:rsidRPr="00BD3170">
        <w:rPr>
          <w:rFonts w:ascii="Times New Roman" w:hAnsi="Times New Roman" w:cs="Times New Roman"/>
          <w:sz w:val="24"/>
          <w:szCs w:val="24"/>
        </w:rPr>
        <w:t>?</w:t>
      </w:r>
    </w:p>
    <w:p w14:paraId="1E1CF560" w14:textId="52D4AF80"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What motivate</w:t>
      </w:r>
      <w:r w:rsidR="00F649CD">
        <w:rPr>
          <w:rFonts w:ascii="Times New Roman" w:hAnsi="Times New Roman" w:cs="Times New Roman"/>
          <w:sz w:val="24"/>
          <w:szCs w:val="24"/>
        </w:rPr>
        <w:t>d</w:t>
      </w:r>
      <w:r w:rsidRPr="00BD3170">
        <w:rPr>
          <w:rFonts w:ascii="Times New Roman" w:hAnsi="Times New Roman" w:cs="Times New Roman"/>
          <w:sz w:val="24"/>
          <w:szCs w:val="24"/>
        </w:rPr>
        <w:t xml:space="preserve"> Botswana to use </w:t>
      </w:r>
      <w:proofErr w:type="spellStart"/>
      <w:r w:rsidRPr="00BD3170">
        <w:rPr>
          <w:rFonts w:ascii="Times New Roman" w:hAnsi="Times New Roman" w:cs="Times New Roman"/>
          <w:sz w:val="24"/>
          <w:szCs w:val="24"/>
        </w:rPr>
        <w:t>Mb.tiles</w:t>
      </w:r>
      <w:proofErr w:type="spellEnd"/>
      <w:r w:rsidR="00F649CD">
        <w:rPr>
          <w:rFonts w:ascii="Times New Roman" w:hAnsi="Times New Roman" w:cs="Times New Roman"/>
          <w:sz w:val="24"/>
          <w:szCs w:val="24"/>
        </w:rPr>
        <w:t xml:space="preserve"> during the census mapping</w:t>
      </w:r>
      <w:r w:rsidRPr="00BD3170">
        <w:rPr>
          <w:rFonts w:ascii="Times New Roman" w:hAnsi="Times New Roman" w:cs="Times New Roman"/>
          <w:sz w:val="24"/>
          <w:szCs w:val="24"/>
        </w:rPr>
        <w:t>?</w:t>
      </w:r>
    </w:p>
    <w:p w14:paraId="57FE1AA5" w14:textId="77777777" w:rsidR="00C23A10" w:rsidRPr="00BD3170" w:rsidRDefault="00C23A10" w:rsidP="00C23A10">
      <w:pPr>
        <w:rPr>
          <w:rFonts w:ascii="Times New Roman" w:hAnsi="Times New Roman" w:cs="Times New Roman"/>
          <w:sz w:val="24"/>
          <w:szCs w:val="24"/>
        </w:rPr>
      </w:pPr>
      <w:r w:rsidRPr="00BD3170">
        <w:rPr>
          <w:rFonts w:ascii="Times New Roman" w:hAnsi="Times New Roman" w:cs="Times New Roman"/>
          <w:b/>
          <w:bCs/>
          <w:sz w:val="24"/>
          <w:szCs w:val="24"/>
        </w:rPr>
        <w:t>Quality Assurance in census operations</w:t>
      </w:r>
    </w:p>
    <w:p w14:paraId="4A5123AD" w14:textId="77777777"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Are there advantages and disadvantages of undertaking a PES over other options given that there are limited resources?</w:t>
      </w:r>
    </w:p>
    <w:p w14:paraId="25D287BB" w14:textId="13044763" w:rsidR="00C23A10" w:rsidRPr="00BD3170" w:rsidRDefault="004E2E1D" w:rsidP="00C23A10">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What</w:t>
      </w:r>
      <w:r w:rsidR="00C23A10" w:rsidRPr="00BD3170">
        <w:rPr>
          <w:rFonts w:ascii="Times New Roman" w:hAnsi="Times New Roman" w:cs="Times New Roman"/>
          <w:sz w:val="24"/>
          <w:szCs w:val="24"/>
        </w:rPr>
        <w:t xml:space="preserve"> </w:t>
      </w:r>
      <w:r w:rsidR="004442CD" w:rsidRPr="00BD3170">
        <w:rPr>
          <w:rFonts w:ascii="Times New Roman" w:hAnsi="Times New Roman" w:cs="Times New Roman"/>
          <w:sz w:val="24"/>
          <w:szCs w:val="24"/>
        </w:rPr>
        <w:t>advice</w:t>
      </w:r>
      <w:r w:rsidR="00C23A10" w:rsidRPr="00BD3170">
        <w:rPr>
          <w:rFonts w:ascii="Times New Roman" w:hAnsi="Times New Roman" w:cs="Times New Roman"/>
          <w:sz w:val="24"/>
          <w:szCs w:val="24"/>
        </w:rPr>
        <w:t xml:space="preserve"> </w:t>
      </w:r>
      <w:r>
        <w:rPr>
          <w:rFonts w:ascii="Times New Roman" w:hAnsi="Times New Roman" w:cs="Times New Roman"/>
          <w:sz w:val="24"/>
          <w:szCs w:val="24"/>
        </w:rPr>
        <w:t xml:space="preserve">is available to </w:t>
      </w:r>
      <w:r w:rsidR="00C23A10" w:rsidRPr="00BD3170">
        <w:rPr>
          <w:rFonts w:ascii="Times New Roman" w:hAnsi="Times New Roman" w:cs="Times New Roman"/>
          <w:sz w:val="24"/>
          <w:szCs w:val="24"/>
        </w:rPr>
        <w:t>countries to come up with a good quality assurance framework?</w:t>
      </w:r>
    </w:p>
    <w:p w14:paraId="18ADC948" w14:textId="2D384469" w:rsidR="00C23A10" w:rsidRPr="00BD3170" w:rsidRDefault="00EC0D64" w:rsidP="00C23A10">
      <w:pPr>
        <w:pStyle w:val="ListParagraph"/>
        <w:numPr>
          <w:ilvl w:val="0"/>
          <w:numId w:val="35"/>
        </w:numPr>
        <w:spacing w:line="278" w:lineRule="auto"/>
        <w:rPr>
          <w:rFonts w:ascii="Times New Roman" w:hAnsi="Times New Roman" w:cs="Times New Roman"/>
          <w:sz w:val="24"/>
          <w:szCs w:val="24"/>
        </w:rPr>
      </w:pPr>
      <w:r>
        <w:rPr>
          <w:rFonts w:ascii="Times New Roman" w:hAnsi="Times New Roman" w:cs="Times New Roman"/>
          <w:sz w:val="24"/>
          <w:szCs w:val="24"/>
        </w:rPr>
        <w:t>Are</w:t>
      </w:r>
      <w:r w:rsidR="00C23A10" w:rsidRPr="00BD3170">
        <w:rPr>
          <w:rFonts w:ascii="Times New Roman" w:hAnsi="Times New Roman" w:cs="Times New Roman"/>
          <w:sz w:val="24"/>
          <w:szCs w:val="24"/>
        </w:rPr>
        <w:t xml:space="preserve"> gated </w:t>
      </w:r>
      <w:r w:rsidR="00585EFD" w:rsidRPr="00BD3170">
        <w:rPr>
          <w:rFonts w:ascii="Times New Roman" w:hAnsi="Times New Roman" w:cs="Times New Roman"/>
          <w:sz w:val="24"/>
          <w:szCs w:val="24"/>
        </w:rPr>
        <w:t>communities’</w:t>
      </w:r>
      <w:r w:rsidR="00DD4C18">
        <w:rPr>
          <w:rFonts w:ascii="Times New Roman" w:hAnsi="Times New Roman" w:cs="Times New Roman"/>
          <w:sz w:val="24"/>
          <w:szCs w:val="24"/>
        </w:rPr>
        <w:t xml:space="preserve"> </w:t>
      </w:r>
      <w:r w:rsidR="00C23A10" w:rsidRPr="00BD3170">
        <w:rPr>
          <w:rFonts w:ascii="Times New Roman" w:hAnsi="Times New Roman" w:cs="Times New Roman"/>
          <w:sz w:val="24"/>
          <w:szCs w:val="24"/>
        </w:rPr>
        <w:t xml:space="preserve">part of </w:t>
      </w:r>
      <w:r>
        <w:rPr>
          <w:rFonts w:ascii="Times New Roman" w:hAnsi="Times New Roman" w:cs="Times New Roman"/>
          <w:sz w:val="24"/>
          <w:szCs w:val="24"/>
        </w:rPr>
        <w:t xml:space="preserve">the </w:t>
      </w:r>
      <w:r w:rsidR="00C23A10" w:rsidRPr="00BD3170">
        <w:rPr>
          <w:rFonts w:ascii="Times New Roman" w:hAnsi="Times New Roman" w:cs="Times New Roman"/>
          <w:sz w:val="24"/>
          <w:szCs w:val="24"/>
        </w:rPr>
        <w:t>risks</w:t>
      </w:r>
      <w:r w:rsidR="000355B5">
        <w:rPr>
          <w:rFonts w:ascii="Times New Roman" w:hAnsi="Times New Roman" w:cs="Times New Roman"/>
          <w:sz w:val="24"/>
          <w:szCs w:val="24"/>
        </w:rPr>
        <w:t xml:space="preserve"> during a census</w:t>
      </w:r>
      <w:r w:rsidR="00C23A10" w:rsidRPr="00BD3170">
        <w:rPr>
          <w:rFonts w:ascii="Times New Roman" w:hAnsi="Times New Roman" w:cs="Times New Roman"/>
          <w:sz w:val="24"/>
          <w:szCs w:val="24"/>
        </w:rPr>
        <w:t>?</w:t>
      </w:r>
    </w:p>
    <w:p w14:paraId="5E0F9969" w14:textId="77777777" w:rsidR="00C23A10" w:rsidRPr="00BD3170" w:rsidRDefault="00C23A10" w:rsidP="00C23A10">
      <w:pPr>
        <w:spacing w:line="278" w:lineRule="auto"/>
        <w:rPr>
          <w:rFonts w:ascii="Times New Roman" w:hAnsi="Times New Roman" w:cs="Times New Roman"/>
          <w:b/>
          <w:bCs/>
          <w:sz w:val="24"/>
          <w:szCs w:val="24"/>
        </w:rPr>
      </w:pPr>
      <w:r w:rsidRPr="00BD3170">
        <w:rPr>
          <w:rFonts w:ascii="Times New Roman" w:hAnsi="Times New Roman" w:cs="Times New Roman"/>
          <w:b/>
          <w:bCs/>
          <w:sz w:val="24"/>
          <w:szCs w:val="24"/>
        </w:rPr>
        <w:t>Mobile and migrant populations in census</w:t>
      </w:r>
    </w:p>
    <w:p w14:paraId="37EF76D5" w14:textId="2BE89FDC"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How </w:t>
      </w:r>
      <w:r w:rsidR="00DD4C18">
        <w:rPr>
          <w:rFonts w:ascii="Times New Roman" w:hAnsi="Times New Roman" w:cs="Times New Roman"/>
          <w:sz w:val="24"/>
          <w:szCs w:val="24"/>
        </w:rPr>
        <w:t>did</w:t>
      </w:r>
      <w:r w:rsidRPr="00BD3170">
        <w:rPr>
          <w:rFonts w:ascii="Times New Roman" w:hAnsi="Times New Roman" w:cs="Times New Roman"/>
          <w:sz w:val="24"/>
          <w:szCs w:val="24"/>
        </w:rPr>
        <w:t xml:space="preserve"> Libya</w:t>
      </w:r>
      <w:r w:rsidR="00DD4C18">
        <w:rPr>
          <w:rFonts w:ascii="Times New Roman" w:hAnsi="Times New Roman" w:cs="Times New Roman"/>
          <w:sz w:val="24"/>
          <w:szCs w:val="24"/>
        </w:rPr>
        <w:t xml:space="preserve"> manage to</w:t>
      </w:r>
      <w:r w:rsidRPr="00BD3170">
        <w:rPr>
          <w:rFonts w:ascii="Times New Roman" w:hAnsi="Times New Roman" w:cs="Times New Roman"/>
          <w:sz w:val="24"/>
          <w:szCs w:val="24"/>
        </w:rPr>
        <w:t xml:space="preserve"> use drones</w:t>
      </w:r>
      <w:r w:rsidR="00DD4C18">
        <w:rPr>
          <w:rFonts w:ascii="Times New Roman" w:hAnsi="Times New Roman" w:cs="Times New Roman"/>
          <w:sz w:val="24"/>
          <w:szCs w:val="24"/>
        </w:rPr>
        <w:t xml:space="preserve"> in enumeration</w:t>
      </w:r>
      <w:r w:rsidRPr="00BD3170">
        <w:rPr>
          <w:rFonts w:ascii="Times New Roman" w:hAnsi="Times New Roman" w:cs="Times New Roman"/>
          <w:sz w:val="24"/>
          <w:szCs w:val="24"/>
        </w:rPr>
        <w:t xml:space="preserve">? How practical is </w:t>
      </w:r>
      <w:r w:rsidR="00176B71">
        <w:rPr>
          <w:rFonts w:ascii="Times New Roman" w:hAnsi="Times New Roman" w:cs="Times New Roman"/>
          <w:sz w:val="24"/>
          <w:szCs w:val="24"/>
        </w:rPr>
        <w:t>the</w:t>
      </w:r>
      <w:r w:rsidRPr="00BD3170">
        <w:rPr>
          <w:rFonts w:ascii="Times New Roman" w:hAnsi="Times New Roman" w:cs="Times New Roman"/>
          <w:sz w:val="24"/>
          <w:szCs w:val="24"/>
        </w:rPr>
        <w:t xml:space="preserve"> use of drones due to legal issues?  What are the strategies to </w:t>
      </w:r>
      <w:r w:rsidR="00176B71">
        <w:rPr>
          <w:rFonts w:ascii="Times New Roman" w:hAnsi="Times New Roman" w:cs="Times New Roman"/>
          <w:sz w:val="24"/>
          <w:szCs w:val="24"/>
        </w:rPr>
        <w:t>ensure</w:t>
      </w:r>
      <w:r w:rsidRPr="00BD3170">
        <w:rPr>
          <w:rFonts w:ascii="Times New Roman" w:hAnsi="Times New Roman" w:cs="Times New Roman"/>
          <w:sz w:val="24"/>
          <w:szCs w:val="24"/>
        </w:rPr>
        <w:t xml:space="preserve"> all migrants are counted?</w:t>
      </w:r>
    </w:p>
    <w:p w14:paraId="78AE9667"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lang w:val="en-US"/>
        </w:rPr>
        <w:t>What challenges does Libya face in counting migrants?</w:t>
      </w:r>
    </w:p>
    <w:p w14:paraId="5CCCE321" w14:textId="77777777" w:rsidR="00C23A10" w:rsidRPr="00BD3170" w:rsidRDefault="00C23A10" w:rsidP="00C23A10">
      <w:pPr>
        <w:rPr>
          <w:rFonts w:ascii="Times New Roman" w:hAnsi="Times New Roman" w:cs="Times New Roman"/>
          <w:b/>
          <w:bCs/>
          <w:sz w:val="24"/>
          <w:szCs w:val="24"/>
        </w:rPr>
      </w:pPr>
      <w:r w:rsidRPr="00BD3170">
        <w:rPr>
          <w:rFonts w:ascii="Times New Roman" w:hAnsi="Times New Roman" w:cs="Times New Roman"/>
          <w:b/>
          <w:bCs/>
          <w:sz w:val="24"/>
          <w:szCs w:val="24"/>
        </w:rPr>
        <w:t>Use of administrative data in support of census operations</w:t>
      </w:r>
    </w:p>
    <w:p w14:paraId="3B32509D" w14:textId="190C9A76" w:rsidR="00C23A10" w:rsidRPr="00BD3170" w:rsidRDefault="00DD4432" w:rsidP="00C23A10">
      <w:pPr>
        <w:pStyle w:val="ListParagraph"/>
        <w:numPr>
          <w:ilvl w:val="0"/>
          <w:numId w:val="35"/>
        </w:numPr>
        <w:spacing w:line="278" w:lineRule="auto"/>
        <w:rPr>
          <w:rFonts w:ascii="Times New Roman" w:hAnsi="Times New Roman" w:cs="Times New Roman"/>
          <w:sz w:val="24"/>
          <w:szCs w:val="24"/>
        </w:rPr>
      </w:pPr>
      <w:r>
        <w:rPr>
          <w:rFonts w:ascii="Times New Roman" w:hAnsi="Times New Roman" w:cs="Times New Roman"/>
          <w:sz w:val="24"/>
          <w:szCs w:val="24"/>
        </w:rPr>
        <w:t xml:space="preserve">How does a country ensure </w:t>
      </w:r>
      <w:r w:rsidR="00C23A10" w:rsidRPr="00BD3170">
        <w:rPr>
          <w:rFonts w:ascii="Times New Roman" w:hAnsi="Times New Roman" w:cs="Times New Roman"/>
          <w:sz w:val="24"/>
          <w:szCs w:val="24"/>
        </w:rPr>
        <w:t>the us</w:t>
      </w:r>
      <w:r>
        <w:rPr>
          <w:rFonts w:ascii="Times New Roman" w:hAnsi="Times New Roman" w:cs="Times New Roman"/>
          <w:sz w:val="24"/>
          <w:szCs w:val="24"/>
        </w:rPr>
        <w:t>e</w:t>
      </w:r>
      <w:r w:rsidR="00C23A10" w:rsidRPr="00BD3170">
        <w:rPr>
          <w:rFonts w:ascii="Times New Roman" w:hAnsi="Times New Roman" w:cs="Times New Roman"/>
          <w:sz w:val="24"/>
          <w:szCs w:val="24"/>
        </w:rPr>
        <w:t xml:space="preserve"> of administrative data for validating census data </w:t>
      </w:r>
      <w:r w:rsidR="005B2FB2" w:rsidRPr="00BD3170">
        <w:rPr>
          <w:rFonts w:ascii="Times New Roman" w:hAnsi="Times New Roman" w:cs="Times New Roman"/>
          <w:sz w:val="24"/>
          <w:szCs w:val="24"/>
        </w:rPr>
        <w:t>to</w:t>
      </w:r>
      <w:r w:rsidR="00262062">
        <w:rPr>
          <w:rFonts w:ascii="Times New Roman" w:hAnsi="Times New Roman" w:cs="Times New Roman"/>
          <w:sz w:val="24"/>
          <w:szCs w:val="24"/>
        </w:rPr>
        <w:t xml:space="preserve"> identify</w:t>
      </w:r>
      <w:r w:rsidR="00C23A10" w:rsidRPr="00BD3170">
        <w:rPr>
          <w:rFonts w:ascii="Times New Roman" w:hAnsi="Times New Roman" w:cs="Times New Roman"/>
          <w:sz w:val="24"/>
          <w:szCs w:val="24"/>
        </w:rPr>
        <w:t xml:space="preserve"> signs of life</w:t>
      </w:r>
      <w:r w:rsidR="00262062">
        <w:rPr>
          <w:rFonts w:ascii="Times New Roman" w:hAnsi="Times New Roman" w:cs="Times New Roman"/>
          <w:sz w:val="24"/>
          <w:szCs w:val="24"/>
        </w:rPr>
        <w:t>?</w:t>
      </w:r>
    </w:p>
    <w:p w14:paraId="2E69A536" w14:textId="023C92BC" w:rsidR="00C23A10" w:rsidRPr="005B2FB2" w:rsidRDefault="00C23A10" w:rsidP="005B2FB2">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What are the methodologies recommended to validate register data before </w:t>
      </w:r>
      <w:r w:rsidR="00262062">
        <w:rPr>
          <w:rFonts w:ascii="Times New Roman" w:hAnsi="Times New Roman" w:cs="Times New Roman"/>
          <w:sz w:val="24"/>
          <w:szCs w:val="24"/>
        </w:rPr>
        <w:t xml:space="preserve">its </w:t>
      </w:r>
      <w:r w:rsidRPr="00BD3170">
        <w:rPr>
          <w:rFonts w:ascii="Times New Roman" w:hAnsi="Times New Roman" w:cs="Times New Roman"/>
          <w:sz w:val="24"/>
          <w:szCs w:val="24"/>
        </w:rPr>
        <w:t>use in population registers?</w:t>
      </w:r>
    </w:p>
    <w:p w14:paraId="25F3CF0D" w14:textId="77777777" w:rsidR="00C23A10" w:rsidRPr="00BD3170" w:rsidRDefault="00C23A10" w:rsidP="00C23A10">
      <w:pPr>
        <w:spacing w:line="278" w:lineRule="auto"/>
        <w:rPr>
          <w:rFonts w:ascii="Times New Roman" w:hAnsi="Times New Roman" w:cs="Times New Roman"/>
          <w:sz w:val="24"/>
          <w:szCs w:val="24"/>
        </w:rPr>
      </w:pPr>
      <w:r w:rsidRPr="00BD3170">
        <w:rPr>
          <w:rFonts w:ascii="Times New Roman" w:hAnsi="Times New Roman" w:cs="Times New Roman"/>
          <w:b/>
          <w:bCs/>
          <w:sz w:val="24"/>
          <w:szCs w:val="24"/>
        </w:rPr>
        <w:t>Recommended population and housing census topics</w:t>
      </w:r>
    </w:p>
    <w:p w14:paraId="155AF5AD" w14:textId="2127622E"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What </w:t>
      </w:r>
      <w:r w:rsidR="002F7828" w:rsidRPr="00BD3170">
        <w:rPr>
          <w:rFonts w:ascii="Times New Roman" w:hAnsi="Times New Roman" w:cs="Times New Roman"/>
          <w:sz w:val="24"/>
          <w:szCs w:val="24"/>
        </w:rPr>
        <w:t>advice</w:t>
      </w:r>
      <w:r w:rsidRPr="00BD3170">
        <w:rPr>
          <w:rFonts w:ascii="Times New Roman" w:hAnsi="Times New Roman" w:cs="Times New Roman"/>
          <w:sz w:val="24"/>
          <w:szCs w:val="24"/>
        </w:rPr>
        <w:t xml:space="preserve"> </w:t>
      </w:r>
      <w:r w:rsidR="002F7828">
        <w:rPr>
          <w:rFonts w:ascii="Times New Roman" w:hAnsi="Times New Roman" w:cs="Times New Roman"/>
          <w:sz w:val="24"/>
          <w:szCs w:val="24"/>
        </w:rPr>
        <w:t xml:space="preserve">for </w:t>
      </w:r>
      <w:r w:rsidRPr="00BD3170">
        <w:rPr>
          <w:rFonts w:ascii="Times New Roman" w:hAnsi="Times New Roman" w:cs="Times New Roman"/>
          <w:sz w:val="24"/>
          <w:szCs w:val="24"/>
        </w:rPr>
        <w:t>countries regarding the use of the long and short questionnaires?</w:t>
      </w:r>
    </w:p>
    <w:p w14:paraId="5D8F9A0E" w14:textId="52A59B96"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How </w:t>
      </w:r>
      <w:r w:rsidR="002F7828">
        <w:rPr>
          <w:rFonts w:ascii="Times New Roman" w:hAnsi="Times New Roman" w:cs="Times New Roman"/>
          <w:sz w:val="24"/>
          <w:szCs w:val="24"/>
        </w:rPr>
        <w:t xml:space="preserve">can countries </w:t>
      </w:r>
      <w:r w:rsidRPr="00BD3170">
        <w:rPr>
          <w:rFonts w:ascii="Times New Roman" w:hAnsi="Times New Roman" w:cs="Times New Roman"/>
          <w:sz w:val="24"/>
          <w:szCs w:val="24"/>
        </w:rPr>
        <w:t>moderate the length of the questionnaire?</w:t>
      </w:r>
    </w:p>
    <w:p w14:paraId="6915EB5E" w14:textId="7E15C61F"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Can questions </w:t>
      </w:r>
      <w:r w:rsidR="00A16372">
        <w:rPr>
          <w:rFonts w:ascii="Times New Roman" w:hAnsi="Times New Roman" w:cs="Times New Roman"/>
          <w:sz w:val="24"/>
          <w:szCs w:val="24"/>
        </w:rPr>
        <w:t xml:space="preserve">for one country </w:t>
      </w:r>
      <w:r w:rsidRPr="00BD3170">
        <w:rPr>
          <w:rFonts w:ascii="Times New Roman" w:hAnsi="Times New Roman" w:cs="Times New Roman"/>
          <w:sz w:val="24"/>
          <w:szCs w:val="24"/>
        </w:rPr>
        <w:t>be made available for other countries? Do we have a questionnaire repository from the countries now that we are automating all the processes?</w:t>
      </w:r>
    </w:p>
    <w:p w14:paraId="08F35EA7" w14:textId="00EDF71C" w:rsidR="00C23A10" w:rsidRPr="00BD3170" w:rsidRDefault="00C23A10" w:rsidP="00C23A10">
      <w:pPr>
        <w:spacing w:line="278" w:lineRule="auto"/>
        <w:rPr>
          <w:rFonts w:ascii="Times New Roman" w:hAnsi="Times New Roman" w:cs="Times New Roman"/>
          <w:sz w:val="24"/>
          <w:szCs w:val="24"/>
        </w:rPr>
      </w:pPr>
      <w:r w:rsidRPr="00BD3170">
        <w:rPr>
          <w:rFonts w:ascii="Times New Roman" w:hAnsi="Times New Roman" w:cs="Times New Roman"/>
          <w:b/>
          <w:bCs/>
          <w:sz w:val="24"/>
          <w:szCs w:val="24"/>
        </w:rPr>
        <w:t>Collecting census data with CAPI with CAWI and multimode census data collection</w:t>
      </w:r>
    </w:p>
    <w:p w14:paraId="7B82D68D" w14:textId="54A8A58C" w:rsidR="00C23A10" w:rsidRPr="00BD3170" w:rsidRDefault="00F4308B" w:rsidP="00C23A10">
      <w:pPr>
        <w:pStyle w:val="ListParagraph"/>
        <w:numPr>
          <w:ilvl w:val="0"/>
          <w:numId w:val="35"/>
        </w:numPr>
        <w:spacing w:line="278" w:lineRule="auto"/>
        <w:rPr>
          <w:rFonts w:ascii="Times New Roman" w:hAnsi="Times New Roman" w:cs="Times New Roman"/>
          <w:sz w:val="24"/>
          <w:szCs w:val="24"/>
        </w:rPr>
      </w:pPr>
      <w:r>
        <w:rPr>
          <w:rFonts w:ascii="Times New Roman" w:hAnsi="Times New Roman" w:cs="Times New Roman"/>
          <w:sz w:val="24"/>
          <w:szCs w:val="24"/>
        </w:rPr>
        <w:t>What is the extent of the r</w:t>
      </w:r>
      <w:r w:rsidR="00C23A10" w:rsidRPr="00BD3170">
        <w:rPr>
          <w:rFonts w:ascii="Times New Roman" w:hAnsi="Times New Roman" w:cs="Times New Roman"/>
          <w:sz w:val="24"/>
          <w:szCs w:val="24"/>
        </w:rPr>
        <w:t xml:space="preserve">isk of </w:t>
      </w:r>
      <w:r>
        <w:rPr>
          <w:rFonts w:ascii="Times New Roman" w:hAnsi="Times New Roman" w:cs="Times New Roman"/>
          <w:sz w:val="24"/>
          <w:szCs w:val="24"/>
        </w:rPr>
        <w:t xml:space="preserve">obtaining </w:t>
      </w:r>
      <w:r w:rsidR="00C23A10" w:rsidRPr="00BD3170">
        <w:rPr>
          <w:rFonts w:ascii="Times New Roman" w:hAnsi="Times New Roman" w:cs="Times New Roman"/>
          <w:sz w:val="24"/>
          <w:szCs w:val="24"/>
        </w:rPr>
        <w:t>incorrect data in CAWI</w:t>
      </w:r>
      <w:r>
        <w:rPr>
          <w:rFonts w:ascii="Times New Roman" w:hAnsi="Times New Roman" w:cs="Times New Roman"/>
          <w:sz w:val="24"/>
          <w:szCs w:val="24"/>
        </w:rPr>
        <w:t>?</w:t>
      </w:r>
    </w:p>
    <w:p w14:paraId="656DCDAA" w14:textId="44D9834D" w:rsidR="00C23A10" w:rsidRPr="00BD3170" w:rsidRDefault="00BB7524" w:rsidP="00C23A10">
      <w:pPr>
        <w:pStyle w:val="ListParagraph"/>
        <w:numPr>
          <w:ilvl w:val="0"/>
          <w:numId w:val="35"/>
        </w:numPr>
        <w:spacing w:line="278" w:lineRule="auto"/>
        <w:rPr>
          <w:rFonts w:ascii="Times New Roman" w:hAnsi="Times New Roman" w:cs="Times New Roman"/>
          <w:sz w:val="24"/>
          <w:szCs w:val="24"/>
        </w:rPr>
      </w:pPr>
      <w:r>
        <w:rPr>
          <w:rFonts w:ascii="Times New Roman" w:hAnsi="Times New Roman" w:cs="Times New Roman"/>
          <w:sz w:val="24"/>
          <w:szCs w:val="24"/>
        </w:rPr>
        <w:t xml:space="preserve">Are there documented </w:t>
      </w:r>
      <w:r w:rsidR="001A5927">
        <w:rPr>
          <w:rFonts w:ascii="Times New Roman" w:hAnsi="Times New Roman" w:cs="Times New Roman"/>
          <w:sz w:val="24"/>
          <w:szCs w:val="24"/>
        </w:rPr>
        <w:t>challenges and c</w:t>
      </w:r>
      <w:r w:rsidR="00C23A10" w:rsidRPr="00BD3170">
        <w:rPr>
          <w:rFonts w:ascii="Times New Roman" w:hAnsi="Times New Roman" w:cs="Times New Roman"/>
          <w:sz w:val="24"/>
          <w:szCs w:val="24"/>
        </w:rPr>
        <w:t xml:space="preserve">omplications </w:t>
      </w:r>
      <w:r w:rsidR="008E131D">
        <w:rPr>
          <w:rFonts w:ascii="Times New Roman" w:hAnsi="Times New Roman" w:cs="Times New Roman"/>
          <w:sz w:val="24"/>
          <w:szCs w:val="24"/>
        </w:rPr>
        <w:t>arising</w:t>
      </w:r>
      <w:r w:rsidR="001A5927">
        <w:rPr>
          <w:rFonts w:ascii="Times New Roman" w:hAnsi="Times New Roman" w:cs="Times New Roman"/>
          <w:sz w:val="24"/>
          <w:szCs w:val="24"/>
        </w:rPr>
        <w:t xml:space="preserve"> from the use of</w:t>
      </w:r>
      <w:r w:rsidR="00B92A43">
        <w:rPr>
          <w:rFonts w:ascii="Times New Roman" w:hAnsi="Times New Roman" w:cs="Times New Roman"/>
          <w:sz w:val="24"/>
          <w:szCs w:val="24"/>
        </w:rPr>
        <w:t xml:space="preserve"> </w:t>
      </w:r>
      <w:r w:rsidR="00C23A10" w:rsidRPr="00BD3170">
        <w:rPr>
          <w:rFonts w:ascii="Times New Roman" w:hAnsi="Times New Roman" w:cs="Times New Roman"/>
          <w:sz w:val="24"/>
          <w:szCs w:val="24"/>
        </w:rPr>
        <w:t>multi-mode</w:t>
      </w:r>
      <w:r w:rsidR="00B92A43">
        <w:rPr>
          <w:rFonts w:ascii="Times New Roman" w:hAnsi="Times New Roman" w:cs="Times New Roman"/>
          <w:sz w:val="24"/>
          <w:szCs w:val="24"/>
        </w:rPr>
        <w:t>?</w:t>
      </w:r>
    </w:p>
    <w:p w14:paraId="53352A1C" w14:textId="2B2B34B8" w:rsidR="00C23A10" w:rsidRPr="00B92A43" w:rsidRDefault="00C23A10" w:rsidP="00B92A43">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Bring your own device, where do you draw the line on compatibility of devices? How does that happen? What if I don’t bring my gadget on the day? </w:t>
      </w:r>
      <w:r w:rsidR="00B92A43">
        <w:rPr>
          <w:rFonts w:ascii="Times New Roman" w:hAnsi="Times New Roman" w:cs="Times New Roman"/>
          <w:sz w:val="24"/>
          <w:szCs w:val="24"/>
        </w:rPr>
        <w:t xml:space="preserve">How do </w:t>
      </w:r>
      <w:r w:rsidR="00DF72A5">
        <w:rPr>
          <w:rFonts w:ascii="Times New Roman" w:hAnsi="Times New Roman" w:cs="Times New Roman"/>
          <w:sz w:val="24"/>
          <w:szCs w:val="24"/>
        </w:rPr>
        <w:t>you ensure data s</w:t>
      </w:r>
      <w:r w:rsidRPr="00BD3170">
        <w:rPr>
          <w:rFonts w:ascii="Times New Roman" w:hAnsi="Times New Roman" w:cs="Times New Roman"/>
          <w:sz w:val="24"/>
          <w:szCs w:val="24"/>
        </w:rPr>
        <w:t>ecurity</w:t>
      </w:r>
      <w:r w:rsidR="00DF72A5">
        <w:rPr>
          <w:rFonts w:ascii="Times New Roman" w:hAnsi="Times New Roman" w:cs="Times New Roman"/>
          <w:sz w:val="24"/>
          <w:szCs w:val="24"/>
        </w:rPr>
        <w:t>?</w:t>
      </w:r>
    </w:p>
    <w:p w14:paraId="399D5475" w14:textId="16501D8D" w:rsidR="00C23A10" w:rsidRPr="00BD3170" w:rsidRDefault="003D4053" w:rsidP="00C23A10">
      <w:pPr>
        <w:pStyle w:val="ListParagraph"/>
        <w:numPr>
          <w:ilvl w:val="0"/>
          <w:numId w:val="35"/>
        </w:numPr>
        <w:spacing w:line="278" w:lineRule="auto"/>
        <w:rPr>
          <w:rFonts w:ascii="Times New Roman" w:hAnsi="Times New Roman" w:cs="Times New Roman"/>
          <w:sz w:val="24"/>
          <w:szCs w:val="24"/>
        </w:rPr>
      </w:pPr>
      <w:r>
        <w:rPr>
          <w:rFonts w:ascii="Times New Roman" w:hAnsi="Times New Roman" w:cs="Times New Roman"/>
          <w:sz w:val="24"/>
          <w:szCs w:val="24"/>
        </w:rPr>
        <w:t>In testing, data capture systems, w</w:t>
      </w:r>
      <w:r w:rsidR="00C23A10" w:rsidRPr="00BD3170">
        <w:rPr>
          <w:rFonts w:ascii="Times New Roman" w:hAnsi="Times New Roman" w:cs="Times New Roman"/>
          <w:sz w:val="24"/>
          <w:szCs w:val="24"/>
        </w:rPr>
        <w:t xml:space="preserve">hat are </w:t>
      </w:r>
      <w:r>
        <w:rPr>
          <w:rFonts w:ascii="Times New Roman" w:hAnsi="Times New Roman" w:cs="Times New Roman"/>
          <w:sz w:val="24"/>
          <w:szCs w:val="24"/>
        </w:rPr>
        <w:t xml:space="preserve">the </w:t>
      </w:r>
      <w:r w:rsidR="00C23A10" w:rsidRPr="00BD3170">
        <w:rPr>
          <w:rFonts w:ascii="Times New Roman" w:hAnsi="Times New Roman" w:cs="Times New Roman"/>
          <w:sz w:val="24"/>
          <w:szCs w:val="24"/>
        </w:rPr>
        <w:t xml:space="preserve">key </w:t>
      </w:r>
      <w:r>
        <w:rPr>
          <w:rFonts w:ascii="Times New Roman" w:hAnsi="Times New Roman" w:cs="Times New Roman"/>
          <w:sz w:val="24"/>
          <w:szCs w:val="24"/>
        </w:rPr>
        <w:t>issues</w:t>
      </w:r>
      <w:r w:rsidR="00C23A10" w:rsidRPr="00BD3170">
        <w:rPr>
          <w:rFonts w:ascii="Times New Roman" w:hAnsi="Times New Roman" w:cs="Times New Roman"/>
          <w:sz w:val="24"/>
          <w:szCs w:val="24"/>
        </w:rPr>
        <w:t xml:space="preserve"> that needs to be tested? D</w:t>
      </w:r>
      <w:r w:rsidR="00373A7C">
        <w:rPr>
          <w:rFonts w:ascii="Times New Roman" w:hAnsi="Times New Roman" w:cs="Times New Roman"/>
          <w:sz w:val="24"/>
          <w:szCs w:val="24"/>
        </w:rPr>
        <w:t xml:space="preserve">o countries </w:t>
      </w:r>
      <w:r w:rsidR="00C23A10" w:rsidRPr="00BD3170">
        <w:rPr>
          <w:rFonts w:ascii="Times New Roman" w:hAnsi="Times New Roman" w:cs="Times New Roman"/>
          <w:sz w:val="24"/>
          <w:szCs w:val="24"/>
        </w:rPr>
        <w:t xml:space="preserve">have a checklist for the </w:t>
      </w:r>
      <w:r w:rsidR="00373A7C">
        <w:rPr>
          <w:rFonts w:ascii="Times New Roman" w:hAnsi="Times New Roman" w:cs="Times New Roman"/>
          <w:sz w:val="24"/>
          <w:szCs w:val="24"/>
        </w:rPr>
        <w:t>issues</w:t>
      </w:r>
      <w:r w:rsidR="00C23A10" w:rsidRPr="00BD3170">
        <w:rPr>
          <w:rFonts w:ascii="Times New Roman" w:hAnsi="Times New Roman" w:cs="Times New Roman"/>
          <w:sz w:val="24"/>
          <w:szCs w:val="24"/>
        </w:rPr>
        <w:t xml:space="preserve"> to be tested</w:t>
      </w:r>
      <w:r w:rsidR="007D032F">
        <w:rPr>
          <w:rFonts w:ascii="Times New Roman" w:hAnsi="Times New Roman" w:cs="Times New Roman"/>
          <w:sz w:val="24"/>
          <w:szCs w:val="24"/>
        </w:rPr>
        <w:t xml:space="preserve"> </w:t>
      </w:r>
      <w:r w:rsidR="0032631F">
        <w:rPr>
          <w:rFonts w:ascii="Times New Roman" w:hAnsi="Times New Roman" w:cs="Times New Roman"/>
          <w:sz w:val="24"/>
          <w:szCs w:val="24"/>
        </w:rPr>
        <w:t>highlighting</w:t>
      </w:r>
      <w:r w:rsidR="007D032F">
        <w:rPr>
          <w:rFonts w:ascii="Times New Roman" w:hAnsi="Times New Roman" w:cs="Times New Roman"/>
          <w:sz w:val="24"/>
          <w:szCs w:val="24"/>
        </w:rPr>
        <w:t xml:space="preserve"> w</w:t>
      </w:r>
      <w:r w:rsidR="00C23A10" w:rsidRPr="00BD3170">
        <w:rPr>
          <w:rFonts w:ascii="Times New Roman" w:hAnsi="Times New Roman" w:cs="Times New Roman"/>
          <w:sz w:val="24"/>
          <w:szCs w:val="24"/>
        </w:rPr>
        <w:t xml:space="preserve">hat exactly </w:t>
      </w:r>
      <w:r w:rsidR="007D032F">
        <w:rPr>
          <w:rFonts w:ascii="Times New Roman" w:hAnsi="Times New Roman" w:cs="Times New Roman"/>
          <w:sz w:val="24"/>
          <w:szCs w:val="24"/>
        </w:rPr>
        <w:t xml:space="preserve">countries </w:t>
      </w:r>
      <w:r w:rsidR="0032631F">
        <w:rPr>
          <w:rFonts w:ascii="Times New Roman" w:hAnsi="Times New Roman" w:cs="Times New Roman"/>
          <w:sz w:val="24"/>
          <w:szCs w:val="24"/>
        </w:rPr>
        <w:t>must</w:t>
      </w:r>
      <w:r w:rsidR="00C23A10" w:rsidRPr="00BD3170">
        <w:rPr>
          <w:rFonts w:ascii="Times New Roman" w:hAnsi="Times New Roman" w:cs="Times New Roman"/>
          <w:sz w:val="24"/>
          <w:szCs w:val="24"/>
        </w:rPr>
        <w:t xml:space="preserve"> pilot? </w:t>
      </w:r>
    </w:p>
    <w:p w14:paraId="03D396D5" w14:textId="12224C3B"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Are </w:t>
      </w:r>
      <w:r w:rsidR="008E131D">
        <w:rPr>
          <w:rFonts w:ascii="Times New Roman" w:hAnsi="Times New Roman" w:cs="Times New Roman"/>
          <w:sz w:val="24"/>
          <w:szCs w:val="24"/>
        </w:rPr>
        <w:t>countries</w:t>
      </w:r>
      <w:r w:rsidRPr="00BD3170">
        <w:rPr>
          <w:rFonts w:ascii="Times New Roman" w:hAnsi="Times New Roman" w:cs="Times New Roman"/>
          <w:sz w:val="24"/>
          <w:szCs w:val="24"/>
        </w:rPr>
        <w:t xml:space="preserve"> ready to calculate the effect of </w:t>
      </w:r>
      <w:r w:rsidR="0098047D">
        <w:rPr>
          <w:rFonts w:ascii="Times New Roman" w:hAnsi="Times New Roman" w:cs="Times New Roman"/>
          <w:sz w:val="24"/>
          <w:szCs w:val="24"/>
        </w:rPr>
        <w:t>using</w:t>
      </w:r>
      <w:r w:rsidRPr="00BD3170">
        <w:rPr>
          <w:rFonts w:ascii="Times New Roman" w:hAnsi="Times New Roman" w:cs="Times New Roman"/>
          <w:sz w:val="24"/>
          <w:szCs w:val="24"/>
        </w:rPr>
        <w:t xml:space="preserve"> multi-mode</w:t>
      </w:r>
      <w:r w:rsidR="0098047D">
        <w:rPr>
          <w:rFonts w:ascii="Times New Roman" w:hAnsi="Times New Roman" w:cs="Times New Roman"/>
          <w:sz w:val="24"/>
          <w:szCs w:val="24"/>
        </w:rPr>
        <w:t xml:space="preserve"> data collection</w:t>
      </w:r>
      <w:r w:rsidRPr="00BD3170">
        <w:rPr>
          <w:rFonts w:ascii="Times New Roman" w:hAnsi="Times New Roman" w:cs="Times New Roman"/>
          <w:sz w:val="24"/>
          <w:szCs w:val="24"/>
        </w:rPr>
        <w:t>? What is the acceptable safety margin?</w:t>
      </w:r>
    </w:p>
    <w:p w14:paraId="674E0B18" w14:textId="1326DD8A"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What are the recommendations for capturing the location when using the CAWI? </w:t>
      </w:r>
      <w:r w:rsidR="00555276">
        <w:rPr>
          <w:rFonts w:ascii="Times New Roman" w:hAnsi="Times New Roman" w:cs="Times New Roman"/>
          <w:sz w:val="24"/>
          <w:szCs w:val="24"/>
        </w:rPr>
        <w:t>Since the u</w:t>
      </w:r>
      <w:r w:rsidRPr="00BD3170">
        <w:rPr>
          <w:rFonts w:ascii="Times New Roman" w:hAnsi="Times New Roman" w:cs="Times New Roman"/>
          <w:sz w:val="24"/>
          <w:szCs w:val="24"/>
        </w:rPr>
        <w:t xml:space="preserve">se of CAWI </w:t>
      </w:r>
      <w:r w:rsidR="00555276">
        <w:rPr>
          <w:rFonts w:ascii="Times New Roman" w:hAnsi="Times New Roman" w:cs="Times New Roman"/>
          <w:sz w:val="24"/>
          <w:szCs w:val="24"/>
        </w:rPr>
        <w:t>is expected to</w:t>
      </w:r>
      <w:r w:rsidRPr="00BD3170">
        <w:rPr>
          <w:rFonts w:ascii="Times New Roman" w:hAnsi="Times New Roman" w:cs="Times New Roman"/>
          <w:sz w:val="24"/>
          <w:szCs w:val="24"/>
        </w:rPr>
        <w:t xml:space="preserve"> reduce cost</w:t>
      </w:r>
      <w:r w:rsidR="00555276">
        <w:rPr>
          <w:rFonts w:ascii="Times New Roman" w:hAnsi="Times New Roman" w:cs="Times New Roman"/>
          <w:sz w:val="24"/>
          <w:szCs w:val="24"/>
        </w:rPr>
        <w:t xml:space="preserve">, </w:t>
      </w:r>
      <w:r w:rsidRPr="00BD3170">
        <w:rPr>
          <w:rFonts w:ascii="Times New Roman" w:hAnsi="Times New Roman" w:cs="Times New Roman"/>
          <w:sz w:val="24"/>
          <w:szCs w:val="24"/>
        </w:rPr>
        <w:t xml:space="preserve">what </w:t>
      </w:r>
      <w:r w:rsidR="00555276">
        <w:rPr>
          <w:rFonts w:ascii="Times New Roman" w:hAnsi="Times New Roman" w:cs="Times New Roman"/>
          <w:sz w:val="24"/>
          <w:szCs w:val="24"/>
        </w:rPr>
        <w:t>sh</w:t>
      </w:r>
      <w:r w:rsidRPr="00BD3170">
        <w:rPr>
          <w:rFonts w:ascii="Times New Roman" w:hAnsi="Times New Roman" w:cs="Times New Roman"/>
          <w:sz w:val="24"/>
          <w:szCs w:val="24"/>
        </w:rPr>
        <w:t>ould be the coverage?</w:t>
      </w:r>
    </w:p>
    <w:p w14:paraId="380C8DE2" w14:textId="533A2E4D"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 xml:space="preserve">Egypt will implement a combined census using field enumeration and digital registry records. Key identifiers like national ID and unified housing numbers will ensure data consistency.  How is the unified housing number developed and how is it useful? Is Egypt using a custom application for rejecting or </w:t>
      </w:r>
      <w:r w:rsidR="00221574" w:rsidRPr="00BD3170">
        <w:rPr>
          <w:rFonts w:ascii="Times New Roman" w:hAnsi="Times New Roman" w:cs="Times New Roman"/>
          <w:sz w:val="24"/>
          <w:szCs w:val="24"/>
        </w:rPr>
        <w:t>accepting data</w:t>
      </w:r>
      <w:r w:rsidRPr="00BD3170">
        <w:rPr>
          <w:rFonts w:ascii="Times New Roman" w:hAnsi="Times New Roman" w:cs="Times New Roman"/>
          <w:sz w:val="24"/>
          <w:szCs w:val="24"/>
        </w:rPr>
        <w:t>. How</w:t>
      </w:r>
      <w:r w:rsidR="00221574">
        <w:rPr>
          <w:rFonts w:ascii="Times New Roman" w:hAnsi="Times New Roman" w:cs="Times New Roman"/>
          <w:sz w:val="24"/>
          <w:szCs w:val="24"/>
        </w:rPr>
        <w:t>/ what software</w:t>
      </w:r>
      <w:r w:rsidRPr="00BD3170">
        <w:rPr>
          <w:rFonts w:ascii="Times New Roman" w:hAnsi="Times New Roman" w:cs="Times New Roman"/>
          <w:sz w:val="24"/>
          <w:szCs w:val="24"/>
        </w:rPr>
        <w:t xml:space="preserve"> </w:t>
      </w:r>
      <w:r w:rsidR="00221574">
        <w:rPr>
          <w:rFonts w:ascii="Times New Roman" w:hAnsi="Times New Roman" w:cs="Times New Roman"/>
          <w:sz w:val="24"/>
          <w:szCs w:val="24"/>
        </w:rPr>
        <w:t>are</w:t>
      </w:r>
      <w:r w:rsidRPr="00BD3170">
        <w:rPr>
          <w:rFonts w:ascii="Times New Roman" w:hAnsi="Times New Roman" w:cs="Times New Roman"/>
          <w:sz w:val="24"/>
          <w:szCs w:val="24"/>
        </w:rPr>
        <w:t xml:space="preserve"> the</w:t>
      </w:r>
      <w:r w:rsidR="00221574">
        <w:rPr>
          <w:rFonts w:ascii="Times New Roman" w:hAnsi="Times New Roman" w:cs="Times New Roman"/>
          <w:sz w:val="24"/>
          <w:szCs w:val="24"/>
        </w:rPr>
        <w:t xml:space="preserve"> map</w:t>
      </w:r>
      <w:r w:rsidRPr="00BD3170">
        <w:rPr>
          <w:rFonts w:ascii="Times New Roman" w:hAnsi="Times New Roman" w:cs="Times New Roman"/>
          <w:sz w:val="24"/>
          <w:szCs w:val="24"/>
        </w:rPr>
        <w:t xml:space="preserve"> polygons for the EAs</w:t>
      </w:r>
      <w:r w:rsidR="00221574">
        <w:rPr>
          <w:rFonts w:ascii="Times New Roman" w:hAnsi="Times New Roman" w:cs="Times New Roman"/>
          <w:sz w:val="24"/>
          <w:szCs w:val="24"/>
        </w:rPr>
        <w:t xml:space="preserve"> </w:t>
      </w:r>
      <w:r w:rsidR="00F71D97">
        <w:rPr>
          <w:rFonts w:ascii="Times New Roman" w:hAnsi="Times New Roman" w:cs="Times New Roman"/>
          <w:sz w:val="24"/>
          <w:szCs w:val="24"/>
        </w:rPr>
        <w:t>drawn?</w:t>
      </w:r>
      <w:r w:rsidRPr="00BD3170">
        <w:rPr>
          <w:rFonts w:ascii="Times New Roman" w:hAnsi="Times New Roman" w:cs="Times New Roman"/>
          <w:sz w:val="24"/>
          <w:szCs w:val="24"/>
        </w:rPr>
        <w:t xml:space="preserve"> How </w:t>
      </w:r>
      <w:r w:rsidR="00F71D97">
        <w:rPr>
          <w:rFonts w:ascii="Times New Roman" w:hAnsi="Times New Roman" w:cs="Times New Roman"/>
          <w:sz w:val="24"/>
          <w:szCs w:val="24"/>
        </w:rPr>
        <w:t xml:space="preserve">is </w:t>
      </w:r>
      <w:r w:rsidRPr="00BD3170">
        <w:rPr>
          <w:rFonts w:ascii="Times New Roman" w:hAnsi="Times New Roman" w:cs="Times New Roman"/>
          <w:sz w:val="24"/>
          <w:szCs w:val="24"/>
        </w:rPr>
        <w:t>the business register used in PHC?</w:t>
      </w:r>
    </w:p>
    <w:p w14:paraId="54ABDBBC" w14:textId="2590D295"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lang w:val="en-US"/>
        </w:rPr>
        <w:t xml:space="preserve">How </w:t>
      </w:r>
      <w:r w:rsidR="003A784D">
        <w:rPr>
          <w:rFonts w:ascii="Times New Roman" w:hAnsi="Times New Roman" w:cs="Times New Roman"/>
          <w:sz w:val="24"/>
          <w:szCs w:val="24"/>
          <w:lang w:val="en-US"/>
        </w:rPr>
        <w:t>can countries be guided and supported to</w:t>
      </w:r>
      <w:r w:rsidRPr="00BD3170">
        <w:rPr>
          <w:rFonts w:ascii="Times New Roman" w:hAnsi="Times New Roman" w:cs="Times New Roman"/>
          <w:sz w:val="24"/>
          <w:szCs w:val="24"/>
          <w:lang w:val="en-US"/>
        </w:rPr>
        <w:t xml:space="preserve"> code the responses </w:t>
      </w:r>
      <w:r w:rsidR="003A784D">
        <w:rPr>
          <w:rFonts w:ascii="Times New Roman" w:hAnsi="Times New Roman" w:cs="Times New Roman"/>
          <w:sz w:val="24"/>
          <w:szCs w:val="24"/>
          <w:lang w:val="en-US"/>
        </w:rPr>
        <w:t>from CATI in</w:t>
      </w:r>
      <w:r w:rsidRPr="00BD3170">
        <w:rPr>
          <w:rFonts w:ascii="Times New Roman" w:hAnsi="Times New Roman" w:cs="Times New Roman"/>
          <w:sz w:val="24"/>
          <w:szCs w:val="24"/>
          <w:lang w:val="en-US"/>
        </w:rPr>
        <w:t>to CAPI?</w:t>
      </w:r>
    </w:p>
    <w:p w14:paraId="6019A3D2" w14:textId="77777777" w:rsidR="00C23A10" w:rsidRPr="00BD3170" w:rsidRDefault="00C23A10" w:rsidP="00C23A10">
      <w:pPr>
        <w:rPr>
          <w:rFonts w:ascii="Times New Roman" w:hAnsi="Times New Roman" w:cs="Times New Roman"/>
          <w:b/>
          <w:sz w:val="24"/>
          <w:szCs w:val="24"/>
        </w:rPr>
      </w:pPr>
      <w:r w:rsidRPr="00BD3170">
        <w:rPr>
          <w:rFonts w:ascii="Times New Roman" w:hAnsi="Times New Roman" w:cs="Times New Roman"/>
          <w:b/>
          <w:sz w:val="24"/>
          <w:szCs w:val="24"/>
        </w:rPr>
        <w:t>Available digital Census Monitoring tools</w:t>
      </w:r>
    </w:p>
    <w:p w14:paraId="52AE980A" w14:textId="6EFE8F21" w:rsidR="00C23A10" w:rsidRPr="00BD3170" w:rsidRDefault="00176E4C" w:rsidP="00C23A10">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Is there a </w:t>
      </w:r>
      <w:r w:rsidR="003C316E">
        <w:rPr>
          <w:rFonts w:ascii="Times New Roman" w:hAnsi="Times New Roman" w:cs="Times New Roman"/>
          <w:sz w:val="24"/>
          <w:szCs w:val="24"/>
        </w:rPr>
        <w:t>standard criterion</w:t>
      </w:r>
      <w:r>
        <w:rPr>
          <w:rFonts w:ascii="Times New Roman" w:hAnsi="Times New Roman" w:cs="Times New Roman"/>
          <w:sz w:val="24"/>
          <w:szCs w:val="24"/>
        </w:rPr>
        <w:t xml:space="preserve"> on w</w:t>
      </w:r>
      <w:r w:rsidR="00C23A10" w:rsidRPr="00BD3170">
        <w:rPr>
          <w:rFonts w:ascii="Times New Roman" w:hAnsi="Times New Roman" w:cs="Times New Roman"/>
          <w:sz w:val="24"/>
          <w:szCs w:val="24"/>
        </w:rPr>
        <w:t xml:space="preserve">ho should access the </w:t>
      </w:r>
      <w:r w:rsidR="004A55F0">
        <w:rPr>
          <w:rFonts w:ascii="Times New Roman" w:hAnsi="Times New Roman" w:cs="Times New Roman"/>
          <w:sz w:val="24"/>
          <w:szCs w:val="24"/>
        </w:rPr>
        <w:t xml:space="preserve">census monitoring </w:t>
      </w:r>
      <w:r w:rsidR="00C23A10" w:rsidRPr="00BD3170">
        <w:rPr>
          <w:rFonts w:ascii="Times New Roman" w:hAnsi="Times New Roman" w:cs="Times New Roman"/>
          <w:sz w:val="24"/>
          <w:szCs w:val="24"/>
        </w:rPr>
        <w:t xml:space="preserve">dashboard </w:t>
      </w:r>
      <w:r w:rsidR="004A55F0">
        <w:rPr>
          <w:rFonts w:ascii="Times New Roman" w:hAnsi="Times New Roman" w:cs="Times New Roman"/>
          <w:sz w:val="24"/>
          <w:szCs w:val="24"/>
        </w:rPr>
        <w:t>given</w:t>
      </w:r>
      <w:r w:rsidR="00C23A10" w:rsidRPr="00BD3170">
        <w:rPr>
          <w:rFonts w:ascii="Times New Roman" w:hAnsi="Times New Roman" w:cs="Times New Roman"/>
          <w:sz w:val="24"/>
          <w:szCs w:val="24"/>
        </w:rPr>
        <w:t xml:space="preserve"> the sensitiv</w:t>
      </w:r>
      <w:r>
        <w:rPr>
          <w:rFonts w:ascii="Times New Roman" w:hAnsi="Times New Roman" w:cs="Times New Roman"/>
          <w:sz w:val="24"/>
          <w:szCs w:val="24"/>
        </w:rPr>
        <w:t>e</w:t>
      </w:r>
      <w:r w:rsidR="00C23A10" w:rsidRPr="00BD3170">
        <w:rPr>
          <w:rFonts w:ascii="Times New Roman" w:hAnsi="Times New Roman" w:cs="Times New Roman"/>
          <w:sz w:val="24"/>
          <w:szCs w:val="24"/>
        </w:rPr>
        <w:t xml:space="preserve"> nature of census data?</w:t>
      </w:r>
    </w:p>
    <w:p w14:paraId="0F0B8EED" w14:textId="048564C7" w:rsidR="00C23A10" w:rsidRPr="00BD3170" w:rsidRDefault="003C316E" w:rsidP="00C23A10">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Is there a </w:t>
      </w:r>
      <w:r w:rsidR="00BE7AA8">
        <w:rPr>
          <w:rFonts w:ascii="Times New Roman" w:hAnsi="Times New Roman" w:cs="Times New Roman"/>
          <w:sz w:val="24"/>
          <w:szCs w:val="24"/>
        </w:rPr>
        <w:t>standard for trouble shooting a census monitoring dashboard</w:t>
      </w:r>
      <w:r w:rsidR="00F47679">
        <w:rPr>
          <w:rFonts w:ascii="Times New Roman" w:hAnsi="Times New Roman" w:cs="Times New Roman"/>
          <w:sz w:val="24"/>
          <w:szCs w:val="24"/>
        </w:rPr>
        <w:t xml:space="preserve"> to </w:t>
      </w:r>
      <w:r w:rsidR="00656030">
        <w:rPr>
          <w:rFonts w:ascii="Times New Roman" w:hAnsi="Times New Roman" w:cs="Times New Roman"/>
          <w:sz w:val="24"/>
          <w:szCs w:val="24"/>
        </w:rPr>
        <w:t>avoid delays</w:t>
      </w:r>
      <w:r w:rsidR="00C760FD">
        <w:rPr>
          <w:rFonts w:ascii="Times New Roman" w:hAnsi="Times New Roman" w:cs="Times New Roman"/>
          <w:sz w:val="24"/>
          <w:szCs w:val="24"/>
        </w:rPr>
        <w:t xml:space="preserve">? </w:t>
      </w:r>
      <w:proofErr w:type="spellStart"/>
      <w:r w:rsidR="00C760FD">
        <w:rPr>
          <w:rFonts w:ascii="Times New Roman" w:hAnsi="Times New Roman" w:cs="Times New Roman"/>
          <w:sz w:val="24"/>
          <w:szCs w:val="24"/>
        </w:rPr>
        <w:t>i.e</w:t>
      </w:r>
      <w:proofErr w:type="spellEnd"/>
      <w:r w:rsidR="00C760FD">
        <w:rPr>
          <w:rFonts w:ascii="Times New Roman" w:hAnsi="Times New Roman" w:cs="Times New Roman"/>
          <w:sz w:val="24"/>
          <w:szCs w:val="24"/>
        </w:rPr>
        <w:t xml:space="preserve"> a </w:t>
      </w:r>
      <w:r>
        <w:rPr>
          <w:rFonts w:ascii="Times New Roman" w:hAnsi="Times New Roman" w:cs="Times New Roman"/>
          <w:sz w:val="24"/>
          <w:szCs w:val="24"/>
        </w:rPr>
        <w:t>list of</w:t>
      </w:r>
      <w:r w:rsidR="00C23A10" w:rsidRPr="00BD3170">
        <w:rPr>
          <w:rFonts w:ascii="Times New Roman" w:hAnsi="Times New Roman" w:cs="Times New Roman"/>
          <w:sz w:val="24"/>
          <w:szCs w:val="24"/>
        </w:rPr>
        <w:t xml:space="preserve"> the main issues that need to be addressed to ensure break down of dashboard clashes do not derail the enumeration exercise.</w:t>
      </w:r>
    </w:p>
    <w:p w14:paraId="4976E507" w14:textId="4CE574C1" w:rsidR="00C23A10" w:rsidRPr="00BD3170" w:rsidRDefault="005D5041" w:rsidP="00C23A10">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Is there documentation on some of the critical</w:t>
      </w:r>
      <w:r w:rsidR="00C23A10" w:rsidRPr="00BD3170">
        <w:rPr>
          <w:rFonts w:ascii="Times New Roman" w:hAnsi="Times New Roman" w:cs="Times New Roman"/>
          <w:sz w:val="24"/>
          <w:szCs w:val="24"/>
        </w:rPr>
        <w:t xml:space="preserve"> decision </w:t>
      </w:r>
      <w:r w:rsidR="001C17A9">
        <w:rPr>
          <w:rFonts w:ascii="Times New Roman" w:hAnsi="Times New Roman" w:cs="Times New Roman"/>
          <w:sz w:val="24"/>
          <w:szCs w:val="24"/>
        </w:rPr>
        <w:t xml:space="preserve">that </w:t>
      </w:r>
      <w:r w:rsidR="00C23A10" w:rsidRPr="00BD3170">
        <w:rPr>
          <w:rFonts w:ascii="Times New Roman" w:hAnsi="Times New Roman" w:cs="Times New Roman"/>
          <w:sz w:val="24"/>
          <w:szCs w:val="24"/>
        </w:rPr>
        <w:t>were made based on the data presented by the dashboards</w:t>
      </w:r>
      <w:r w:rsidR="001C17A9">
        <w:rPr>
          <w:rFonts w:ascii="Times New Roman" w:hAnsi="Times New Roman" w:cs="Times New Roman"/>
          <w:sz w:val="24"/>
          <w:szCs w:val="24"/>
        </w:rPr>
        <w:t xml:space="preserve"> during the 2020 round</w:t>
      </w:r>
      <w:r w:rsidR="00C23A10" w:rsidRPr="00BD3170">
        <w:rPr>
          <w:rFonts w:ascii="Times New Roman" w:hAnsi="Times New Roman" w:cs="Times New Roman"/>
          <w:sz w:val="24"/>
          <w:szCs w:val="24"/>
        </w:rPr>
        <w:t>?</w:t>
      </w:r>
    </w:p>
    <w:p w14:paraId="72912716" w14:textId="77777777" w:rsidR="00C23A10" w:rsidRPr="00BD3170" w:rsidRDefault="00C23A10" w:rsidP="00B565A5">
      <w:pPr>
        <w:spacing w:line="278" w:lineRule="auto"/>
        <w:rPr>
          <w:rFonts w:ascii="Times New Roman" w:hAnsi="Times New Roman" w:cs="Times New Roman"/>
          <w:sz w:val="24"/>
          <w:szCs w:val="24"/>
        </w:rPr>
      </w:pPr>
      <w:r w:rsidRPr="00BD3170">
        <w:rPr>
          <w:rFonts w:ascii="Times New Roman" w:hAnsi="Times New Roman" w:cs="Times New Roman"/>
          <w:b/>
          <w:bCs/>
          <w:sz w:val="24"/>
          <w:szCs w:val="24"/>
        </w:rPr>
        <w:t>Census Data Dissemination</w:t>
      </w:r>
    </w:p>
    <w:p w14:paraId="0FA55706" w14:textId="77777777" w:rsidR="00500348"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When does confidentiality expire? What is the </w:t>
      </w:r>
      <w:r w:rsidR="00F6595A">
        <w:rPr>
          <w:rFonts w:ascii="Times New Roman" w:hAnsi="Times New Roman" w:cs="Times New Roman"/>
          <w:sz w:val="24"/>
          <w:szCs w:val="24"/>
        </w:rPr>
        <w:t>cutting off</w:t>
      </w:r>
      <w:r w:rsidRPr="00BD3170">
        <w:rPr>
          <w:rFonts w:ascii="Times New Roman" w:hAnsi="Times New Roman" w:cs="Times New Roman"/>
          <w:sz w:val="24"/>
          <w:szCs w:val="24"/>
        </w:rPr>
        <w:t xml:space="preserve"> point between data confidentiality and data desegregation </w:t>
      </w:r>
      <w:r w:rsidR="00565924">
        <w:rPr>
          <w:rFonts w:ascii="Times New Roman" w:hAnsi="Times New Roman" w:cs="Times New Roman"/>
          <w:sz w:val="24"/>
          <w:szCs w:val="24"/>
        </w:rPr>
        <w:t xml:space="preserve">when disseminating to the </w:t>
      </w:r>
      <w:r w:rsidRPr="00BD3170">
        <w:rPr>
          <w:rFonts w:ascii="Times New Roman" w:hAnsi="Times New Roman" w:cs="Times New Roman"/>
          <w:sz w:val="24"/>
          <w:szCs w:val="24"/>
        </w:rPr>
        <w:t>lowes</w:t>
      </w:r>
      <w:r w:rsidR="00565924">
        <w:rPr>
          <w:rFonts w:ascii="Times New Roman" w:hAnsi="Times New Roman" w:cs="Times New Roman"/>
          <w:sz w:val="24"/>
          <w:szCs w:val="24"/>
        </w:rPr>
        <w:t>t</w:t>
      </w:r>
      <w:r w:rsidR="00F43161">
        <w:rPr>
          <w:rFonts w:ascii="Times New Roman" w:hAnsi="Times New Roman" w:cs="Times New Roman"/>
          <w:sz w:val="24"/>
          <w:szCs w:val="24"/>
        </w:rPr>
        <w:t xml:space="preserve"> administrative units or EAs</w:t>
      </w:r>
      <w:r w:rsidRPr="00BD3170">
        <w:rPr>
          <w:rFonts w:ascii="Times New Roman" w:hAnsi="Times New Roman" w:cs="Times New Roman"/>
          <w:sz w:val="24"/>
          <w:szCs w:val="24"/>
        </w:rPr>
        <w:t xml:space="preserve">? </w:t>
      </w:r>
    </w:p>
    <w:p w14:paraId="0DCEDBBF" w14:textId="4E29F753" w:rsidR="00C23A10" w:rsidRPr="004D134E" w:rsidRDefault="00500348" w:rsidP="004D134E">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Is there standard guidance </w:t>
      </w:r>
      <w:r w:rsidR="004D134E">
        <w:rPr>
          <w:rFonts w:ascii="Times New Roman" w:hAnsi="Times New Roman" w:cs="Times New Roman"/>
          <w:sz w:val="24"/>
          <w:szCs w:val="24"/>
        </w:rPr>
        <w:t xml:space="preserve">on the extent of </w:t>
      </w:r>
      <w:r w:rsidR="00C23A10" w:rsidRPr="00BD3170">
        <w:rPr>
          <w:rFonts w:ascii="Times New Roman" w:hAnsi="Times New Roman" w:cs="Times New Roman"/>
          <w:sz w:val="24"/>
          <w:szCs w:val="24"/>
        </w:rPr>
        <w:t xml:space="preserve">data confidentiality </w:t>
      </w:r>
      <w:r w:rsidR="004D134E">
        <w:rPr>
          <w:rFonts w:ascii="Times New Roman" w:hAnsi="Times New Roman" w:cs="Times New Roman"/>
          <w:sz w:val="24"/>
          <w:szCs w:val="24"/>
        </w:rPr>
        <w:t>in</w:t>
      </w:r>
      <w:r w:rsidR="00C23A10" w:rsidRPr="00BD3170">
        <w:rPr>
          <w:rFonts w:ascii="Times New Roman" w:hAnsi="Times New Roman" w:cs="Times New Roman"/>
          <w:sz w:val="24"/>
          <w:szCs w:val="24"/>
        </w:rPr>
        <w:t xml:space="preserve"> dissemination of </w:t>
      </w:r>
      <w:r w:rsidR="004D134E">
        <w:rPr>
          <w:rFonts w:ascii="Times New Roman" w:hAnsi="Times New Roman" w:cs="Times New Roman"/>
          <w:sz w:val="24"/>
          <w:szCs w:val="24"/>
        </w:rPr>
        <w:t xml:space="preserve">census </w:t>
      </w:r>
      <w:r w:rsidR="00C23A10" w:rsidRPr="00BD3170">
        <w:rPr>
          <w:rFonts w:ascii="Times New Roman" w:hAnsi="Times New Roman" w:cs="Times New Roman"/>
          <w:sz w:val="24"/>
          <w:szCs w:val="24"/>
        </w:rPr>
        <w:t>micro data?</w:t>
      </w:r>
    </w:p>
    <w:p w14:paraId="53D0DC18" w14:textId="7EE20B1D" w:rsidR="00C23A10" w:rsidRPr="00BD3170" w:rsidRDefault="00C23A10" w:rsidP="00C23A10">
      <w:pPr>
        <w:pStyle w:val="ListParagraph"/>
        <w:numPr>
          <w:ilvl w:val="0"/>
          <w:numId w:val="35"/>
        </w:numPr>
        <w:spacing w:line="278" w:lineRule="auto"/>
        <w:rPr>
          <w:rFonts w:ascii="Times New Roman" w:hAnsi="Times New Roman" w:cs="Times New Roman"/>
          <w:sz w:val="24"/>
          <w:szCs w:val="24"/>
        </w:rPr>
      </w:pPr>
      <w:r w:rsidRPr="00BD3170">
        <w:rPr>
          <w:rFonts w:ascii="Times New Roman" w:hAnsi="Times New Roman" w:cs="Times New Roman"/>
          <w:sz w:val="24"/>
          <w:szCs w:val="24"/>
        </w:rPr>
        <w:t>Wh</w:t>
      </w:r>
      <w:r w:rsidR="004D134E">
        <w:rPr>
          <w:rFonts w:ascii="Times New Roman" w:hAnsi="Times New Roman" w:cs="Times New Roman"/>
          <w:sz w:val="24"/>
          <w:szCs w:val="24"/>
        </w:rPr>
        <w:t xml:space="preserve">at is the standard guidance on when to </w:t>
      </w:r>
      <w:r w:rsidRPr="00BD3170">
        <w:rPr>
          <w:rFonts w:ascii="Times New Roman" w:hAnsi="Times New Roman" w:cs="Times New Roman"/>
          <w:sz w:val="24"/>
          <w:szCs w:val="24"/>
        </w:rPr>
        <w:t>make the full dataset available</w:t>
      </w:r>
      <w:r w:rsidR="00AA2B12">
        <w:rPr>
          <w:rFonts w:ascii="Times New Roman" w:hAnsi="Times New Roman" w:cs="Times New Roman"/>
          <w:sz w:val="24"/>
          <w:szCs w:val="24"/>
        </w:rPr>
        <w:t xml:space="preserve"> to external users</w:t>
      </w:r>
      <w:r w:rsidRPr="00BD3170">
        <w:rPr>
          <w:rFonts w:ascii="Times New Roman" w:hAnsi="Times New Roman" w:cs="Times New Roman"/>
          <w:sz w:val="24"/>
          <w:szCs w:val="24"/>
        </w:rPr>
        <w:t>?</w:t>
      </w:r>
    </w:p>
    <w:p w14:paraId="0E9856EB" w14:textId="77777777" w:rsidR="00C23A10" w:rsidRPr="00BD3170" w:rsidRDefault="00C23A10" w:rsidP="00AA2B12">
      <w:pPr>
        <w:spacing w:line="278" w:lineRule="auto"/>
        <w:rPr>
          <w:rFonts w:ascii="Times New Roman" w:hAnsi="Times New Roman" w:cs="Times New Roman"/>
          <w:sz w:val="24"/>
          <w:szCs w:val="24"/>
        </w:rPr>
      </w:pPr>
      <w:r w:rsidRPr="00BD3170">
        <w:rPr>
          <w:rFonts w:ascii="Times New Roman" w:hAnsi="Times New Roman" w:cs="Times New Roman"/>
          <w:b/>
          <w:bCs/>
          <w:sz w:val="24"/>
          <w:szCs w:val="24"/>
        </w:rPr>
        <w:t>Using PHC data to monitor SDGs indicators</w:t>
      </w:r>
    </w:p>
    <w:p w14:paraId="054B32D1"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What is the Cost per capita to undertake the census?</w:t>
      </w:r>
    </w:p>
    <w:p w14:paraId="30E92D4E" w14:textId="77777777" w:rsidR="00C23A10" w:rsidRPr="00BD3170" w:rsidRDefault="00C23A10" w:rsidP="00AA2B12">
      <w:pPr>
        <w:spacing w:line="278" w:lineRule="auto"/>
        <w:rPr>
          <w:rFonts w:ascii="Times New Roman" w:hAnsi="Times New Roman" w:cs="Times New Roman"/>
          <w:sz w:val="24"/>
          <w:szCs w:val="24"/>
        </w:rPr>
      </w:pPr>
      <w:r w:rsidRPr="00BD3170">
        <w:rPr>
          <w:rFonts w:ascii="Times New Roman" w:hAnsi="Times New Roman" w:cs="Times New Roman"/>
          <w:b/>
          <w:bCs/>
          <w:sz w:val="24"/>
          <w:szCs w:val="24"/>
        </w:rPr>
        <w:t>Guidelines on the use of administrative data for census purposes in Africa. Guidelines for Independent Census Monitoring in Africa</w:t>
      </w:r>
    </w:p>
    <w:p w14:paraId="7C7BD7B5" w14:textId="0B5532B3" w:rsidR="00C23A10" w:rsidRPr="00BD3170" w:rsidRDefault="00AA2B12" w:rsidP="00C23A10">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W</w:t>
      </w:r>
      <w:r w:rsidR="00C23A10" w:rsidRPr="00BD3170">
        <w:rPr>
          <w:rFonts w:ascii="Times New Roman" w:hAnsi="Times New Roman" w:cs="Times New Roman"/>
          <w:sz w:val="24"/>
          <w:szCs w:val="24"/>
        </w:rPr>
        <w:t xml:space="preserve">ho funds the independent census monitors when they come to countries? Is the </w:t>
      </w:r>
      <w:r w:rsidR="00482C65" w:rsidRPr="00BD3170">
        <w:rPr>
          <w:rFonts w:ascii="Times New Roman" w:hAnsi="Times New Roman" w:cs="Times New Roman"/>
          <w:sz w:val="24"/>
          <w:szCs w:val="24"/>
        </w:rPr>
        <w:t xml:space="preserve">budget </w:t>
      </w:r>
      <w:r w:rsidR="00482C65">
        <w:rPr>
          <w:rFonts w:ascii="Times New Roman" w:hAnsi="Times New Roman" w:cs="Times New Roman"/>
          <w:sz w:val="24"/>
          <w:szCs w:val="24"/>
        </w:rPr>
        <w:t>for</w:t>
      </w:r>
      <w:r w:rsidR="00C86943">
        <w:rPr>
          <w:rFonts w:ascii="Times New Roman" w:hAnsi="Times New Roman" w:cs="Times New Roman"/>
          <w:sz w:val="24"/>
          <w:szCs w:val="24"/>
        </w:rPr>
        <w:t xml:space="preserve"> independent monitoring</w:t>
      </w:r>
      <w:r w:rsidR="00C23A10" w:rsidRPr="00BD3170">
        <w:rPr>
          <w:rFonts w:ascii="Times New Roman" w:hAnsi="Times New Roman" w:cs="Times New Roman"/>
          <w:sz w:val="24"/>
          <w:szCs w:val="24"/>
        </w:rPr>
        <w:t xml:space="preserve"> part of the main census budget or it is separate? </w:t>
      </w:r>
      <w:r w:rsidR="00E27DE4">
        <w:rPr>
          <w:rFonts w:ascii="Times New Roman" w:hAnsi="Times New Roman" w:cs="Times New Roman"/>
          <w:sz w:val="24"/>
          <w:szCs w:val="24"/>
        </w:rPr>
        <w:t xml:space="preserve"> Who should </w:t>
      </w:r>
      <w:r w:rsidR="00482C65">
        <w:rPr>
          <w:rFonts w:ascii="Times New Roman" w:hAnsi="Times New Roman" w:cs="Times New Roman"/>
          <w:sz w:val="24"/>
          <w:szCs w:val="24"/>
        </w:rPr>
        <w:t xml:space="preserve">plan and </w:t>
      </w:r>
      <w:r w:rsidR="00E27DE4">
        <w:rPr>
          <w:rFonts w:ascii="Times New Roman" w:hAnsi="Times New Roman" w:cs="Times New Roman"/>
          <w:sz w:val="24"/>
          <w:szCs w:val="24"/>
        </w:rPr>
        <w:t>develop its budget</w:t>
      </w:r>
      <w:r w:rsidR="00482C65">
        <w:rPr>
          <w:rFonts w:ascii="Times New Roman" w:hAnsi="Times New Roman" w:cs="Times New Roman"/>
          <w:sz w:val="24"/>
          <w:szCs w:val="24"/>
        </w:rPr>
        <w:t>?</w:t>
      </w:r>
    </w:p>
    <w:p w14:paraId="014FDB03" w14:textId="45942206" w:rsidR="00C23A10" w:rsidRPr="00824459" w:rsidRDefault="00C23A10" w:rsidP="00824459">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 xml:space="preserve">What is the procedure of releasing the </w:t>
      </w:r>
      <w:r w:rsidR="00482C65">
        <w:rPr>
          <w:rFonts w:ascii="Times New Roman" w:hAnsi="Times New Roman" w:cs="Times New Roman"/>
          <w:sz w:val="24"/>
          <w:szCs w:val="24"/>
        </w:rPr>
        <w:t>final</w:t>
      </w:r>
      <w:r w:rsidRPr="00BD3170">
        <w:rPr>
          <w:rFonts w:ascii="Times New Roman" w:hAnsi="Times New Roman" w:cs="Times New Roman"/>
          <w:sz w:val="24"/>
          <w:szCs w:val="24"/>
        </w:rPr>
        <w:t xml:space="preserve"> report</w:t>
      </w:r>
      <w:r w:rsidR="00482C65">
        <w:rPr>
          <w:rFonts w:ascii="Times New Roman" w:hAnsi="Times New Roman" w:cs="Times New Roman"/>
          <w:sz w:val="24"/>
          <w:szCs w:val="24"/>
        </w:rPr>
        <w:t xml:space="preserve"> from independent monitoring</w:t>
      </w:r>
      <w:r w:rsidR="003F1172">
        <w:rPr>
          <w:rFonts w:ascii="Times New Roman" w:hAnsi="Times New Roman" w:cs="Times New Roman"/>
          <w:sz w:val="24"/>
          <w:szCs w:val="24"/>
        </w:rPr>
        <w:t xml:space="preserve">? Who should be the </w:t>
      </w:r>
      <w:r w:rsidR="002827E2">
        <w:rPr>
          <w:rFonts w:ascii="Times New Roman" w:hAnsi="Times New Roman" w:cs="Times New Roman"/>
          <w:sz w:val="24"/>
          <w:szCs w:val="24"/>
        </w:rPr>
        <w:t>recipient</w:t>
      </w:r>
      <w:r w:rsidR="003F1172">
        <w:rPr>
          <w:rFonts w:ascii="Times New Roman" w:hAnsi="Times New Roman" w:cs="Times New Roman"/>
          <w:sz w:val="24"/>
          <w:szCs w:val="24"/>
        </w:rPr>
        <w:t xml:space="preserve"> of the </w:t>
      </w:r>
      <w:r w:rsidRPr="00BD3170">
        <w:rPr>
          <w:rFonts w:ascii="Times New Roman" w:hAnsi="Times New Roman" w:cs="Times New Roman"/>
          <w:sz w:val="24"/>
          <w:szCs w:val="24"/>
        </w:rPr>
        <w:t>report?</w:t>
      </w:r>
    </w:p>
    <w:p w14:paraId="462593DF" w14:textId="77777777" w:rsidR="00C23A10" w:rsidRPr="00BD3170" w:rsidRDefault="00C23A10" w:rsidP="00C23A10">
      <w:pPr>
        <w:pStyle w:val="ListParagraph"/>
        <w:numPr>
          <w:ilvl w:val="0"/>
          <w:numId w:val="35"/>
        </w:numPr>
        <w:rPr>
          <w:rFonts w:ascii="Times New Roman" w:hAnsi="Times New Roman" w:cs="Times New Roman"/>
          <w:sz w:val="24"/>
          <w:szCs w:val="24"/>
        </w:rPr>
      </w:pPr>
      <w:r w:rsidRPr="00BD3170">
        <w:rPr>
          <w:rFonts w:ascii="Times New Roman" w:hAnsi="Times New Roman" w:cs="Times New Roman"/>
          <w:sz w:val="24"/>
          <w:szCs w:val="24"/>
        </w:rPr>
        <w:t>How do we ensure reliability of administrative data in case of emergencies?</w:t>
      </w:r>
    </w:p>
    <w:p w14:paraId="4D3180FB" w14:textId="410E0F79" w:rsidR="00074DAB" w:rsidRPr="00A63955" w:rsidRDefault="00074DAB" w:rsidP="00074DAB">
      <w:pPr>
        <w:pStyle w:val="Heading1"/>
        <w:numPr>
          <w:ilvl w:val="0"/>
          <w:numId w:val="18"/>
        </w:numPr>
        <w:rPr>
          <w:rFonts w:ascii="Times New Roman" w:hAnsi="Times New Roman" w:cs="Times New Roman"/>
          <w:sz w:val="24"/>
          <w:szCs w:val="24"/>
        </w:rPr>
      </w:pPr>
      <w:bookmarkStart w:id="9" w:name="_Toc209174282"/>
      <w:r>
        <w:rPr>
          <w:rFonts w:ascii="Times New Roman" w:hAnsi="Times New Roman" w:cs="Times New Roman"/>
          <w:sz w:val="24"/>
          <w:szCs w:val="24"/>
        </w:rPr>
        <w:t>Meeting outcomes</w:t>
      </w:r>
      <w:bookmarkEnd w:id="9"/>
    </w:p>
    <w:p w14:paraId="5A8155A1" w14:textId="79365121" w:rsidR="00BF461C" w:rsidRPr="00BF461C" w:rsidRDefault="006D18F5" w:rsidP="00BF461C">
      <w:pPr>
        <w:jc w:val="both"/>
        <w:rPr>
          <w:rFonts w:ascii="Times New Roman" w:hAnsi="Times New Roman" w:cs="Times New Roman"/>
          <w:sz w:val="24"/>
          <w:szCs w:val="24"/>
        </w:rPr>
      </w:pPr>
      <w:r w:rsidRPr="006D18F5">
        <w:rPr>
          <w:rFonts w:ascii="Times New Roman" w:hAnsi="Times New Roman" w:cs="Times New Roman"/>
          <w:sz w:val="24"/>
          <w:szCs w:val="24"/>
        </w:rPr>
        <w:t xml:space="preserve">The </w:t>
      </w:r>
      <w:r w:rsidR="00FA43F3">
        <w:rPr>
          <w:rFonts w:ascii="Times New Roman" w:hAnsi="Times New Roman" w:cs="Times New Roman"/>
          <w:sz w:val="24"/>
          <w:szCs w:val="24"/>
        </w:rPr>
        <w:t>EGM</w:t>
      </w:r>
      <w:r w:rsidRPr="006D18F5">
        <w:rPr>
          <w:rFonts w:ascii="Times New Roman" w:hAnsi="Times New Roman" w:cs="Times New Roman"/>
          <w:sz w:val="24"/>
          <w:szCs w:val="24"/>
        </w:rPr>
        <w:t xml:space="preserve"> reaffirmed the critical role of population and housing censuses in providing data essential for tracking progress on the Sustainable Development Goals (SDGs)</w:t>
      </w:r>
      <w:r w:rsidR="0023425C">
        <w:rPr>
          <w:rFonts w:ascii="Times New Roman" w:hAnsi="Times New Roman" w:cs="Times New Roman"/>
          <w:sz w:val="24"/>
          <w:szCs w:val="24"/>
        </w:rPr>
        <w:t xml:space="preserve">, </w:t>
      </w:r>
      <w:r w:rsidRPr="006D18F5">
        <w:rPr>
          <w:rFonts w:ascii="Times New Roman" w:hAnsi="Times New Roman" w:cs="Times New Roman"/>
          <w:sz w:val="24"/>
          <w:szCs w:val="24"/>
        </w:rPr>
        <w:t>Africa’s Vision 2063</w:t>
      </w:r>
      <w:r w:rsidR="00DA406D" w:rsidRPr="00DA406D">
        <w:t xml:space="preserve"> </w:t>
      </w:r>
      <w:r w:rsidR="00DA406D" w:rsidRPr="00DA406D">
        <w:rPr>
          <w:rFonts w:ascii="Times New Roman" w:hAnsi="Times New Roman" w:cs="Times New Roman"/>
          <w:sz w:val="24"/>
          <w:szCs w:val="24"/>
        </w:rPr>
        <w:t>Africa’s and national development strategies</w:t>
      </w:r>
      <w:r w:rsidRPr="006D18F5">
        <w:rPr>
          <w:rFonts w:ascii="Times New Roman" w:hAnsi="Times New Roman" w:cs="Times New Roman"/>
          <w:sz w:val="24"/>
          <w:szCs w:val="24"/>
        </w:rPr>
        <w:t xml:space="preserve">. Censuses serve as a foundational element of national statistical systems, enabling evidence-based planning and policy formulation. </w:t>
      </w:r>
      <w:r w:rsidR="00BF461C" w:rsidRPr="00BF461C">
        <w:rPr>
          <w:rFonts w:ascii="Times New Roman" w:hAnsi="Times New Roman" w:cs="Times New Roman"/>
          <w:sz w:val="24"/>
          <w:szCs w:val="24"/>
        </w:rPr>
        <w:t xml:space="preserve">Participants noted that the 2020 census round successfully enumerated more individuals than the 2010 round, despite significant challenges. It </w:t>
      </w:r>
      <w:r w:rsidR="003C6CC8">
        <w:rPr>
          <w:rFonts w:ascii="Times New Roman" w:hAnsi="Times New Roman" w:cs="Times New Roman"/>
          <w:sz w:val="24"/>
          <w:szCs w:val="24"/>
        </w:rPr>
        <w:t>wa</w:t>
      </w:r>
      <w:r w:rsidR="00BF461C" w:rsidRPr="00BF461C">
        <w:rPr>
          <w:rFonts w:ascii="Times New Roman" w:hAnsi="Times New Roman" w:cs="Times New Roman"/>
          <w:sz w:val="24"/>
          <w:szCs w:val="24"/>
        </w:rPr>
        <w:t>s anticipated that this upward trend w</w:t>
      </w:r>
      <w:r w:rsidR="003C6CC8">
        <w:rPr>
          <w:rFonts w:ascii="Times New Roman" w:hAnsi="Times New Roman" w:cs="Times New Roman"/>
          <w:sz w:val="24"/>
          <w:szCs w:val="24"/>
        </w:rPr>
        <w:t>ould</w:t>
      </w:r>
      <w:r w:rsidR="00BF461C" w:rsidRPr="00BF461C">
        <w:rPr>
          <w:rFonts w:ascii="Times New Roman" w:hAnsi="Times New Roman" w:cs="Times New Roman"/>
          <w:sz w:val="24"/>
          <w:szCs w:val="24"/>
        </w:rPr>
        <w:t xml:space="preserve"> continue into the 2030 round, </w:t>
      </w:r>
      <w:r w:rsidR="00C93863" w:rsidRPr="00BF461C">
        <w:rPr>
          <w:rFonts w:ascii="Times New Roman" w:hAnsi="Times New Roman" w:cs="Times New Roman"/>
          <w:sz w:val="24"/>
          <w:szCs w:val="24"/>
        </w:rPr>
        <w:t>if</w:t>
      </w:r>
      <w:r w:rsidR="00BF461C" w:rsidRPr="00BF461C">
        <w:rPr>
          <w:rFonts w:ascii="Times New Roman" w:hAnsi="Times New Roman" w:cs="Times New Roman"/>
          <w:sz w:val="24"/>
          <w:szCs w:val="24"/>
        </w:rPr>
        <w:t xml:space="preserve"> countries adopt advanced methodologies and integrate new technologies alongside traditional approaches.</w:t>
      </w:r>
    </w:p>
    <w:p w14:paraId="2EBEDD6D" w14:textId="62DF79EC" w:rsidR="00BF461C" w:rsidRPr="00BF461C" w:rsidRDefault="00BF461C" w:rsidP="00BF461C">
      <w:pPr>
        <w:jc w:val="both"/>
        <w:rPr>
          <w:rFonts w:ascii="Times New Roman" w:hAnsi="Times New Roman" w:cs="Times New Roman"/>
          <w:sz w:val="24"/>
          <w:szCs w:val="24"/>
        </w:rPr>
      </w:pPr>
      <w:r w:rsidRPr="00BF461C">
        <w:rPr>
          <w:rFonts w:ascii="Times New Roman" w:hAnsi="Times New Roman" w:cs="Times New Roman"/>
          <w:sz w:val="24"/>
          <w:szCs w:val="24"/>
        </w:rPr>
        <w:t xml:space="preserve">To ensure successful planning and implementation, </w:t>
      </w:r>
      <w:r w:rsidR="00EF0E15">
        <w:rPr>
          <w:rFonts w:ascii="Times New Roman" w:hAnsi="Times New Roman" w:cs="Times New Roman"/>
          <w:sz w:val="24"/>
          <w:szCs w:val="24"/>
        </w:rPr>
        <w:t>the UNFPA representative</w:t>
      </w:r>
      <w:r w:rsidRPr="00BF461C">
        <w:rPr>
          <w:rFonts w:ascii="Times New Roman" w:hAnsi="Times New Roman" w:cs="Times New Roman"/>
          <w:sz w:val="24"/>
          <w:szCs w:val="24"/>
        </w:rPr>
        <w:t xml:space="preserve"> encouraged </w:t>
      </w:r>
      <w:r w:rsidR="003C6CC8" w:rsidRPr="00BF461C">
        <w:rPr>
          <w:rFonts w:ascii="Times New Roman" w:hAnsi="Times New Roman" w:cs="Times New Roman"/>
          <w:sz w:val="24"/>
          <w:szCs w:val="24"/>
        </w:rPr>
        <w:t xml:space="preserve">countries </w:t>
      </w:r>
      <w:r w:rsidRPr="00BF461C">
        <w:rPr>
          <w:rFonts w:ascii="Times New Roman" w:hAnsi="Times New Roman" w:cs="Times New Roman"/>
          <w:sz w:val="24"/>
          <w:szCs w:val="24"/>
        </w:rPr>
        <w:t>to reflect on the following strategic questions:</w:t>
      </w:r>
    </w:p>
    <w:p w14:paraId="6B417390" w14:textId="3887D9B1"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Has institutional capacity been built among census partners to withstand large-scale disruptions, such as those experienced during the COVID-19 pandemic?</w:t>
      </w:r>
    </w:p>
    <w:p w14:paraId="48FB5AC4" w14:textId="4A0273E9"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Have financial gaps—exacerbated by shifting donor priorities—been adequately addressed?</w:t>
      </w:r>
    </w:p>
    <w:p w14:paraId="6DD5E9FE" w14:textId="33B073E7"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Has each country identified, in a timely manner, the financial, technical, and political requirements necessary for a smooth census operation? What opportunities can be leveraged during implementation?</w:t>
      </w:r>
    </w:p>
    <w:p w14:paraId="427E987B" w14:textId="07D71381"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How do census, administrative, and survey data coexist within the broader data ecosystem? There is a need to ensure interoperability across these sources.</w:t>
      </w:r>
    </w:p>
    <w:p w14:paraId="0DAC6D0B" w14:textId="5A4CC206"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To what extent will emerging technologies, including AI, be utilized in data collection, analysis, and reporting?</w:t>
      </w:r>
    </w:p>
    <w:p w14:paraId="2AE007FA" w14:textId="6AAD8DEC"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How can inclusivity be deepened to reach populations in remote or hard-to-access areas, particularly those affected by mobility constraints or climate change? What innovative approaches can be employed?</w:t>
      </w:r>
    </w:p>
    <w:p w14:paraId="5E91CE85" w14:textId="1EC122ED" w:rsidR="00BF461C" w:rsidRPr="00BF461C" w:rsidRDefault="00BF461C" w:rsidP="00BF461C">
      <w:pPr>
        <w:pStyle w:val="ListParagraph"/>
        <w:numPr>
          <w:ilvl w:val="1"/>
          <w:numId w:val="11"/>
        </w:numPr>
        <w:ind w:left="720" w:hanging="270"/>
        <w:jc w:val="both"/>
        <w:rPr>
          <w:rFonts w:ascii="Times New Roman" w:hAnsi="Times New Roman" w:cs="Times New Roman"/>
          <w:sz w:val="24"/>
          <w:szCs w:val="24"/>
        </w:rPr>
      </w:pPr>
      <w:r w:rsidRPr="00BF461C">
        <w:rPr>
          <w:rFonts w:ascii="Times New Roman" w:hAnsi="Times New Roman" w:cs="Times New Roman"/>
          <w:sz w:val="24"/>
          <w:szCs w:val="24"/>
        </w:rPr>
        <w:t>What partnerships must be established or strengthened to support effective census operations?</w:t>
      </w:r>
    </w:p>
    <w:p w14:paraId="4F3D66B1" w14:textId="321E58CB" w:rsidR="003E2819" w:rsidRPr="004C2EC7" w:rsidRDefault="003E2819" w:rsidP="003E2819">
      <w:pPr>
        <w:jc w:val="both"/>
        <w:rPr>
          <w:rFonts w:ascii="Times New Roman" w:hAnsi="Times New Roman" w:cs="Times New Roman"/>
          <w:sz w:val="24"/>
          <w:szCs w:val="24"/>
        </w:rPr>
      </w:pPr>
      <w:r w:rsidRPr="004C2EC7">
        <w:rPr>
          <w:rFonts w:ascii="Times New Roman" w:hAnsi="Times New Roman" w:cs="Times New Roman"/>
          <w:sz w:val="24"/>
          <w:szCs w:val="24"/>
        </w:rPr>
        <w:t>In launching the 2030 round of population and housing censuses for the Anglophone countries in Africa, partners:</w:t>
      </w:r>
    </w:p>
    <w:p w14:paraId="01997856" w14:textId="5F1358F1" w:rsidR="003E2819" w:rsidRPr="004C2EC7" w:rsidRDefault="003E2819" w:rsidP="003E2819">
      <w:pPr>
        <w:pStyle w:val="ListParagraph"/>
        <w:numPr>
          <w:ilvl w:val="0"/>
          <w:numId w:val="21"/>
        </w:numPr>
        <w:jc w:val="both"/>
        <w:rPr>
          <w:rFonts w:ascii="Times New Roman" w:hAnsi="Times New Roman" w:cs="Times New Roman"/>
          <w:sz w:val="24"/>
          <w:szCs w:val="24"/>
        </w:rPr>
      </w:pPr>
      <w:r w:rsidRPr="004C2EC7">
        <w:rPr>
          <w:rFonts w:ascii="Times New Roman" w:hAnsi="Times New Roman" w:cs="Times New Roman"/>
          <w:sz w:val="24"/>
          <w:szCs w:val="24"/>
        </w:rPr>
        <w:t xml:space="preserve">Encouraged member states to embrace more innovation opportunities and approaches to increase efficiency while reducing costs. Honestly think about the </w:t>
      </w:r>
      <w:r w:rsidR="00A8447E" w:rsidRPr="004C2EC7">
        <w:rPr>
          <w:rFonts w:ascii="Times New Roman" w:hAnsi="Times New Roman" w:cs="Times New Roman"/>
          <w:sz w:val="24"/>
          <w:szCs w:val="24"/>
        </w:rPr>
        <w:t>trade-offs</w:t>
      </w:r>
      <w:r w:rsidRPr="004C2EC7">
        <w:rPr>
          <w:rFonts w:ascii="Times New Roman" w:hAnsi="Times New Roman" w:cs="Times New Roman"/>
          <w:sz w:val="24"/>
          <w:szCs w:val="24"/>
        </w:rPr>
        <w:t xml:space="preserve"> to achieve a successful census and noting the importance of learning from each other’s experience.</w:t>
      </w:r>
    </w:p>
    <w:p w14:paraId="77AA1B29" w14:textId="6EC4D83A" w:rsidR="003E2819" w:rsidRPr="004C2EC7" w:rsidRDefault="003E2819" w:rsidP="003E2819">
      <w:pPr>
        <w:pStyle w:val="ListParagraph"/>
        <w:numPr>
          <w:ilvl w:val="0"/>
          <w:numId w:val="21"/>
        </w:numPr>
        <w:jc w:val="both"/>
        <w:rPr>
          <w:rFonts w:ascii="Times New Roman" w:hAnsi="Times New Roman" w:cs="Times New Roman"/>
          <w:sz w:val="24"/>
          <w:szCs w:val="24"/>
        </w:rPr>
      </w:pPr>
      <w:r w:rsidRPr="004C2EC7">
        <w:rPr>
          <w:rFonts w:ascii="Times New Roman" w:hAnsi="Times New Roman" w:cs="Times New Roman"/>
          <w:sz w:val="24"/>
          <w:szCs w:val="24"/>
        </w:rPr>
        <w:t>Re-echoed that Population and housing censuses are more than just a count of people; they are a fundamental pillar of our national statistical systems. Member states were urged to adhere to the revised principles and recommendations as well as all available international standards and guidelines to enhance capacity.</w:t>
      </w:r>
    </w:p>
    <w:p w14:paraId="53E0DC45" w14:textId="77777777" w:rsidR="003E2819" w:rsidRPr="004C2EC7" w:rsidRDefault="003E2819" w:rsidP="003E2819">
      <w:pPr>
        <w:pStyle w:val="ListParagraph"/>
        <w:numPr>
          <w:ilvl w:val="0"/>
          <w:numId w:val="21"/>
        </w:numPr>
        <w:jc w:val="both"/>
        <w:rPr>
          <w:rFonts w:ascii="Times New Roman" w:hAnsi="Times New Roman" w:cs="Times New Roman"/>
          <w:sz w:val="24"/>
          <w:szCs w:val="24"/>
        </w:rPr>
      </w:pPr>
      <w:r w:rsidRPr="004C2EC7">
        <w:rPr>
          <w:rFonts w:ascii="Times New Roman" w:hAnsi="Times New Roman" w:cs="Times New Roman"/>
          <w:sz w:val="24"/>
          <w:szCs w:val="24"/>
        </w:rPr>
        <w:t>Committed to supporting Member States in implementing 2030 census round programme. As requested by the Statistical Commission, UNSD, in collaboration with its partners like UNECA and UNFPA, will continue to provide technical assistance, develop knowledge-sharing platforms, and monitor the implementation of the census programme.</w:t>
      </w:r>
    </w:p>
    <w:p w14:paraId="746F297E" w14:textId="17DCCA3F" w:rsidR="003E2819" w:rsidRPr="00D9120D" w:rsidRDefault="003E2819" w:rsidP="00D9120D">
      <w:pPr>
        <w:pStyle w:val="ListParagraph"/>
        <w:numPr>
          <w:ilvl w:val="0"/>
          <w:numId w:val="21"/>
        </w:numPr>
        <w:rPr>
          <w:rFonts w:ascii="Times New Roman" w:hAnsi="Times New Roman" w:cs="Times New Roman"/>
          <w:sz w:val="24"/>
          <w:szCs w:val="24"/>
        </w:rPr>
      </w:pPr>
      <w:r w:rsidRPr="00D9120D">
        <w:rPr>
          <w:rFonts w:ascii="Times New Roman" w:hAnsi="Times New Roman" w:cs="Times New Roman"/>
          <w:sz w:val="24"/>
          <w:szCs w:val="24"/>
        </w:rPr>
        <w:t>Encouraged member states to consider putting in place specific plans for a successful 2030 round of censuses, each country must: build systems &amp; institutional capacity to handle external shocks, develop a sustainable financing plan, build trust in the governance system, and increase census data usage.</w:t>
      </w:r>
      <w:r w:rsidR="00D9120D" w:rsidRPr="00D9120D">
        <w:t xml:space="preserve"> </w:t>
      </w:r>
      <w:r w:rsidR="00D9120D" w:rsidRPr="00D9120D">
        <w:rPr>
          <w:rFonts w:ascii="Times New Roman" w:hAnsi="Times New Roman" w:cs="Times New Roman"/>
          <w:sz w:val="24"/>
          <w:szCs w:val="24"/>
        </w:rPr>
        <w:t>All African countries are encouraged to conduct a census during the 2030 round</w:t>
      </w:r>
      <w:r w:rsidR="00A2000D">
        <w:rPr>
          <w:rFonts w:ascii="Times New Roman" w:hAnsi="Times New Roman" w:cs="Times New Roman"/>
          <w:sz w:val="24"/>
          <w:szCs w:val="24"/>
        </w:rPr>
        <w:t xml:space="preserve"> to achieve </w:t>
      </w:r>
      <w:r w:rsidR="00D9120D" w:rsidRPr="00D9120D">
        <w:rPr>
          <w:rFonts w:ascii="Times New Roman" w:hAnsi="Times New Roman" w:cs="Times New Roman"/>
          <w:sz w:val="24"/>
          <w:szCs w:val="24"/>
        </w:rPr>
        <w:t>a target of reaching at least 50 countries.</w:t>
      </w:r>
    </w:p>
    <w:p w14:paraId="6797AC39" w14:textId="77777777" w:rsidR="003E2819" w:rsidRPr="004C2EC7" w:rsidRDefault="003E2819" w:rsidP="003E2819">
      <w:pPr>
        <w:pStyle w:val="ListParagraph"/>
        <w:numPr>
          <w:ilvl w:val="0"/>
          <w:numId w:val="21"/>
        </w:numPr>
        <w:jc w:val="both"/>
        <w:rPr>
          <w:rFonts w:ascii="Times New Roman" w:hAnsi="Times New Roman" w:cs="Times New Roman"/>
          <w:sz w:val="24"/>
          <w:szCs w:val="24"/>
        </w:rPr>
      </w:pPr>
      <w:r w:rsidRPr="004C2EC7">
        <w:rPr>
          <w:rFonts w:ascii="Times New Roman" w:hAnsi="Times New Roman" w:cs="Times New Roman"/>
          <w:sz w:val="24"/>
          <w:szCs w:val="24"/>
        </w:rPr>
        <w:t>Encouraged member states to recognise the need to strengthen capacity and partnerships to produce and integrate census data with administrative systems such as the CRVS. While incorporating new technologies and the use of artificial intelligence (AI) in selected processes.</w:t>
      </w:r>
    </w:p>
    <w:p w14:paraId="40B704D0" w14:textId="77777777" w:rsidR="003E2819" w:rsidRPr="004C2EC7" w:rsidRDefault="003E2819" w:rsidP="003E2819">
      <w:pPr>
        <w:pStyle w:val="ListParagraph"/>
        <w:numPr>
          <w:ilvl w:val="0"/>
          <w:numId w:val="21"/>
        </w:numPr>
        <w:jc w:val="both"/>
        <w:rPr>
          <w:rFonts w:ascii="Times New Roman" w:hAnsi="Times New Roman" w:cs="Times New Roman"/>
          <w:sz w:val="24"/>
          <w:szCs w:val="24"/>
        </w:rPr>
      </w:pPr>
      <w:r w:rsidRPr="004C2EC7">
        <w:rPr>
          <w:rFonts w:ascii="Times New Roman" w:hAnsi="Times New Roman" w:cs="Times New Roman"/>
          <w:sz w:val="24"/>
          <w:szCs w:val="24"/>
        </w:rPr>
        <w:t>Encouraged all Africa member states to undertake a census during the 2030 round (2025-2034), including the DRC (which consistently missed the last three rounds) and Ethiopia and Nigeria (which missed two of the last three rounds). To address this, six Statistician Generals together with the EAC have committed to gaining the support of the leadership in these countries to approve and conduct a population and housing census.</w:t>
      </w:r>
    </w:p>
    <w:p w14:paraId="243256BC" w14:textId="49A540A7" w:rsidR="009B5629" w:rsidRPr="009B5629" w:rsidRDefault="003E2819" w:rsidP="009B5629">
      <w:pPr>
        <w:pStyle w:val="ListParagraph"/>
        <w:numPr>
          <w:ilvl w:val="0"/>
          <w:numId w:val="21"/>
        </w:numPr>
        <w:rPr>
          <w:rFonts w:ascii="Times New Roman" w:hAnsi="Times New Roman" w:cs="Times New Roman"/>
          <w:sz w:val="24"/>
          <w:szCs w:val="24"/>
        </w:rPr>
      </w:pPr>
      <w:bookmarkStart w:id="10" w:name="_Hlk206357138"/>
      <w:r w:rsidRPr="009B5629">
        <w:rPr>
          <w:rFonts w:ascii="Times New Roman" w:hAnsi="Times New Roman" w:cs="Times New Roman"/>
          <w:sz w:val="24"/>
          <w:szCs w:val="24"/>
        </w:rPr>
        <w:t xml:space="preserve">Encouraged member states </w:t>
      </w:r>
      <w:bookmarkEnd w:id="10"/>
      <w:r w:rsidRPr="009B5629">
        <w:rPr>
          <w:rFonts w:ascii="Times New Roman" w:hAnsi="Times New Roman" w:cs="Times New Roman"/>
          <w:sz w:val="24"/>
          <w:szCs w:val="24"/>
        </w:rPr>
        <w:t>to develop and advance administrative data sources for future use in population and housing censuses as a promising way to address the high costs and logistical challenges of field-based censuses. This includes establishing legal frameworks that grant NSOs the authority to access data from other government agencies and assessing existing administrative data sources to evaluate their coverage, accuracy, and relevance for census purposes.</w:t>
      </w:r>
      <w:r w:rsidR="009B5629" w:rsidRPr="009B5629">
        <w:t xml:space="preserve"> </w:t>
      </w:r>
      <w:r w:rsidR="009B5629" w:rsidRPr="009B5629">
        <w:rPr>
          <w:rFonts w:ascii="Times New Roman" w:hAnsi="Times New Roman" w:cs="Times New Roman"/>
          <w:sz w:val="24"/>
          <w:szCs w:val="24"/>
        </w:rPr>
        <w:t>There is a need to assess readiness for register-based censuses and invest in administrative data systems.</w:t>
      </w:r>
    </w:p>
    <w:p w14:paraId="6AC669E0" w14:textId="16315DAE" w:rsidR="003E2819" w:rsidRPr="00ED498F" w:rsidRDefault="003E2819" w:rsidP="00ED498F">
      <w:pPr>
        <w:pStyle w:val="ListParagraph"/>
        <w:numPr>
          <w:ilvl w:val="0"/>
          <w:numId w:val="21"/>
        </w:numPr>
        <w:rPr>
          <w:rFonts w:ascii="Times New Roman" w:hAnsi="Times New Roman" w:cs="Times New Roman"/>
          <w:sz w:val="24"/>
          <w:szCs w:val="24"/>
        </w:rPr>
      </w:pPr>
      <w:r w:rsidRPr="00F071B2">
        <w:rPr>
          <w:rFonts w:ascii="Times New Roman" w:hAnsi="Times New Roman" w:cs="Times New Roman"/>
          <w:sz w:val="24"/>
          <w:szCs w:val="24"/>
        </w:rPr>
        <w:t>Encouraged member states to develop innovative communication and publicity tools to ensure all people are enumerated including the hard-to-reach population groups and to ensure inclusivity, including gender equality and intergenerational representation, in census activities.</w:t>
      </w:r>
      <w:r w:rsidR="00F071B2" w:rsidRPr="00F071B2">
        <w:t xml:space="preserve"> </w:t>
      </w:r>
      <w:r w:rsidR="00F071B2" w:rsidRPr="00F071B2">
        <w:rPr>
          <w:rFonts w:ascii="Times New Roman" w:hAnsi="Times New Roman" w:cs="Times New Roman"/>
          <w:sz w:val="24"/>
          <w:szCs w:val="24"/>
        </w:rPr>
        <w:t>Census communication, publicity, and advocacy efforts must be aligned with the realities of a rapidly changing world.</w:t>
      </w:r>
    </w:p>
    <w:p w14:paraId="58D8A079" w14:textId="77777777" w:rsidR="003E2819" w:rsidRDefault="003E2819" w:rsidP="003E2819">
      <w:pPr>
        <w:pStyle w:val="ListParagraph"/>
        <w:numPr>
          <w:ilvl w:val="0"/>
          <w:numId w:val="21"/>
        </w:numPr>
        <w:rPr>
          <w:rFonts w:ascii="Times New Roman" w:hAnsi="Times New Roman" w:cs="Times New Roman"/>
          <w:sz w:val="24"/>
          <w:szCs w:val="24"/>
        </w:rPr>
      </w:pPr>
      <w:r w:rsidRPr="004C2EC7">
        <w:rPr>
          <w:rFonts w:ascii="Times New Roman" w:hAnsi="Times New Roman" w:cs="Times New Roman"/>
          <w:sz w:val="24"/>
          <w:szCs w:val="24"/>
        </w:rPr>
        <w:t>UNFPA committed to developing a strategy for the 2030 round PHCs by the end of 2025</w:t>
      </w:r>
      <w:r>
        <w:rPr>
          <w:rFonts w:ascii="Times New Roman" w:hAnsi="Times New Roman" w:cs="Times New Roman"/>
          <w:sz w:val="24"/>
          <w:szCs w:val="24"/>
        </w:rPr>
        <w:t xml:space="preserve"> with strategic focus on e</w:t>
      </w:r>
      <w:r w:rsidRPr="00BD1E3C">
        <w:rPr>
          <w:rFonts w:ascii="Times New Roman" w:hAnsi="Times New Roman" w:cs="Times New Roman"/>
          <w:sz w:val="24"/>
          <w:szCs w:val="24"/>
        </w:rPr>
        <w:t xml:space="preserve">mbracing </w:t>
      </w:r>
      <w:r>
        <w:rPr>
          <w:rFonts w:ascii="Times New Roman" w:hAnsi="Times New Roman" w:cs="Times New Roman"/>
          <w:sz w:val="24"/>
          <w:szCs w:val="24"/>
        </w:rPr>
        <w:t>i</w:t>
      </w:r>
      <w:r w:rsidRPr="00BD1E3C">
        <w:rPr>
          <w:rFonts w:ascii="Times New Roman" w:hAnsi="Times New Roman" w:cs="Times New Roman"/>
          <w:sz w:val="24"/>
          <w:szCs w:val="24"/>
        </w:rPr>
        <w:t>nnovation</w:t>
      </w:r>
      <w:r>
        <w:rPr>
          <w:rFonts w:ascii="Times New Roman" w:hAnsi="Times New Roman" w:cs="Times New Roman"/>
          <w:sz w:val="24"/>
          <w:szCs w:val="24"/>
        </w:rPr>
        <w:t>,</w:t>
      </w:r>
      <w:r w:rsidRPr="00C44B62">
        <w:t xml:space="preserve"> </w:t>
      </w:r>
      <w:r>
        <w:rPr>
          <w:rFonts w:ascii="Times New Roman" w:hAnsi="Times New Roman" w:cs="Times New Roman"/>
          <w:sz w:val="24"/>
          <w:szCs w:val="24"/>
        </w:rPr>
        <w:t>u</w:t>
      </w:r>
      <w:r w:rsidRPr="00C44B62">
        <w:rPr>
          <w:rFonts w:ascii="Times New Roman" w:hAnsi="Times New Roman" w:cs="Times New Roman"/>
          <w:sz w:val="24"/>
          <w:szCs w:val="24"/>
        </w:rPr>
        <w:t>pholding “Leaving No One Behind”</w:t>
      </w:r>
      <w:r>
        <w:rPr>
          <w:rFonts w:ascii="Times New Roman" w:hAnsi="Times New Roman" w:cs="Times New Roman"/>
          <w:sz w:val="24"/>
          <w:szCs w:val="24"/>
        </w:rPr>
        <w:t>,</w:t>
      </w:r>
      <w:r w:rsidRPr="003D4CD8">
        <w:t xml:space="preserve"> </w:t>
      </w:r>
      <w:r>
        <w:rPr>
          <w:rFonts w:ascii="Times New Roman" w:hAnsi="Times New Roman" w:cs="Times New Roman"/>
          <w:sz w:val="24"/>
          <w:szCs w:val="24"/>
        </w:rPr>
        <w:t>maximizing</w:t>
      </w:r>
      <w:r w:rsidRPr="003D4CD8">
        <w:rPr>
          <w:rFonts w:ascii="Times New Roman" w:hAnsi="Times New Roman" w:cs="Times New Roman"/>
          <w:sz w:val="24"/>
          <w:szCs w:val="24"/>
        </w:rPr>
        <w:t xml:space="preserve"> </w:t>
      </w:r>
      <w:r>
        <w:rPr>
          <w:rFonts w:ascii="Times New Roman" w:hAnsi="Times New Roman" w:cs="Times New Roman"/>
          <w:sz w:val="24"/>
          <w:szCs w:val="24"/>
        </w:rPr>
        <w:t>d</w:t>
      </w:r>
      <w:r w:rsidRPr="003D4CD8">
        <w:rPr>
          <w:rFonts w:ascii="Times New Roman" w:hAnsi="Times New Roman" w:cs="Times New Roman"/>
          <w:sz w:val="24"/>
          <w:szCs w:val="24"/>
        </w:rPr>
        <w:t xml:space="preserve">ata </w:t>
      </w:r>
      <w:r>
        <w:rPr>
          <w:rFonts w:ascii="Times New Roman" w:hAnsi="Times New Roman" w:cs="Times New Roman"/>
          <w:sz w:val="24"/>
          <w:szCs w:val="24"/>
        </w:rPr>
        <w:t>u</w:t>
      </w:r>
      <w:r w:rsidRPr="003D4CD8">
        <w:rPr>
          <w:rFonts w:ascii="Times New Roman" w:hAnsi="Times New Roman" w:cs="Times New Roman"/>
          <w:sz w:val="24"/>
          <w:szCs w:val="24"/>
        </w:rPr>
        <w:t xml:space="preserve">tilization and </w:t>
      </w:r>
      <w:r>
        <w:rPr>
          <w:rFonts w:ascii="Times New Roman" w:hAnsi="Times New Roman" w:cs="Times New Roman"/>
          <w:sz w:val="24"/>
          <w:szCs w:val="24"/>
        </w:rPr>
        <w:t>p</w:t>
      </w:r>
      <w:r w:rsidRPr="003D4CD8">
        <w:rPr>
          <w:rFonts w:ascii="Times New Roman" w:hAnsi="Times New Roman" w:cs="Times New Roman"/>
          <w:sz w:val="24"/>
          <w:szCs w:val="24"/>
        </w:rPr>
        <w:t xml:space="preserve">olicy </w:t>
      </w:r>
      <w:r>
        <w:rPr>
          <w:rFonts w:ascii="Times New Roman" w:hAnsi="Times New Roman" w:cs="Times New Roman"/>
          <w:sz w:val="24"/>
          <w:szCs w:val="24"/>
        </w:rPr>
        <w:t>i</w:t>
      </w:r>
      <w:r w:rsidRPr="003D4CD8">
        <w:rPr>
          <w:rFonts w:ascii="Times New Roman" w:hAnsi="Times New Roman" w:cs="Times New Roman"/>
          <w:sz w:val="24"/>
          <w:szCs w:val="24"/>
        </w:rPr>
        <w:t>mpact</w:t>
      </w:r>
      <w:r>
        <w:rPr>
          <w:rFonts w:ascii="Times New Roman" w:hAnsi="Times New Roman" w:cs="Times New Roman"/>
          <w:sz w:val="24"/>
          <w:szCs w:val="24"/>
        </w:rPr>
        <w:t>, and s</w:t>
      </w:r>
      <w:r w:rsidRPr="00385314">
        <w:rPr>
          <w:rFonts w:ascii="Times New Roman" w:hAnsi="Times New Roman" w:cs="Times New Roman"/>
          <w:sz w:val="24"/>
          <w:szCs w:val="24"/>
        </w:rPr>
        <w:t xml:space="preserve">trengthening </w:t>
      </w:r>
      <w:r>
        <w:rPr>
          <w:rFonts w:ascii="Times New Roman" w:hAnsi="Times New Roman" w:cs="Times New Roman"/>
          <w:sz w:val="24"/>
          <w:szCs w:val="24"/>
        </w:rPr>
        <w:t>d</w:t>
      </w:r>
      <w:r w:rsidRPr="00385314">
        <w:rPr>
          <w:rFonts w:ascii="Times New Roman" w:hAnsi="Times New Roman" w:cs="Times New Roman"/>
          <w:sz w:val="24"/>
          <w:szCs w:val="24"/>
        </w:rPr>
        <w:t xml:space="preserve">ata </w:t>
      </w:r>
      <w:r>
        <w:rPr>
          <w:rFonts w:ascii="Times New Roman" w:hAnsi="Times New Roman" w:cs="Times New Roman"/>
          <w:sz w:val="24"/>
          <w:szCs w:val="24"/>
        </w:rPr>
        <w:t>e</w:t>
      </w:r>
      <w:r w:rsidRPr="00385314">
        <w:rPr>
          <w:rFonts w:ascii="Times New Roman" w:hAnsi="Times New Roman" w:cs="Times New Roman"/>
          <w:sz w:val="24"/>
          <w:szCs w:val="24"/>
        </w:rPr>
        <w:t>cosystems</w:t>
      </w:r>
      <w:r>
        <w:rPr>
          <w:rFonts w:ascii="Times New Roman" w:hAnsi="Times New Roman" w:cs="Times New Roman"/>
          <w:sz w:val="24"/>
          <w:szCs w:val="24"/>
        </w:rPr>
        <w:t>. Countries were encouraged to provide suggestions.</w:t>
      </w:r>
    </w:p>
    <w:p w14:paraId="64FACD55" w14:textId="2E8FDB11" w:rsidR="00073661" w:rsidRDefault="00073661" w:rsidP="00074DAB">
      <w:pPr>
        <w:pStyle w:val="Heading1"/>
        <w:numPr>
          <w:ilvl w:val="0"/>
          <w:numId w:val="18"/>
        </w:numPr>
        <w:rPr>
          <w:rFonts w:ascii="Times New Roman" w:hAnsi="Times New Roman" w:cs="Times New Roman"/>
          <w:sz w:val="24"/>
          <w:szCs w:val="24"/>
        </w:rPr>
      </w:pPr>
      <w:bookmarkStart w:id="11" w:name="_Toc209174283"/>
      <w:r>
        <w:rPr>
          <w:rFonts w:ascii="Times New Roman" w:hAnsi="Times New Roman" w:cs="Times New Roman"/>
          <w:sz w:val="24"/>
          <w:szCs w:val="24"/>
        </w:rPr>
        <w:t>Recommendations</w:t>
      </w:r>
      <w:bookmarkEnd w:id="11"/>
    </w:p>
    <w:p w14:paraId="1C72B8C8" w14:textId="77777777" w:rsidR="00752115" w:rsidRPr="004C2EC7" w:rsidRDefault="00752115" w:rsidP="00752115">
      <w:pPr>
        <w:jc w:val="both"/>
        <w:rPr>
          <w:rFonts w:ascii="Times New Roman" w:hAnsi="Times New Roman" w:cs="Times New Roman"/>
          <w:sz w:val="24"/>
          <w:szCs w:val="24"/>
        </w:rPr>
      </w:pPr>
      <w:r w:rsidRPr="004C2EC7">
        <w:rPr>
          <w:rFonts w:ascii="Times New Roman" w:hAnsi="Times New Roman" w:cs="Times New Roman"/>
          <w:sz w:val="24"/>
          <w:szCs w:val="24"/>
        </w:rPr>
        <w:t>The Expert Group Meeting participants in a bid to have a successful 2030 population and housing census round.</w:t>
      </w:r>
    </w:p>
    <w:p w14:paraId="7827949D"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Recommended that countries should embed geospatial information, remote sensing, AI and big-data analytics across census operations to transform output into geospatially enabled, dynamic information systems, directly supporting evidence-based policymaking. This is to be achieved by systematically implementing the guidance in P&amp;R Rev.4 Part III that is grounded in the Global Statistical Geospatial Framework (GSGF) and leveraging modern technologies like satellite imagery. </w:t>
      </w:r>
    </w:p>
    <w:p w14:paraId="217D4193"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Recommended that countries should exercise caution when using open-source geospatial tools for census operations. </w:t>
      </w:r>
      <w:r>
        <w:rPr>
          <w:rFonts w:ascii="Times New Roman" w:hAnsi="Times New Roman" w:cs="Times New Roman"/>
          <w:sz w:val="24"/>
          <w:szCs w:val="24"/>
        </w:rPr>
        <w:t xml:space="preserve">Sighting the </w:t>
      </w:r>
      <w:r w:rsidRPr="004C2EC7">
        <w:rPr>
          <w:rFonts w:ascii="Times New Roman" w:hAnsi="Times New Roman" w:cs="Times New Roman"/>
          <w:sz w:val="24"/>
          <w:szCs w:val="24"/>
        </w:rPr>
        <w:t xml:space="preserve">key issue </w:t>
      </w:r>
      <w:r>
        <w:rPr>
          <w:rFonts w:ascii="Times New Roman" w:hAnsi="Times New Roman" w:cs="Times New Roman"/>
          <w:sz w:val="24"/>
          <w:szCs w:val="24"/>
        </w:rPr>
        <w:t>a</w:t>
      </w:r>
      <w:r w:rsidRPr="004C2EC7">
        <w:rPr>
          <w:rFonts w:ascii="Times New Roman" w:hAnsi="Times New Roman" w:cs="Times New Roman"/>
          <w:sz w:val="24"/>
          <w:szCs w:val="24"/>
        </w:rPr>
        <w:t>s the limited technical support from developers and implementing partners. While these tools are cost-effective, a lack of dedicated support means the census team must have in-house expertise to troubleshoot and customize them. Before committing to open-source solutions, it is essential to conduct a thorough risk assessment and ensure the census team has the necessary technical capacity.</w:t>
      </w:r>
    </w:p>
    <w:p w14:paraId="5D4965AA" w14:textId="77777777" w:rsidR="00752115" w:rsidRPr="004C2EC7" w:rsidRDefault="00752115" w:rsidP="00752115">
      <w:pPr>
        <w:pStyle w:val="ListParagraph"/>
        <w:numPr>
          <w:ilvl w:val="0"/>
          <w:numId w:val="22"/>
        </w:numPr>
        <w:ind w:left="450"/>
        <w:jc w:val="both"/>
        <w:rPr>
          <w:rFonts w:ascii="Times New Roman" w:hAnsi="Times New Roman" w:cs="Times New Roman"/>
          <w:sz w:val="24"/>
          <w:szCs w:val="24"/>
        </w:rPr>
      </w:pPr>
      <w:r w:rsidRPr="004C2EC7">
        <w:rPr>
          <w:rFonts w:ascii="Times New Roman" w:hAnsi="Times New Roman" w:cs="Times New Roman"/>
          <w:sz w:val="24"/>
          <w:szCs w:val="24"/>
        </w:rPr>
        <w:t>Recommended that countries should enhance the geospatial analysis of census data beyond producing basic map products like atlases in the 2030 round. By integrating census data with geospatial information and tools, countries can gain deeper insights, including on spatial distributions, disparities, and inclusivity, to support evidence-based national and sub-national planning and policymaking. While some countries currently use geospatial analysis to measure access to facilities and services, the full potential of census data extends to a broader range of critical issues.</w:t>
      </w:r>
    </w:p>
    <w:p w14:paraId="63CE0C9D" w14:textId="77777777" w:rsidR="00752115" w:rsidRPr="004C2EC7" w:rsidRDefault="00752115" w:rsidP="00752115">
      <w:pPr>
        <w:pStyle w:val="ListParagraph"/>
        <w:numPr>
          <w:ilvl w:val="0"/>
          <w:numId w:val="22"/>
        </w:numPr>
        <w:ind w:left="450"/>
        <w:rPr>
          <w:rFonts w:ascii="Times New Roman" w:hAnsi="Times New Roman" w:cs="Times New Roman"/>
          <w:sz w:val="24"/>
          <w:szCs w:val="24"/>
        </w:rPr>
      </w:pPr>
      <w:r w:rsidRPr="004C2EC7">
        <w:rPr>
          <w:rFonts w:ascii="Times New Roman" w:hAnsi="Times New Roman" w:cs="Times New Roman"/>
          <w:sz w:val="24"/>
          <w:szCs w:val="24"/>
        </w:rPr>
        <w:t xml:space="preserve">Urged countries to </w:t>
      </w:r>
      <w:r>
        <w:rPr>
          <w:rFonts w:ascii="Times New Roman" w:hAnsi="Times New Roman" w:cs="Times New Roman"/>
          <w:sz w:val="24"/>
          <w:szCs w:val="24"/>
        </w:rPr>
        <w:t>e</w:t>
      </w:r>
      <w:r w:rsidRPr="004C2EC7">
        <w:rPr>
          <w:rFonts w:ascii="Times New Roman" w:hAnsi="Times New Roman" w:cs="Times New Roman"/>
          <w:sz w:val="24"/>
          <w:szCs w:val="24"/>
        </w:rPr>
        <w:t>mbrace the benefits of census independent monitoring for all phases of the census undertaking at the earliest stage of planning and commit adequate resources.</w:t>
      </w:r>
      <w:r>
        <w:rPr>
          <w:rFonts w:ascii="Times New Roman" w:hAnsi="Times New Roman" w:cs="Times New Roman"/>
          <w:sz w:val="24"/>
          <w:szCs w:val="24"/>
        </w:rPr>
        <w:t xml:space="preserve"> Additionally, </w:t>
      </w:r>
      <w:r w:rsidRPr="004C2EC7">
        <w:rPr>
          <w:rFonts w:ascii="Times New Roman" w:hAnsi="Times New Roman" w:cs="Times New Roman"/>
          <w:sz w:val="24"/>
          <w:szCs w:val="24"/>
        </w:rPr>
        <w:t xml:space="preserve">adopt guidelines on independent census monitoring for use in Africa with the aim of promoting adherence to international standards and contemporary census practices, while also serving as a regional mechanism to standardize census operations across the continent. </w:t>
      </w:r>
    </w:p>
    <w:p w14:paraId="72C6C56A" w14:textId="77777777" w:rsidR="00752115" w:rsidRDefault="00752115" w:rsidP="00752115">
      <w:pPr>
        <w:pStyle w:val="ListParagraph"/>
        <w:numPr>
          <w:ilvl w:val="0"/>
          <w:numId w:val="22"/>
        </w:numPr>
        <w:ind w:left="450"/>
        <w:jc w:val="both"/>
        <w:rPr>
          <w:rFonts w:ascii="Times New Roman" w:hAnsi="Times New Roman" w:cs="Times New Roman"/>
          <w:sz w:val="24"/>
          <w:szCs w:val="24"/>
        </w:rPr>
      </w:pPr>
      <w:r w:rsidRPr="004C2EC7">
        <w:rPr>
          <w:rFonts w:ascii="Times New Roman" w:hAnsi="Times New Roman" w:cs="Times New Roman"/>
          <w:sz w:val="24"/>
          <w:szCs w:val="24"/>
        </w:rPr>
        <w:t>Cautioned countries on a Bring Your Own Device (BYOD) approach for census operations. While some countries in the region have experience with BYOD and its cost-effectiveness is recognized—as it obviates the need to procure a large number of devices—such an approach presents significant data protection challenges. There are now technologies that apply "data container" applications that create a secure, isolated environment on the enumerator’s device, separating census data from personal and other user data. A BYOD approach should not be attempted without such mitigation measures to assure the security and confidentiality of sensitive census data.</w:t>
      </w:r>
    </w:p>
    <w:p w14:paraId="4E90604E"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bookmarkStart w:id="12" w:name="_Hlk205502113"/>
      <w:r w:rsidRPr="004C2EC7">
        <w:rPr>
          <w:rFonts w:ascii="Times New Roman" w:hAnsi="Times New Roman" w:cs="Times New Roman"/>
          <w:sz w:val="24"/>
          <w:szCs w:val="24"/>
        </w:rPr>
        <w:t xml:space="preserve">It was recommended that census plans include explicit provisions for the tablet deprovisioning and storage space of electronic data collection devices. </w:t>
      </w:r>
    </w:p>
    <w:bookmarkEnd w:id="12"/>
    <w:p w14:paraId="13CB604A"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Member states requested the Africa Census Coordination Committee (ACCC) to:</w:t>
      </w:r>
    </w:p>
    <w:p w14:paraId="7C39A316"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update and share the Africa programme on migration statistics</w:t>
      </w:r>
    </w:p>
    <w:p w14:paraId="4A3289A3"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draft a checklist for testing digital data collection systems in census operations</w:t>
      </w:r>
    </w:p>
    <w:p w14:paraId="0FD71BCB"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 xml:space="preserve">develop a comprehensive generic quality assurance framework across all census processes that is adaptable and scalable for census managers to customize and develop one for their censuses </w:t>
      </w:r>
    </w:p>
    <w:p w14:paraId="4A51EB99"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create a reference document on the proper disposal of tablets used in census operations, drawing on experiences from the 2020 census round</w:t>
      </w:r>
    </w:p>
    <w:p w14:paraId="43C836E8"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develop a generic risk register for census operations, with a view to providing NSOs in the continent a dynamic tool for identifying, assessing, and mitigating potential risks.</w:t>
      </w:r>
    </w:p>
    <w:p w14:paraId="72EF3274"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develop a joint one stop portal for all census technical resources including</w:t>
      </w:r>
      <w:r w:rsidRPr="004C2EC7">
        <w:rPr>
          <w:rFonts w:ascii="Times New Roman" w:hAnsi="Times New Roman" w:cs="Times New Roman"/>
        </w:rPr>
        <w:t xml:space="preserve"> </w:t>
      </w:r>
      <w:r w:rsidRPr="004C2EC7">
        <w:rPr>
          <w:rFonts w:ascii="Times New Roman" w:hAnsi="Times New Roman" w:cs="Times New Roman"/>
          <w:sz w:val="24"/>
          <w:szCs w:val="24"/>
        </w:rPr>
        <w:t>questionnaires.</w:t>
      </w:r>
    </w:p>
    <w:p w14:paraId="5D6F739D"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Encouraged all countries to ask for the date of birth (in addition to age) during enumeration in recognition of the importance of this variable for linking census data with other sources. Additionally, it was proposed to set up a committee to review census topics specific to Africa. </w:t>
      </w:r>
    </w:p>
    <w:p w14:paraId="17B34865"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 xml:space="preserve">In turn, member states were advised to reach out to the focal persons in ECA, UNSD, UNFPA and ONS-UK for support related to reviewing the census questions. </w:t>
      </w:r>
    </w:p>
    <w:p w14:paraId="53ED15EB" w14:textId="77777777" w:rsidR="00752115" w:rsidRPr="004C2EC7" w:rsidRDefault="00752115" w:rsidP="00752115">
      <w:pPr>
        <w:pStyle w:val="ListParagraph"/>
        <w:numPr>
          <w:ilvl w:val="1"/>
          <w:numId w:val="22"/>
        </w:numPr>
        <w:ind w:left="993"/>
        <w:jc w:val="both"/>
        <w:rPr>
          <w:rFonts w:ascii="Times New Roman" w:hAnsi="Times New Roman" w:cs="Times New Roman"/>
          <w:sz w:val="24"/>
          <w:szCs w:val="24"/>
        </w:rPr>
      </w:pPr>
      <w:r w:rsidRPr="004C2EC7">
        <w:rPr>
          <w:rFonts w:ascii="Times New Roman" w:hAnsi="Times New Roman" w:cs="Times New Roman"/>
          <w:sz w:val="24"/>
          <w:szCs w:val="24"/>
        </w:rPr>
        <w:t xml:space="preserve">Recommended that member states use one standard household questionnaire given the complexity of administering both short and long questionnaires. </w:t>
      </w:r>
    </w:p>
    <w:p w14:paraId="496EC04C" w14:textId="77777777" w:rsidR="00752115" w:rsidRPr="009F745B" w:rsidRDefault="00752115" w:rsidP="00752115">
      <w:pPr>
        <w:pStyle w:val="ListParagraph"/>
        <w:numPr>
          <w:ilvl w:val="0"/>
          <w:numId w:val="22"/>
        </w:numPr>
        <w:ind w:left="450"/>
        <w:jc w:val="both"/>
        <w:rPr>
          <w:rFonts w:ascii="Times New Roman" w:hAnsi="Times New Roman" w:cs="Times New Roman"/>
          <w:sz w:val="24"/>
          <w:szCs w:val="24"/>
        </w:rPr>
      </w:pPr>
      <w:r w:rsidRPr="009F745B">
        <w:rPr>
          <w:rFonts w:ascii="Times New Roman" w:hAnsi="Times New Roman" w:cs="Times New Roman"/>
          <w:sz w:val="24"/>
          <w:szCs w:val="24"/>
        </w:rPr>
        <w:t>Recommended countries to strengthen</w:t>
      </w:r>
      <w:r w:rsidRPr="00B07D05">
        <w:rPr>
          <w:rFonts w:ascii="Times New Roman" w:hAnsi="Times New Roman" w:cs="Times New Roman"/>
          <w:sz w:val="24"/>
          <w:szCs w:val="24"/>
        </w:rPr>
        <w:t xml:space="preserve"> </w:t>
      </w:r>
      <w:r w:rsidRPr="009F745B">
        <w:rPr>
          <w:rFonts w:ascii="Times New Roman" w:hAnsi="Times New Roman" w:cs="Times New Roman"/>
          <w:sz w:val="24"/>
          <w:szCs w:val="24"/>
        </w:rPr>
        <w:t xml:space="preserve">their </w:t>
      </w:r>
      <w:r w:rsidRPr="00B07D05">
        <w:rPr>
          <w:rFonts w:ascii="Times New Roman" w:hAnsi="Times New Roman" w:cs="Times New Roman"/>
          <w:sz w:val="24"/>
          <w:szCs w:val="24"/>
        </w:rPr>
        <w:t>data use culture to ensure selected topics translate into policy use</w:t>
      </w:r>
      <w:r w:rsidRPr="009F745B">
        <w:rPr>
          <w:rFonts w:ascii="Times New Roman" w:hAnsi="Times New Roman" w:cs="Times New Roman"/>
          <w:sz w:val="24"/>
          <w:szCs w:val="24"/>
        </w:rPr>
        <w:t xml:space="preserve"> while embracing production of policy briefs and </w:t>
      </w:r>
      <w:r>
        <w:rPr>
          <w:rFonts w:ascii="Times New Roman" w:hAnsi="Times New Roman" w:cs="Times New Roman"/>
          <w:sz w:val="24"/>
          <w:szCs w:val="24"/>
        </w:rPr>
        <w:t>i</w:t>
      </w:r>
      <w:r w:rsidRPr="009F745B">
        <w:rPr>
          <w:rFonts w:ascii="Times New Roman" w:hAnsi="Times New Roman" w:cs="Times New Roman"/>
          <w:sz w:val="24"/>
          <w:szCs w:val="24"/>
        </w:rPr>
        <w:t xml:space="preserve">nclusion of data strategic impacts/implications </w:t>
      </w:r>
      <w:r>
        <w:rPr>
          <w:rFonts w:ascii="Times New Roman" w:hAnsi="Times New Roman" w:cs="Times New Roman"/>
          <w:sz w:val="24"/>
          <w:szCs w:val="24"/>
        </w:rPr>
        <w:t>of the census findings</w:t>
      </w:r>
      <w:r w:rsidRPr="009F745B">
        <w:rPr>
          <w:rFonts w:ascii="Times New Roman" w:hAnsi="Times New Roman" w:cs="Times New Roman"/>
          <w:sz w:val="24"/>
          <w:szCs w:val="24"/>
        </w:rPr>
        <w:t xml:space="preserve"> in our statistics reports</w:t>
      </w:r>
      <w:r>
        <w:rPr>
          <w:rFonts w:ascii="Times New Roman" w:hAnsi="Times New Roman" w:cs="Times New Roman"/>
          <w:sz w:val="24"/>
          <w:szCs w:val="24"/>
        </w:rPr>
        <w:t>.</w:t>
      </w:r>
    </w:p>
    <w:p w14:paraId="38D3FAFA"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Requested UNECA and UNFPA to finalize the compilation of census per capita costs of enumeration for all countries to inform resource mobilization efforts in the 2030 round.</w:t>
      </w:r>
    </w:p>
    <w:p w14:paraId="37501AB8"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Requested that better training on the use of field monitoring dashboards is given to countries – not just in terms of the technical operation, but in understanding what the dashboard is telling you, and how you should respond in particular scenarios e.g., low response rate. </w:t>
      </w:r>
      <w:r>
        <w:rPr>
          <w:rFonts w:ascii="Times New Roman" w:hAnsi="Times New Roman" w:cs="Times New Roman"/>
          <w:sz w:val="24"/>
          <w:szCs w:val="24"/>
        </w:rPr>
        <w:t>Noting the need to r</w:t>
      </w:r>
      <w:r w:rsidRPr="004C2EC7">
        <w:rPr>
          <w:rFonts w:ascii="Times New Roman" w:hAnsi="Times New Roman" w:cs="Times New Roman"/>
          <w:sz w:val="24"/>
          <w:szCs w:val="24"/>
        </w:rPr>
        <w:t>eview the use of indicators and streamline/simplify the dashboard to only include those indicators that the NSO will be able to actively address during field enumeration.</w:t>
      </w:r>
      <w:r w:rsidRPr="001524EC">
        <w:t xml:space="preserve"> </w:t>
      </w:r>
      <w:r>
        <w:rPr>
          <w:rFonts w:ascii="Times New Roman" w:hAnsi="Times New Roman" w:cs="Times New Roman"/>
          <w:sz w:val="24"/>
          <w:szCs w:val="24"/>
        </w:rPr>
        <w:t>Recommended that monitoring</w:t>
      </w:r>
      <w:r w:rsidRPr="001524EC">
        <w:rPr>
          <w:rFonts w:ascii="Times New Roman" w:hAnsi="Times New Roman" w:cs="Times New Roman"/>
          <w:sz w:val="24"/>
          <w:szCs w:val="24"/>
        </w:rPr>
        <w:t xml:space="preserve"> tools should leverage evolving technologies like AI and ML to track enumeration progress and respond instantly to anomalies</w:t>
      </w:r>
    </w:p>
    <w:p w14:paraId="171DCCC7" w14:textId="77777777" w:rsidR="00752115" w:rsidRPr="004C2EC7" w:rsidRDefault="00752115" w:rsidP="00752115">
      <w:pPr>
        <w:pStyle w:val="ListParagraph"/>
        <w:numPr>
          <w:ilvl w:val="0"/>
          <w:numId w:val="22"/>
        </w:numPr>
        <w:ind w:left="426"/>
        <w:jc w:val="both"/>
        <w:rPr>
          <w:rFonts w:ascii="Times New Roman" w:hAnsi="Times New Roman" w:cs="Times New Roman"/>
          <w:sz w:val="24"/>
          <w:szCs w:val="24"/>
        </w:rPr>
      </w:pPr>
      <w:r w:rsidRPr="004C2EC7">
        <w:rPr>
          <w:rFonts w:ascii="Times New Roman" w:hAnsi="Times New Roman" w:cs="Times New Roman"/>
          <w:sz w:val="24"/>
          <w:szCs w:val="24"/>
        </w:rPr>
        <w:t xml:space="preserve">Requested UNFPA in collaboration with other census partners </w:t>
      </w:r>
      <w:r>
        <w:rPr>
          <w:rFonts w:ascii="Times New Roman" w:hAnsi="Times New Roman" w:cs="Times New Roman"/>
          <w:sz w:val="24"/>
          <w:szCs w:val="24"/>
        </w:rPr>
        <w:t>to</w:t>
      </w:r>
      <w:r w:rsidRPr="004C2EC7">
        <w:rPr>
          <w:rFonts w:ascii="Times New Roman" w:hAnsi="Times New Roman" w:cs="Times New Roman"/>
          <w:sz w:val="24"/>
          <w:szCs w:val="24"/>
        </w:rPr>
        <w:t xml:space="preserve"> negotiate with donors to have one basket funding and management of census </w:t>
      </w:r>
      <w:r>
        <w:rPr>
          <w:rFonts w:ascii="Times New Roman" w:hAnsi="Times New Roman" w:cs="Times New Roman"/>
          <w:sz w:val="24"/>
          <w:szCs w:val="24"/>
        </w:rPr>
        <w:t>resources</w:t>
      </w:r>
      <w:r w:rsidRPr="004C2EC7">
        <w:rPr>
          <w:rFonts w:ascii="Times New Roman" w:hAnsi="Times New Roman" w:cs="Times New Roman"/>
          <w:sz w:val="24"/>
          <w:szCs w:val="24"/>
        </w:rPr>
        <w:t xml:space="preserve">. </w:t>
      </w:r>
      <w:r>
        <w:rPr>
          <w:rFonts w:ascii="Times New Roman" w:hAnsi="Times New Roman" w:cs="Times New Roman"/>
          <w:sz w:val="24"/>
          <w:szCs w:val="24"/>
        </w:rPr>
        <w:t>Noting the need for f</w:t>
      </w:r>
      <w:r w:rsidRPr="00C97A44">
        <w:rPr>
          <w:rFonts w:ascii="Times New Roman" w:hAnsi="Times New Roman" w:cs="Times New Roman"/>
          <w:sz w:val="24"/>
          <w:szCs w:val="24"/>
        </w:rPr>
        <w:t>inancial and logistical support for innovative census solutions</w:t>
      </w:r>
      <w:r>
        <w:rPr>
          <w:rFonts w:ascii="Times New Roman" w:hAnsi="Times New Roman" w:cs="Times New Roman"/>
          <w:sz w:val="24"/>
          <w:szCs w:val="24"/>
        </w:rPr>
        <w:t>, countries should s</w:t>
      </w:r>
      <w:r w:rsidRPr="00BE4A06">
        <w:rPr>
          <w:rFonts w:ascii="Times New Roman" w:hAnsi="Times New Roman" w:cs="Times New Roman"/>
          <w:sz w:val="24"/>
          <w:szCs w:val="24"/>
        </w:rPr>
        <w:t>ecure financial support to procure relevant technological infrastructure.</w:t>
      </w:r>
    </w:p>
    <w:p w14:paraId="6D45B027" w14:textId="27A3B73D" w:rsidR="00752115" w:rsidRPr="00413614" w:rsidRDefault="00752115" w:rsidP="00413614">
      <w:pPr>
        <w:pStyle w:val="ListParagraph"/>
        <w:numPr>
          <w:ilvl w:val="0"/>
          <w:numId w:val="22"/>
        </w:numPr>
        <w:ind w:left="450"/>
        <w:rPr>
          <w:rFonts w:ascii="Times New Roman" w:hAnsi="Times New Roman" w:cs="Times New Roman"/>
          <w:sz w:val="24"/>
          <w:szCs w:val="24"/>
        </w:rPr>
      </w:pPr>
      <w:r w:rsidRPr="00413614">
        <w:rPr>
          <w:rFonts w:ascii="Times New Roman" w:hAnsi="Times New Roman" w:cs="Times New Roman"/>
          <w:sz w:val="24"/>
          <w:szCs w:val="24"/>
        </w:rPr>
        <w:t>Requested intergovernmental organizations, UNFPA and UNECA to support coordination and provide technical assistance to member states.</w:t>
      </w:r>
      <w:r w:rsidRPr="00DC2923">
        <w:t xml:space="preserve"> </w:t>
      </w:r>
      <w:r w:rsidRPr="00413614">
        <w:rPr>
          <w:rFonts w:ascii="Times New Roman" w:hAnsi="Times New Roman" w:cs="Times New Roman"/>
          <w:sz w:val="24"/>
          <w:szCs w:val="24"/>
        </w:rPr>
        <w:t>In addition, provide support through south-south cooperation to encourage sharing of knowledge and resources especially on mixed-mode data collection and digital innovations. As well as promoting cross-border mechanisms to share equipment and reduce duplication of costly investments.</w:t>
      </w:r>
      <w:r w:rsidR="00413614" w:rsidRPr="00413614">
        <w:t xml:space="preserve"> </w:t>
      </w:r>
      <w:r w:rsidR="00413614" w:rsidRPr="00413614">
        <w:rPr>
          <w:rFonts w:ascii="Times New Roman" w:hAnsi="Times New Roman" w:cs="Times New Roman"/>
          <w:sz w:val="24"/>
          <w:szCs w:val="24"/>
        </w:rPr>
        <w:t>Strategic platforms should be leveraged to advocate for the Africa Census Programme and secure necessary resources.</w:t>
      </w:r>
    </w:p>
    <w:p w14:paraId="2583BB69" w14:textId="77777777" w:rsidR="00752115" w:rsidRPr="004C2EC7" w:rsidRDefault="00752115" w:rsidP="00752115">
      <w:pPr>
        <w:pStyle w:val="ListParagraph"/>
        <w:numPr>
          <w:ilvl w:val="0"/>
          <w:numId w:val="22"/>
        </w:numPr>
        <w:ind w:left="426"/>
        <w:rPr>
          <w:rFonts w:ascii="Times New Roman" w:hAnsi="Times New Roman" w:cs="Times New Roman"/>
          <w:sz w:val="24"/>
          <w:szCs w:val="24"/>
        </w:rPr>
      </w:pPr>
      <w:r w:rsidRPr="004C2EC7">
        <w:rPr>
          <w:rFonts w:ascii="Times New Roman" w:hAnsi="Times New Roman" w:cs="Times New Roman"/>
          <w:sz w:val="24"/>
          <w:szCs w:val="24"/>
        </w:rPr>
        <w:t xml:space="preserve">Recognized the need to investigate why current </w:t>
      </w:r>
      <w:bookmarkStart w:id="13" w:name="_Hlk205540874"/>
      <w:r w:rsidRPr="004C2EC7">
        <w:rPr>
          <w:rFonts w:ascii="Times New Roman" w:hAnsi="Times New Roman" w:cs="Times New Roman"/>
          <w:sz w:val="24"/>
          <w:szCs w:val="24"/>
        </w:rPr>
        <w:t xml:space="preserve">population registers </w:t>
      </w:r>
      <w:bookmarkEnd w:id="13"/>
      <w:r w:rsidRPr="004C2EC7">
        <w:rPr>
          <w:rFonts w:ascii="Times New Roman" w:hAnsi="Times New Roman" w:cs="Times New Roman"/>
          <w:sz w:val="24"/>
          <w:szCs w:val="24"/>
        </w:rPr>
        <w:t xml:space="preserve">fail to comprehensively capture international migration. Member states </w:t>
      </w:r>
      <w:r>
        <w:rPr>
          <w:rFonts w:ascii="Times New Roman" w:hAnsi="Times New Roman" w:cs="Times New Roman"/>
          <w:sz w:val="24"/>
          <w:szCs w:val="24"/>
        </w:rPr>
        <w:t>were thus encouraged</w:t>
      </w:r>
      <w:r w:rsidRPr="004C2EC7">
        <w:rPr>
          <w:rFonts w:ascii="Times New Roman" w:hAnsi="Times New Roman" w:cs="Times New Roman"/>
          <w:sz w:val="24"/>
          <w:szCs w:val="24"/>
        </w:rPr>
        <w:t xml:space="preserve"> to strengthen links between population registers and other admin</w:t>
      </w:r>
      <w:r>
        <w:rPr>
          <w:rFonts w:ascii="Times New Roman" w:hAnsi="Times New Roman" w:cs="Times New Roman"/>
          <w:sz w:val="24"/>
          <w:szCs w:val="24"/>
        </w:rPr>
        <w:t>istrative</w:t>
      </w:r>
      <w:r w:rsidRPr="004C2EC7">
        <w:rPr>
          <w:rFonts w:ascii="Times New Roman" w:hAnsi="Times New Roman" w:cs="Times New Roman"/>
          <w:sz w:val="24"/>
          <w:szCs w:val="24"/>
        </w:rPr>
        <w:t xml:space="preserve"> data systems, </w:t>
      </w:r>
      <w:r>
        <w:rPr>
          <w:rFonts w:ascii="Times New Roman" w:hAnsi="Times New Roman" w:cs="Times New Roman"/>
          <w:sz w:val="24"/>
          <w:szCs w:val="24"/>
        </w:rPr>
        <w:t xml:space="preserve">coupled </w:t>
      </w:r>
      <w:r w:rsidRPr="004C2EC7">
        <w:rPr>
          <w:rFonts w:ascii="Times New Roman" w:hAnsi="Times New Roman" w:cs="Times New Roman"/>
          <w:sz w:val="24"/>
          <w:szCs w:val="24"/>
        </w:rPr>
        <w:t>with resource development to support assessments of coverage and quality.</w:t>
      </w:r>
    </w:p>
    <w:p w14:paraId="49B96CB5" w14:textId="5CAD54E8" w:rsidR="00752115" w:rsidRPr="004C2EC7" w:rsidRDefault="00752115" w:rsidP="00752115">
      <w:pPr>
        <w:pStyle w:val="ListParagraph"/>
        <w:numPr>
          <w:ilvl w:val="0"/>
          <w:numId w:val="22"/>
        </w:numPr>
        <w:ind w:left="426"/>
        <w:rPr>
          <w:rFonts w:ascii="Times New Roman" w:hAnsi="Times New Roman" w:cs="Times New Roman"/>
          <w:sz w:val="24"/>
          <w:szCs w:val="24"/>
        </w:rPr>
      </w:pPr>
      <w:r w:rsidRPr="004C2EC7">
        <w:rPr>
          <w:rFonts w:ascii="Times New Roman" w:hAnsi="Times New Roman" w:cs="Times New Roman"/>
          <w:sz w:val="24"/>
          <w:szCs w:val="24"/>
        </w:rPr>
        <w:t xml:space="preserve">Recognizing that the growing implementation of national </w:t>
      </w:r>
      <w:r w:rsidR="00D364D1">
        <w:rPr>
          <w:rFonts w:ascii="Times New Roman" w:hAnsi="Times New Roman" w:cs="Times New Roman"/>
          <w:sz w:val="24"/>
          <w:szCs w:val="24"/>
        </w:rPr>
        <w:t>identification</w:t>
      </w:r>
      <w:r w:rsidRPr="004C2EC7">
        <w:rPr>
          <w:rFonts w:ascii="Times New Roman" w:hAnsi="Times New Roman" w:cs="Times New Roman"/>
          <w:sz w:val="24"/>
          <w:szCs w:val="24"/>
        </w:rPr>
        <w:t xml:space="preserve"> systems offers a significant opportunity to advance population registers, countries and development partners are urged to collaborate and maximize the available technical support, including through the </w:t>
      </w:r>
      <w:r w:rsidR="00BC5CBE">
        <w:rPr>
          <w:rFonts w:ascii="Times New Roman" w:hAnsi="Times New Roman" w:cs="Times New Roman"/>
          <w:sz w:val="24"/>
          <w:szCs w:val="24"/>
        </w:rPr>
        <w:t xml:space="preserve">Africa Programme on </w:t>
      </w:r>
      <w:r w:rsidR="006E19F0">
        <w:rPr>
          <w:rFonts w:ascii="Times New Roman" w:hAnsi="Times New Roman" w:cs="Times New Roman"/>
          <w:sz w:val="24"/>
          <w:szCs w:val="24"/>
        </w:rPr>
        <w:t>Accelerated Improvement</w:t>
      </w:r>
      <w:r w:rsidR="00582FA4">
        <w:rPr>
          <w:rFonts w:ascii="Times New Roman" w:hAnsi="Times New Roman" w:cs="Times New Roman"/>
          <w:sz w:val="24"/>
          <w:szCs w:val="24"/>
        </w:rPr>
        <w:t xml:space="preserve"> for Civil Registration and Vital Statistics (</w:t>
      </w:r>
      <w:r w:rsidRPr="004C2EC7">
        <w:rPr>
          <w:rFonts w:ascii="Times New Roman" w:hAnsi="Times New Roman" w:cs="Times New Roman"/>
          <w:sz w:val="24"/>
          <w:szCs w:val="24"/>
        </w:rPr>
        <w:t>APAI-CRVS</w:t>
      </w:r>
      <w:r w:rsidR="00582FA4">
        <w:rPr>
          <w:rFonts w:ascii="Times New Roman" w:hAnsi="Times New Roman" w:cs="Times New Roman"/>
          <w:sz w:val="24"/>
          <w:szCs w:val="24"/>
        </w:rPr>
        <w:t>)</w:t>
      </w:r>
      <w:r w:rsidRPr="004C2EC7">
        <w:rPr>
          <w:rFonts w:ascii="Times New Roman" w:hAnsi="Times New Roman" w:cs="Times New Roman"/>
          <w:sz w:val="24"/>
          <w:szCs w:val="24"/>
        </w:rPr>
        <w:t xml:space="preserve"> initiative.</w:t>
      </w:r>
    </w:p>
    <w:p w14:paraId="698C331E" w14:textId="77777777" w:rsidR="00752115" w:rsidRPr="004C2EC7" w:rsidRDefault="00752115" w:rsidP="00752115">
      <w:pPr>
        <w:pStyle w:val="ListParagraph"/>
        <w:numPr>
          <w:ilvl w:val="0"/>
          <w:numId w:val="22"/>
        </w:numPr>
        <w:ind w:left="426"/>
        <w:rPr>
          <w:rFonts w:ascii="Times New Roman" w:hAnsi="Times New Roman" w:cs="Times New Roman"/>
          <w:sz w:val="24"/>
          <w:szCs w:val="24"/>
        </w:rPr>
      </w:pPr>
      <w:r w:rsidRPr="004C2EC7">
        <w:rPr>
          <w:rFonts w:ascii="Times New Roman" w:hAnsi="Times New Roman" w:cs="Times New Roman"/>
          <w:sz w:val="24"/>
          <w:szCs w:val="24"/>
        </w:rPr>
        <w:t>Acknowledging the need to overcome the low usage of administrative data sources for statistical purposes</w:t>
      </w:r>
      <w:r>
        <w:rPr>
          <w:rFonts w:ascii="Times New Roman" w:hAnsi="Times New Roman" w:cs="Times New Roman"/>
          <w:sz w:val="24"/>
          <w:szCs w:val="24"/>
        </w:rPr>
        <w:t>, m</w:t>
      </w:r>
      <w:r w:rsidRPr="004C2EC7">
        <w:rPr>
          <w:rFonts w:ascii="Times New Roman" w:hAnsi="Times New Roman" w:cs="Times New Roman"/>
          <w:sz w:val="24"/>
          <w:szCs w:val="24"/>
        </w:rPr>
        <w:t xml:space="preserve">ember states </w:t>
      </w:r>
      <w:r>
        <w:rPr>
          <w:rFonts w:ascii="Times New Roman" w:hAnsi="Times New Roman" w:cs="Times New Roman"/>
          <w:sz w:val="24"/>
          <w:szCs w:val="24"/>
        </w:rPr>
        <w:t>will be advised on when to</w:t>
      </w:r>
      <w:r w:rsidRPr="004C2EC7">
        <w:rPr>
          <w:rFonts w:ascii="Times New Roman" w:hAnsi="Times New Roman" w:cs="Times New Roman"/>
          <w:sz w:val="24"/>
          <w:szCs w:val="24"/>
        </w:rPr>
        <w:t xml:space="preserve"> </w:t>
      </w:r>
      <w:r>
        <w:rPr>
          <w:rFonts w:ascii="Times New Roman" w:hAnsi="Times New Roman" w:cs="Times New Roman"/>
          <w:sz w:val="24"/>
          <w:szCs w:val="24"/>
        </w:rPr>
        <w:t>complete</w:t>
      </w:r>
      <w:r w:rsidRPr="004C2EC7">
        <w:rPr>
          <w:rFonts w:ascii="Times New Roman" w:hAnsi="Times New Roman" w:cs="Times New Roman"/>
          <w:sz w:val="24"/>
          <w:szCs w:val="24"/>
        </w:rPr>
        <w:t xml:space="preserve"> the SATRAC</w:t>
      </w:r>
      <w:r>
        <w:rPr>
          <w:rFonts w:ascii="Times New Roman" w:hAnsi="Times New Roman" w:cs="Times New Roman"/>
          <w:sz w:val="24"/>
          <w:szCs w:val="24"/>
        </w:rPr>
        <w:t xml:space="preserve"> self-assessment</w:t>
      </w:r>
      <w:r w:rsidRPr="004C2EC7">
        <w:rPr>
          <w:rFonts w:ascii="Times New Roman" w:hAnsi="Times New Roman" w:cs="Times New Roman"/>
          <w:sz w:val="24"/>
          <w:szCs w:val="24"/>
        </w:rPr>
        <w:t xml:space="preserve"> tool.</w:t>
      </w:r>
    </w:p>
    <w:p w14:paraId="4291FE29" w14:textId="665B2D45" w:rsidR="00752115" w:rsidRPr="00B26CB9" w:rsidRDefault="009163A9" w:rsidP="00AD725B">
      <w:pPr>
        <w:pStyle w:val="ListParagraph"/>
        <w:numPr>
          <w:ilvl w:val="0"/>
          <w:numId w:val="22"/>
        </w:numPr>
        <w:ind w:left="426"/>
        <w:jc w:val="both"/>
        <w:rPr>
          <w:rFonts w:ascii="Times New Roman" w:hAnsi="Times New Roman" w:cs="Times New Roman"/>
          <w:sz w:val="24"/>
          <w:szCs w:val="24"/>
        </w:rPr>
      </w:pPr>
      <w:r w:rsidRPr="00B26CB9">
        <w:rPr>
          <w:rFonts w:ascii="Times New Roman" w:hAnsi="Times New Roman" w:cs="Times New Roman"/>
          <w:sz w:val="24"/>
          <w:szCs w:val="24"/>
        </w:rPr>
        <w:t xml:space="preserve">Noting there is a pressing need to empower countries to adopt international standards and innovative approaches to reduce costs and enhance data quality. </w:t>
      </w:r>
      <w:r w:rsidR="00B26CB9" w:rsidRPr="00B26CB9">
        <w:rPr>
          <w:rFonts w:ascii="Times New Roman" w:hAnsi="Times New Roman" w:cs="Times New Roman"/>
          <w:sz w:val="24"/>
          <w:szCs w:val="24"/>
        </w:rPr>
        <w:t xml:space="preserve">Countries should explore innovative ways to reposition census operations within the broader data ecosystem. </w:t>
      </w:r>
      <w:r w:rsidR="00752115" w:rsidRPr="00B26CB9">
        <w:rPr>
          <w:rFonts w:ascii="Times New Roman" w:hAnsi="Times New Roman" w:cs="Times New Roman"/>
          <w:sz w:val="24"/>
          <w:szCs w:val="24"/>
        </w:rPr>
        <w:t>Member states proposed some innovative approaches and cost-saving suggestions</w:t>
      </w:r>
      <w:r w:rsidR="009A096C">
        <w:rPr>
          <w:rFonts w:ascii="Times New Roman" w:hAnsi="Times New Roman" w:cs="Times New Roman"/>
          <w:sz w:val="24"/>
          <w:szCs w:val="24"/>
        </w:rPr>
        <w:t xml:space="preserve"> as follows</w:t>
      </w:r>
      <w:r w:rsidR="00752115" w:rsidRPr="00B26CB9">
        <w:rPr>
          <w:rFonts w:ascii="Times New Roman" w:hAnsi="Times New Roman" w:cs="Times New Roman"/>
          <w:sz w:val="24"/>
          <w:szCs w:val="24"/>
        </w:rPr>
        <w:t>:</w:t>
      </w:r>
    </w:p>
    <w:p w14:paraId="75D032D3" w14:textId="77777777" w:rsidR="00752115" w:rsidRPr="007E6754" w:rsidRDefault="00752115" w:rsidP="00752115">
      <w:pPr>
        <w:pStyle w:val="ListParagraph"/>
        <w:numPr>
          <w:ilvl w:val="1"/>
          <w:numId w:val="22"/>
        </w:numPr>
        <w:ind w:left="1260"/>
        <w:jc w:val="both"/>
        <w:rPr>
          <w:rFonts w:ascii="Times New Roman" w:hAnsi="Times New Roman" w:cs="Times New Roman"/>
          <w:sz w:val="24"/>
          <w:szCs w:val="24"/>
        </w:rPr>
      </w:pPr>
      <w:r w:rsidRPr="007E6754">
        <w:rPr>
          <w:rFonts w:ascii="Times New Roman" w:hAnsi="Times New Roman" w:cs="Times New Roman"/>
          <w:i/>
          <w:iCs/>
          <w:sz w:val="24"/>
          <w:szCs w:val="24"/>
        </w:rPr>
        <w:t>Cartographic mapping</w:t>
      </w:r>
      <w:r w:rsidRPr="007E6754">
        <w:rPr>
          <w:rFonts w:ascii="Times New Roman" w:hAnsi="Times New Roman" w:cs="Times New Roman"/>
          <w:sz w:val="24"/>
          <w:szCs w:val="24"/>
        </w:rPr>
        <w:t xml:space="preserve"> –utilization of other data sources to reduce the amount of fieldwork to be done during mapping while prioritizing on areas of greatest change and adopt Geo AI. Adopt </w:t>
      </w:r>
      <w:r w:rsidRPr="003E7F48">
        <w:rPr>
          <w:rFonts w:ascii="Times New Roman" w:hAnsi="Times New Roman" w:cs="Times New Roman"/>
          <w:sz w:val="24"/>
          <w:szCs w:val="24"/>
        </w:rPr>
        <w:t>cost-effective and less resource-intensive</w:t>
      </w:r>
      <w:r>
        <w:rPr>
          <w:rFonts w:ascii="Times New Roman" w:hAnsi="Times New Roman" w:cs="Times New Roman"/>
          <w:sz w:val="24"/>
          <w:szCs w:val="24"/>
        </w:rPr>
        <w:t xml:space="preserve"> </w:t>
      </w:r>
      <w:r w:rsidRPr="007E6754">
        <w:rPr>
          <w:rFonts w:ascii="Times New Roman" w:hAnsi="Times New Roman" w:cs="Times New Roman"/>
          <w:sz w:val="24"/>
          <w:szCs w:val="24"/>
        </w:rPr>
        <w:t>hybrid approaches to EA mapping such as</w:t>
      </w:r>
      <w:r>
        <w:rPr>
          <w:rFonts w:ascii="Times New Roman" w:hAnsi="Times New Roman" w:cs="Times New Roman"/>
          <w:sz w:val="24"/>
          <w:szCs w:val="24"/>
        </w:rPr>
        <w:t xml:space="preserve"> </w:t>
      </w:r>
      <w:r w:rsidRPr="007E6754">
        <w:rPr>
          <w:rFonts w:ascii="Times New Roman" w:hAnsi="Times New Roman" w:cs="Times New Roman"/>
          <w:sz w:val="24"/>
          <w:szCs w:val="24"/>
        </w:rPr>
        <w:t>using building footprints from open-source satellite imagery and the pre-census EA tool</w:t>
      </w:r>
      <w:r>
        <w:rPr>
          <w:rFonts w:ascii="Times New Roman" w:hAnsi="Times New Roman" w:cs="Times New Roman"/>
          <w:sz w:val="24"/>
          <w:szCs w:val="24"/>
        </w:rPr>
        <w:t xml:space="preserve"> </w:t>
      </w:r>
      <w:r w:rsidRPr="007E6754">
        <w:rPr>
          <w:rFonts w:ascii="Times New Roman" w:hAnsi="Times New Roman" w:cs="Times New Roman"/>
          <w:sz w:val="24"/>
          <w:szCs w:val="24"/>
        </w:rPr>
        <w:t>validated by a sample of field-based census listing</w:t>
      </w:r>
      <w:r>
        <w:rPr>
          <w:rFonts w:ascii="Times New Roman" w:hAnsi="Times New Roman" w:cs="Times New Roman"/>
          <w:sz w:val="24"/>
          <w:szCs w:val="24"/>
        </w:rPr>
        <w:t xml:space="preserve">; Use of </w:t>
      </w:r>
      <w:r w:rsidRPr="006A6065">
        <w:rPr>
          <w:rFonts w:ascii="Times New Roman" w:hAnsi="Times New Roman" w:cs="Times New Roman"/>
          <w:sz w:val="24"/>
          <w:szCs w:val="24"/>
        </w:rPr>
        <w:t xml:space="preserve">EA demarcation tools </w:t>
      </w:r>
      <w:r>
        <w:rPr>
          <w:rFonts w:ascii="Times New Roman" w:hAnsi="Times New Roman" w:cs="Times New Roman"/>
          <w:sz w:val="24"/>
          <w:szCs w:val="24"/>
        </w:rPr>
        <w:t>so that</w:t>
      </w:r>
      <w:r w:rsidRPr="006A6065">
        <w:rPr>
          <w:rFonts w:ascii="Times New Roman" w:hAnsi="Times New Roman" w:cs="Times New Roman"/>
          <w:sz w:val="24"/>
          <w:szCs w:val="24"/>
        </w:rPr>
        <w:t xml:space="preserve"> majority of the mapping work </w:t>
      </w:r>
      <w:r>
        <w:rPr>
          <w:rFonts w:ascii="Times New Roman" w:hAnsi="Times New Roman" w:cs="Times New Roman"/>
          <w:sz w:val="24"/>
          <w:szCs w:val="24"/>
        </w:rPr>
        <w:t xml:space="preserve">is done </w:t>
      </w:r>
      <w:r w:rsidRPr="006A6065">
        <w:rPr>
          <w:rFonts w:ascii="Times New Roman" w:hAnsi="Times New Roman" w:cs="Times New Roman"/>
          <w:sz w:val="24"/>
          <w:szCs w:val="24"/>
        </w:rPr>
        <w:t>in-office with field visits limited to verification purposes only where necessary.</w:t>
      </w:r>
    </w:p>
    <w:p w14:paraId="4F3AB0E1" w14:textId="29B171DE" w:rsidR="00752115" w:rsidRPr="004C2EC7" w:rsidRDefault="00752115" w:rsidP="00752115">
      <w:pPr>
        <w:pStyle w:val="ListParagraph"/>
        <w:numPr>
          <w:ilvl w:val="1"/>
          <w:numId w:val="22"/>
        </w:numPr>
        <w:ind w:left="1260"/>
        <w:jc w:val="both"/>
        <w:rPr>
          <w:rFonts w:ascii="Times New Roman" w:hAnsi="Times New Roman" w:cs="Times New Roman"/>
          <w:sz w:val="24"/>
          <w:szCs w:val="24"/>
        </w:rPr>
      </w:pPr>
      <w:r w:rsidRPr="00B740A4">
        <w:rPr>
          <w:rFonts w:ascii="Times New Roman" w:hAnsi="Times New Roman" w:cs="Times New Roman"/>
          <w:i/>
          <w:iCs/>
          <w:sz w:val="24"/>
          <w:szCs w:val="24"/>
        </w:rPr>
        <w:t>Data collection approach</w:t>
      </w:r>
      <w:r w:rsidRPr="004C2EC7">
        <w:rPr>
          <w:rFonts w:ascii="Times New Roman" w:hAnsi="Times New Roman" w:cs="Times New Roman"/>
          <w:sz w:val="24"/>
          <w:szCs w:val="24"/>
        </w:rPr>
        <w:t xml:space="preserve"> </w:t>
      </w:r>
      <w:r>
        <w:rPr>
          <w:rFonts w:ascii="Times New Roman" w:hAnsi="Times New Roman" w:cs="Times New Roman"/>
          <w:sz w:val="24"/>
          <w:szCs w:val="24"/>
        </w:rPr>
        <w:t>–</w:t>
      </w:r>
      <w:r w:rsidRPr="004C2EC7">
        <w:rPr>
          <w:rFonts w:ascii="Times New Roman" w:hAnsi="Times New Roman" w:cs="Times New Roman"/>
          <w:sz w:val="24"/>
          <w:szCs w:val="24"/>
        </w:rPr>
        <w:t xml:space="preserve"> Adopt</w:t>
      </w:r>
      <w:r>
        <w:rPr>
          <w:rFonts w:ascii="Times New Roman" w:hAnsi="Times New Roman" w:cs="Times New Roman"/>
          <w:sz w:val="24"/>
          <w:szCs w:val="24"/>
        </w:rPr>
        <w:t xml:space="preserve">ion of </w:t>
      </w:r>
      <w:r w:rsidRPr="004C2EC7">
        <w:rPr>
          <w:rFonts w:ascii="Times New Roman" w:hAnsi="Times New Roman" w:cs="Times New Roman"/>
          <w:sz w:val="24"/>
          <w:szCs w:val="24"/>
        </w:rPr>
        <w:t>multi-modal data collection approach</w:t>
      </w:r>
      <w:r w:rsidR="000E32D0">
        <w:rPr>
          <w:rFonts w:ascii="Times New Roman" w:hAnsi="Times New Roman" w:cs="Times New Roman"/>
          <w:sz w:val="24"/>
          <w:szCs w:val="24"/>
        </w:rPr>
        <w:t xml:space="preserve"> of </w:t>
      </w:r>
      <w:r w:rsidRPr="004C2EC7">
        <w:rPr>
          <w:rFonts w:ascii="Times New Roman" w:hAnsi="Times New Roman" w:cs="Times New Roman"/>
          <w:sz w:val="24"/>
          <w:szCs w:val="24"/>
        </w:rPr>
        <w:t>integrating CATI and CAWI with the current CAPI method</w:t>
      </w:r>
      <w:r>
        <w:rPr>
          <w:rFonts w:ascii="Times New Roman" w:hAnsi="Times New Roman" w:cs="Times New Roman"/>
          <w:sz w:val="24"/>
          <w:szCs w:val="24"/>
        </w:rPr>
        <w:t xml:space="preserve"> and </w:t>
      </w:r>
      <w:r w:rsidRPr="00723FD4">
        <w:rPr>
          <w:rFonts w:ascii="Times New Roman" w:hAnsi="Times New Roman" w:cs="Times New Roman"/>
          <w:sz w:val="24"/>
          <w:szCs w:val="24"/>
        </w:rPr>
        <w:t>PAPI in hard-to-reach areas</w:t>
      </w:r>
      <w:r w:rsidR="000E32D0">
        <w:rPr>
          <w:rFonts w:ascii="Times New Roman" w:hAnsi="Times New Roman" w:cs="Times New Roman"/>
          <w:sz w:val="24"/>
          <w:szCs w:val="24"/>
        </w:rPr>
        <w:t xml:space="preserve"> </w:t>
      </w:r>
      <w:r w:rsidRPr="004C2EC7">
        <w:rPr>
          <w:rFonts w:ascii="Times New Roman" w:hAnsi="Times New Roman" w:cs="Times New Roman"/>
          <w:sz w:val="24"/>
          <w:szCs w:val="24"/>
        </w:rPr>
        <w:t>to increase accessibility</w:t>
      </w:r>
      <w:r>
        <w:rPr>
          <w:rFonts w:ascii="Times New Roman" w:hAnsi="Times New Roman" w:cs="Times New Roman"/>
          <w:sz w:val="24"/>
          <w:szCs w:val="24"/>
        </w:rPr>
        <w:t xml:space="preserve"> to </w:t>
      </w:r>
      <w:r w:rsidRPr="004C2EC7">
        <w:rPr>
          <w:rFonts w:ascii="Times New Roman" w:hAnsi="Times New Roman" w:cs="Times New Roman"/>
          <w:sz w:val="24"/>
          <w:szCs w:val="24"/>
        </w:rPr>
        <w:t xml:space="preserve">challenging areas and enhance data quality and reliability. </w:t>
      </w:r>
      <w:r w:rsidR="000E32D0" w:rsidRPr="000E32D0">
        <w:rPr>
          <w:rFonts w:ascii="Times New Roman" w:hAnsi="Times New Roman" w:cs="Times New Roman"/>
          <w:sz w:val="24"/>
          <w:szCs w:val="24"/>
        </w:rPr>
        <w:t xml:space="preserve">Countries that </w:t>
      </w:r>
      <w:r w:rsidR="000E32D0">
        <w:rPr>
          <w:rFonts w:ascii="Times New Roman" w:hAnsi="Times New Roman" w:cs="Times New Roman"/>
          <w:sz w:val="24"/>
          <w:szCs w:val="24"/>
        </w:rPr>
        <w:t>are</w:t>
      </w:r>
      <w:r w:rsidR="000E32D0" w:rsidRPr="000E32D0">
        <w:rPr>
          <w:rFonts w:ascii="Times New Roman" w:hAnsi="Times New Roman" w:cs="Times New Roman"/>
          <w:sz w:val="24"/>
          <w:szCs w:val="24"/>
        </w:rPr>
        <w:t xml:space="preserve"> considering the use of CAWI in their next census </w:t>
      </w:r>
      <w:r w:rsidR="00D331C7" w:rsidRPr="000E32D0">
        <w:rPr>
          <w:rFonts w:ascii="Times New Roman" w:hAnsi="Times New Roman" w:cs="Times New Roman"/>
          <w:sz w:val="24"/>
          <w:szCs w:val="24"/>
        </w:rPr>
        <w:t>were advised</w:t>
      </w:r>
      <w:r w:rsidR="000E32D0" w:rsidRPr="000E32D0">
        <w:rPr>
          <w:rFonts w:ascii="Times New Roman" w:hAnsi="Times New Roman" w:cs="Times New Roman"/>
          <w:sz w:val="24"/>
          <w:szCs w:val="24"/>
        </w:rPr>
        <w:t xml:space="preserve"> to use it in a blended multi-mode approach rather than as a </w:t>
      </w:r>
      <w:r w:rsidR="00D331C7" w:rsidRPr="000E32D0">
        <w:rPr>
          <w:rFonts w:ascii="Times New Roman" w:hAnsi="Times New Roman" w:cs="Times New Roman"/>
          <w:sz w:val="24"/>
          <w:szCs w:val="24"/>
        </w:rPr>
        <w:t>standalone</w:t>
      </w:r>
      <w:r w:rsidR="000E32D0" w:rsidRPr="000E32D0">
        <w:rPr>
          <w:rFonts w:ascii="Times New Roman" w:hAnsi="Times New Roman" w:cs="Times New Roman"/>
          <w:sz w:val="24"/>
          <w:szCs w:val="24"/>
        </w:rPr>
        <w:t>.</w:t>
      </w:r>
    </w:p>
    <w:p w14:paraId="19A074B1" w14:textId="77777777" w:rsidR="00752115" w:rsidRPr="004C2EC7" w:rsidRDefault="00752115" w:rsidP="00752115">
      <w:pPr>
        <w:pStyle w:val="ListParagraph"/>
        <w:numPr>
          <w:ilvl w:val="1"/>
          <w:numId w:val="22"/>
        </w:numPr>
        <w:ind w:left="1260"/>
        <w:jc w:val="both"/>
        <w:rPr>
          <w:rFonts w:ascii="Times New Roman" w:hAnsi="Times New Roman" w:cs="Times New Roman"/>
          <w:sz w:val="24"/>
          <w:szCs w:val="24"/>
        </w:rPr>
      </w:pPr>
      <w:r w:rsidRPr="00937A5E">
        <w:rPr>
          <w:rFonts w:ascii="Times New Roman" w:hAnsi="Times New Roman" w:cs="Times New Roman"/>
          <w:i/>
          <w:iCs/>
          <w:sz w:val="24"/>
          <w:szCs w:val="24"/>
        </w:rPr>
        <w:t>Monitoring dashboards</w:t>
      </w:r>
      <w:r w:rsidRPr="004C2EC7">
        <w:rPr>
          <w:rFonts w:ascii="Times New Roman" w:hAnsi="Times New Roman" w:cs="Times New Roman"/>
          <w:sz w:val="24"/>
          <w:szCs w:val="24"/>
        </w:rPr>
        <w:t xml:space="preserve"> </w:t>
      </w:r>
      <w:r>
        <w:rPr>
          <w:rFonts w:ascii="Times New Roman" w:hAnsi="Times New Roman" w:cs="Times New Roman"/>
          <w:sz w:val="24"/>
          <w:szCs w:val="24"/>
        </w:rPr>
        <w:t>–</w:t>
      </w:r>
      <w:r w:rsidRPr="004C2EC7">
        <w:rPr>
          <w:rFonts w:ascii="Times New Roman" w:hAnsi="Times New Roman" w:cs="Times New Roman"/>
          <w:sz w:val="24"/>
          <w:szCs w:val="24"/>
        </w:rPr>
        <w:t xml:space="preserve"> reduc</w:t>
      </w:r>
      <w:r>
        <w:rPr>
          <w:rFonts w:ascii="Times New Roman" w:hAnsi="Times New Roman" w:cs="Times New Roman"/>
          <w:sz w:val="24"/>
          <w:szCs w:val="24"/>
        </w:rPr>
        <w:t>tion of</w:t>
      </w:r>
      <w:r w:rsidRPr="004C2EC7">
        <w:rPr>
          <w:rFonts w:ascii="Times New Roman" w:hAnsi="Times New Roman" w:cs="Times New Roman"/>
          <w:sz w:val="24"/>
          <w:szCs w:val="24"/>
        </w:rPr>
        <w:t xml:space="preserve"> external dependency </w:t>
      </w:r>
      <w:r>
        <w:rPr>
          <w:rFonts w:ascii="Times New Roman" w:hAnsi="Times New Roman" w:cs="Times New Roman"/>
          <w:sz w:val="24"/>
          <w:szCs w:val="24"/>
        </w:rPr>
        <w:t xml:space="preserve">in development and maintenance of </w:t>
      </w:r>
      <w:r w:rsidRPr="004C2EC7">
        <w:rPr>
          <w:rFonts w:ascii="Times New Roman" w:hAnsi="Times New Roman" w:cs="Times New Roman"/>
          <w:sz w:val="24"/>
          <w:szCs w:val="24"/>
        </w:rPr>
        <w:t>real time monitoring dashboards with advanced features and</w:t>
      </w:r>
      <w:r w:rsidRPr="00E17ECA">
        <w:rPr>
          <w:rFonts w:ascii="Times New Roman" w:hAnsi="Times New Roman" w:cs="Times New Roman"/>
          <w:sz w:val="24"/>
          <w:szCs w:val="24"/>
        </w:rPr>
        <w:t xml:space="preserve"> </w:t>
      </w:r>
      <w:r>
        <w:rPr>
          <w:rFonts w:ascii="Times New Roman" w:hAnsi="Times New Roman" w:cs="Times New Roman"/>
          <w:sz w:val="24"/>
          <w:szCs w:val="24"/>
        </w:rPr>
        <w:t>leverage on national capacity</w:t>
      </w:r>
      <w:r w:rsidRPr="004C2EC7">
        <w:rPr>
          <w:rFonts w:ascii="Times New Roman" w:hAnsi="Times New Roman" w:cs="Times New Roman"/>
          <w:sz w:val="24"/>
          <w:szCs w:val="24"/>
        </w:rPr>
        <w:t xml:space="preserve">. </w:t>
      </w:r>
    </w:p>
    <w:p w14:paraId="3BA972AF" w14:textId="77777777" w:rsidR="00752115" w:rsidRPr="004C2EC7" w:rsidRDefault="00752115" w:rsidP="00752115">
      <w:pPr>
        <w:pStyle w:val="ListParagraph"/>
        <w:numPr>
          <w:ilvl w:val="1"/>
          <w:numId w:val="22"/>
        </w:numPr>
        <w:ind w:left="1260"/>
        <w:jc w:val="both"/>
        <w:rPr>
          <w:rFonts w:ascii="Times New Roman" w:hAnsi="Times New Roman" w:cs="Times New Roman"/>
          <w:sz w:val="24"/>
          <w:szCs w:val="24"/>
        </w:rPr>
      </w:pPr>
      <w:r w:rsidRPr="00DD1E07">
        <w:rPr>
          <w:rFonts w:ascii="Times New Roman" w:hAnsi="Times New Roman" w:cs="Times New Roman"/>
          <w:i/>
          <w:iCs/>
          <w:sz w:val="24"/>
          <w:szCs w:val="24"/>
        </w:rPr>
        <w:t>E-recruitment and training</w:t>
      </w:r>
      <w:r w:rsidRPr="004C2EC7">
        <w:rPr>
          <w:rFonts w:ascii="Times New Roman" w:hAnsi="Times New Roman" w:cs="Times New Roman"/>
          <w:sz w:val="24"/>
          <w:szCs w:val="24"/>
        </w:rPr>
        <w:t xml:space="preserve"> – integrat</w:t>
      </w:r>
      <w:r>
        <w:rPr>
          <w:rFonts w:ascii="Times New Roman" w:hAnsi="Times New Roman" w:cs="Times New Roman"/>
          <w:sz w:val="24"/>
          <w:szCs w:val="24"/>
        </w:rPr>
        <w:t>ion of</w:t>
      </w:r>
      <w:r w:rsidRPr="004C2EC7">
        <w:rPr>
          <w:rFonts w:ascii="Times New Roman" w:hAnsi="Times New Roman" w:cs="Times New Roman"/>
          <w:sz w:val="24"/>
          <w:szCs w:val="24"/>
        </w:rPr>
        <w:t xml:space="preserve"> online recruitment platform</w:t>
      </w:r>
      <w:r>
        <w:rPr>
          <w:rFonts w:ascii="Times New Roman" w:hAnsi="Times New Roman" w:cs="Times New Roman"/>
          <w:sz w:val="24"/>
          <w:szCs w:val="24"/>
        </w:rPr>
        <w:t>s</w:t>
      </w:r>
      <w:r w:rsidRPr="004C2EC7">
        <w:rPr>
          <w:rFonts w:ascii="Times New Roman" w:hAnsi="Times New Roman" w:cs="Times New Roman"/>
          <w:sz w:val="24"/>
          <w:szCs w:val="24"/>
        </w:rPr>
        <w:t xml:space="preserve"> with the census management system</w:t>
      </w:r>
      <w:r>
        <w:rPr>
          <w:rFonts w:ascii="Times New Roman" w:hAnsi="Times New Roman" w:cs="Times New Roman"/>
          <w:sz w:val="24"/>
          <w:szCs w:val="24"/>
        </w:rPr>
        <w:t>s</w:t>
      </w:r>
      <w:r w:rsidRPr="004C2EC7">
        <w:rPr>
          <w:rFonts w:ascii="Times New Roman" w:hAnsi="Times New Roman" w:cs="Times New Roman"/>
          <w:sz w:val="24"/>
          <w:szCs w:val="24"/>
        </w:rPr>
        <w:t>. Adapt</w:t>
      </w:r>
      <w:r>
        <w:rPr>
          <w:rFonts w:ascii="Times New Roman" w:hAnsi="Times New Roman" w:cs="Times New Roman"/>
          <w:sz w:val="24"/>
          <w:szCs w:val="24"/>
        </w:rPr>
        <w:t>ation and increased</w:t>
      </w:r>
      <w:r w:rsidRPr="004C2EC7">
        <w:rPr>
          <w:rFonts w:ascii="Times New Roman" w:hAnsi="Times New Roman" w:cs="Times New Roman"/>
          <w:sz w:val="24"/>
          <w:szCs w:val="24"/>
        </w:rPr>
        <w:t xml:space="preserve"> utilization of video</w:t>
      </w:r>
      <w:r>
        <w:rPr>
          <w:rFonts w:ascii="Times New Roman" w:hAnsi="Times New Roman" w:cs="Times New Roman"/>
          <w:sz w:val="24"/>
          <w:szCs w:val="24"/>
        </w:rPr>
        <w:t>s</w:t>
      </w:r>
      <w:r w:rsidRPr="004C2EC7">
        <w:rPr>
          <w:rFonts w:ascii="Times New Roman" w:hAnsi="Times New Roman" w:cs="Times New Roman"/>
          <w:sz w:val="24"/>
          <w:szCs w:val="24"/>
        </w:rPr>
        <w:t xml:space="preserve"> </w:t>
      </w:r>
      <w:r>
        <w:rPr>
          <w:rFonts w:ascii="Times New Roman" w:hAnsi="Times New Roman" w:cs="Times New Roman"/>
          <w:sz w:val="24"/>
          <w:szCs w:val="24"/>
        </w:rPr>
        <w:t>and other</w:t>
      </w:r>
      <w:r w:rsidRPr="004C2EC7">
        <w:rPr>
          <w:rFonts w:ascii="Times New Roman" w:hAnsi="Times New Roman" w:cs="Times New Roman"/>
          <w:sz w:val="24"/>
          <w:szCs w:val="24"/>
        </w:rPr>
        <w:t xml:space="preserve"> e-learning tools during training to reduce </w:t>
      </w:r>
      <w:r>
        <w:rPr>
          <w:rFonts w:ascii="Times New Roman" w:hAnsi="Times New Roman" w:cs="Times New Roman"/>
          <w:sz w:val="24"/>
          <w:szCs w:val="24"/>
        </w:rPr>
        <w:t xml:space="preserve">the </w:t>
      </w:r>
      <w:r w:rsidRPr="004C2EC7">
        <w:rPr>
          <w:rFonts w:ascii="Times New Roman" w:hAnsi="Times New Roman" w:cs="Times New Roman"/>
          <w:sz w:val="24"/>
          <w:szCs w:val="24"/>
        </w:rPr>
        <w:t>amount of face-to-face training</w:t>
      </w:r>
      <w:r>
        <w:rPr>
          <w:rFonts w:ascii="Times New Roman" w:hAnsi="Times New Roman" w:cs="Times New Roman"/>
          <w:sz w:val="24"/>
          <w:szCs w:val="24"/>
        </w:rPr>
        <w:t>.</w:t>
      </w:r>
      <w:r w:rsidRPr="004C2EC7">
        <w:rPr>
          <w:rFonts w:ascii="Times New Roman" w:hAnsi="Times New Roman" w:cs="Times New Roman"/>
          <w:sz w:val="24"/>
          <w:szCs w:val="24"/>
        </w:rPr>
        <w:t xml:space="preserve"> </w:t>
      </w:r>
      <w:r>
        <w:rPr>
          <w:rFonts w:ascii="Times New Roman" w:hAnsi="Times New Roman" w:cs="Times New Roman"/>
          <w:sz w:val="24"/>
          <w:szCs w:val="24"/>
        </w:rPr>
        <w:t>A</w:t>
      </w:r>
      <w:r w:rsidRPr="004C2EC7">
        <w:rPr>
          <w:rFonts w:ascii="Times New Roman" w:hAnsi="Times New Roman" w:cs="Times New Roman"/>
          <w:sz w:val="24"/>
          <w:szCs w:val="24"/>
        </w:rPr>
        <w:t>utomat</w:t>
      </w:r>
      <w:r>
        <w:rPr>
          <w:rFonts w:ascii="Times New Roman" w:hAnsi="Times New Roman" w:cs="Times New Roman"/>
          <w:sz w:val="24"/>
          <w:szCs w:val="24"/>
        </w:rPr>
        <w:t>ion of</w:t>
      </w:r>
      <w:r w:rsidRPr="004C2EC7">
        <w:rPr>
          <w:rFonts w:ascii="Times New Roman" w:hAnsi="Times New Roman" w:cs="Times New Roman"/>
          <w:sz w:val="24"/>
          <w:szCs w:val="24"/>
        </w:rPr>
        <w:t xml:space="preserve"> recruitment processes</w:t>
      </w:r>
      <w:r>
        <w:rPr>
          <w:rFonts w:ascii="Times New Roman" w:hAnsi="Times New Roman" w:cs="Times New Roman"/>
          <w:sz w:val="24"/>
          <w:szCs w:val="24"/>
        </w:rPr>
        <w:t>.</w:t>
      </w:r>
    </w:p>
    <w:p w14:paraId="6EA168E1" w14:textId="77777777" w:rsidR="00752115" w:rsidRPr="004C2EC7" w:rsidRDefault="00752115" w:rsidP="00752115">
      <w:pPr>
        <w:pStyle w:val="ListParagraph"/>
        <w:numPr>
          <w:ilvl w:val="1"/>
          <w:numId w:val="22"/>
        </w:numPr>
        <w:ind w:left="1260"/>
        <w:jc w:val="both"/>
        <w:rPr>
          <w:rFonts w:ascii="Times New Roman" w:hAnsi="Times New Roman" w:cs="Times New Roman"/>
          <w:sz w:val="24"/>
          <w:szCs w:val="24"/>
        </w:rPr>
      </w:pPr>
      <w:r w:rsidRPr="00F62C6E">
        <w:rPr>
          <w:rFonts w:ascii="Times New Roman" w:hAnsi="Times New Roman" w:cs="Times New Roman"/>
          <w:i/>
          <w:iCs/>
          <w:sz w:val="24"/>
          <w:szCs w:val="24"/>
        </w:rPr>
        <w:t>Data analysis</w:t>
      </w:r>
      <w:r>
        <w:rPr>
          <w:rFonts w:ascii="Times New Roman" w:hAnsi="Times New Roman" w:cs="Times New Roman"/>
          <w:i/>
          <w:iCs/>
          <w:sz w:val="24"/>
          <w:szCs w:val="24"/>
        </w:rPr>
        <w:t xml:space="preserve"> and report writing</w:t>
      </w:r>
      <w:r w:rsidRPr="004C2EC7">
        <w:rPr>
          <w:rFonts w:ascii="Times New Roman" w:hAnsi="Times New Roman" w:cs="Times New Roman"/>
          <w:sz w:val="24"/>
          <w:szCs w:val="24"/>
        </w:rPr>
        <w:t xml:space="preserve"> - us</w:t>
      </w:r>
      <w:r>
        <w:rPr>
          <w:rFonts w:ascii="Times New Roman" w:hAnsi="Times New Roman" w:cs="Times New Roman"/>
          <w:sz w:val="24"/>
          <w:szCs w:val="24"/>
        </w:rPr>
        <w:t>age</w:t>
      </w:r>
      <w:r w:rsidRPr="004C2EC7">
        <w:rPr>
          <w:rFonts w:ascii="Times New Roman" w:hAnsi="Times New Roman" w:cs="Times New Roman"/>
          <w:sz w:val="24"/>
          <w:szCs w:val="24"/>
        </w:rPr>
        <w:t xml:space="preserve"> of AI tools</w:t>
      </w:r>
      <w:r>
        <w:rPr>
          <w:rFonts w:ascii="Times New Roman" w:hAnsi="Times New Roman" w:cs="Times New Roman"/>
          <w:sz w:val="24"/>
          <w:szCs w:val="24"/>
        </w:rPr>
        <w:t xml:space="preserve"> and</w:t>
      </w:r>
      <w:r w:rsidRPr="00FC24C8">
        <w:rPr>
          <w:rFonts w:ascii="Times New Roman" w:hAnsi="Times New Roman" w:cs="Times New Roman"/>
          <w:sz w:val="24"/>
          <w:szCs w:val="24"/>
        </w:rPr>
        <w:t xml:space="preserve"> Machine Learning in </w:t>
      </w:r>
      <w:r>
        <w:rPr>
          <w:rFonts w:ascii="Times New Roman" w:hAnsi="Times New Roman" w:cs="Times New Roman"/>
          <w:sz w:val="24"/>
          <w:szCs w:val="24"/>
        </w:rPr>
        <w:t>c</w:t>
      </w:r>
      <w:r w:rsidRPr="00FC24C8">
        <w:rPr>
          <w:rFonts w:ascii="Times New Roman" w:hAnsi="Times New Roman" w:cs="Times New Roman"/>
          <w:sz w:val="24"/>
          <w:szCs w:val="24"/>
        </w:rPr>
        <w:t xml:space="preserve">ensus </w:t>
      </w:r>
      <w:r>
        <w:rPr>
          <w:rFonts w:ascii="Times New Roman" w:hAnsi="Times New Roman" w:cs="Times New Roman"/>
          <w:sz w:val="24"/>
          <w:szCs w:val="24"/>
        </w:rPr>
        <w:t>data e</w:t>
      </w:r>
      <w:r w:rsidRPr="00FC24C8">
        <w:rPr>
          <w:rFonts w:ascii="Times New Roman" w:hAnsi="Times New Roman" w:cs="Times New Roman"/>
          <w:sz w:val="24"/>
          <w:szCs w:val="24"/>
        </w:rPr>
        <w:t xml:space="preserve">diting </w:t>
      </w:r>
      <w:r>
        <w:rPr>
          <w:rFonts w:ascii="Times New Roman" w:hAnsi="Times New Roman" w:cs="Times New Roman"/>
          <w:sz w:val="24"/>
          <w:szCs w:val="24"/>
        </w:rPr>
        <w:t>and</w:t>
      </w:r>
      <w:r w:rsidRPr="00FC24C8">
        <w:rPr>
          <w:rFonts w:ascii="Times New Roman" w:hAnsi="Times New Roman" w:cs="Times New Roman"/>
          <w:sz w:val="24"/>
          <w:szCs w:val="24"/>
        </w:rPr>
        <w:t xml:space="preserve"> </w:t>
      </w:r>
      <w:r>
        <w:rPr>
          <w:rFonts w:ascii="Times New Roman" w:hAnsi="Times New Roman" w:cs="Times New Roman"/>
          <w:sz w:val="24"/>
          <w:szCs w:val="24"/>
        </w:rPr>
        <w:t>c</w:t>
      </w:r>
      <w:r w:rsidRPr="00FC24C8">
        <w:rPr>
          <w:rFonts w:ascii="Times New Roman" w:hAnsi="Times New Roman" w:cs="Times New Roman"/>
          <w:sz w:val="24"/>
          <w:szCs w:val="24"/>
        </w:rPr>
        <w:t>oding</w:t>
      </w:r>
      <w:r w:rsidRPr="004C2EC7">
        <w:rPr>
          <w:rFonts w:ascii="Times New Roman" w:hAnsi="Times New Roman" w:cs="Times New Roman"/>
          <w:sz w:val="24"/>
          <w:szCs w:val="24"/>
        </w:rPr>
        <w:t xml:space="preserve"> to improve data quality</w:t>
      </w:r>
      <w:r>
        <w:rPr>
          <w:rFonts w:ascii="Times New Roman" w:hAnsi="Times New Roman" w:cs="Times New Roman"/>
          <w:sz w:val="24"/>
          <w:szCs w:val="24"/>
        </w:rPr>
        <w:t xml:space="preserve">, </w:t>
      </w:r>
      <w:r w:rsidRPr="004C2EC7">
        <w:rPr>
          <w:rFonts w:ascii="Times New Roman" w:hAnsi="Times New Roman" w:cs="Times New Roman"/>
          <w:sz w:val="24"/>
          <w:szCs w:val="24"/>
        </w:rPr>
        <w:t>analysis</w:t>
      </w:r>
      <w:r>
        <w:rPr>
          <w:rFonts w:ascii="Times New Roman" w:hAnsi="Times New Roman" w:cs="Times New Roman"/>
          <w:sz w:val="24"/>
          <w:szCs w:val="24"/>
        </w:rPr>
        <w:t>, visualization and report writing</w:t>
      </w:r>
      <w:r w:rsidRPr="004C2EC7">
        <w:rPr>
          <w:rFonts w:ascii="Times New Roman" w:hAnsi="Times New Roman" w:cs="Times New Roman"/>
          <w:sz w:val="24"/>
          <w:szCs w:val="24"/>
        </w:rPr>
        <w:t>.</w:t>
      </w:r>
      <w:r w:rsidRPr="00201860">
        <w:t xml:space="preserve"> </w:t>
      </w:r>
    </w:p>
    <w:p w14:paraId="4141809D" w14:textId="77777777" w:rsidR="00752115" w:rsidRPr="0073029B" w:rsidRDefault="00752115" w:rsidP="00752115">
      <w:pPr>
        <w:pStyle w:val="ListParagraph"/>
        <w:numPr>
          <w:ilvl w:val="1"/>
          <w:numId w:val="22"/>
        </w:numPr>
        <w:ind w:left="1260"/>
        <w:jc w:val="both"/>
        <w:rPr>
          <w:rFonts w:ascii="Times New Roman" w:hAnsi="Times New Roman" w:cs="Times New Roman"/>
          <w:sz w:val="24"/>
          <w:szCs w:val="24"/>
        </w:rPr>
      </w:pPr>
      <w:r w:rsidRPr="0073029B">
        <w:rPr>
          <w:rFonts w:ascii="Times New Roman" w:hAnsi="Times New Roman" w:cs="Times New Roman"/>
          <w:i/>
          <w:iCs/>
          <w:sz w:val="24"/>
          <w:szCs w:val="24"/>
        </w:rPr>
        <w:t>When a census is not possible</w:t>
      </w:r>
      <w:r w:rsidRPr="0073029B">
        <w:rPr>
          <w:rFonts w:ascii="Times New Roman" w:hAnsi="Times New Roman" w:cs="Times New Roman"/>
          <w:sz w:val="24"/>
          <w:szCs w:val="24"/>
        </w:rPr>
        <w:t xml:space="preserve"> – Adoption of alternative methods such as AI facilitated validation methods, GIS digital footprints and satellite imagery for population estimation in the hard-to-reach areas. Proposals include integration of geospatial data with socio-demographic census and survey data to model population estimates for each EA;</w:t>
      </w:r>
      <w:r w:rsidRPr="002E0F59">
        <w:t xml:space="preserve"> </w:t>
      </w:r>
      <w:r w:rsidRPr="0073029B">
        <w:rPr>
          <w:rFonts w:ascii="Times New Roman" w:hAnsi="Times New Roman" w:cs="Times New Roman"/>
          <w:sz w:val="24"/>
          <w:szCs w:val="24"/>
        </w:rPr>
        <w:t xml:space="preserve">use of a ‘hybrid census’ approach – a combination of imagery with statistical modelling for population estimates in inaccessible areas; </w:t>
      </w:r>
      <w:r>
        <w:rPr>
          <w:rFonts w:ascii="Times New Roman" w:hAnsi="Times New Roman" w:cs="Times New Roman"/>
          <w:sz w:val="24"/>
          <w:szCs w:val="24"/>
        </w:rPr>
        <w:t>c</w:t>
      </w:r>
      <w:r w:rsidRPr="0073029B">
        <w:rPr>
          <w:rFonts w:ascii="Times New Roman" w:hAnsi="Times New Roman" w:cs="Times New Roman"/>
          <w:sz w:val="24"/>
          <w:szCs w:val="24"/>
        </w:rPr>
        <w:t>onduct regular surveys and improve access to administrative data for population model estimation.</w:t>
      </w:r>
    </w:p>
    <w:p w14:paraId="08EFF110" w14:textId="77777777" w:rsidR="00752115" w:rsidRPr="004C2EC7" w:rsidRDefault="00752115" w:rsidP="00752115">
      <w:pPr>
        <w:pStyle w:val="ListParagraph"/>
        <w:numPr>
          <w:ilvl w:val="0"/>
          <w:numId w:val="22"/>
        </w:numPr>
        <w:jc w:val="both"/>
        <w:rPr>
          <w:rFonts w:ascii="Times New Roman" w:hAnsi="Times New Roman" w:cs="Times New Roman"/>
          <w:sz w:val="24"/>
          <w:szCs w:val="24"/>
        </w:rPr>
      </w:pPr>
      <w:r w:rsidRPr="004C2EC7">
        <w:rPr>
          <w:rFonts w:ascii="Times New Roman" w:hAnsi="Times New Roman" w:cs="Times New Roman"/>
          <w:sz w:val="24"/>
          <w:szCs w:val="24"/>
        </w:rPr>
        <w:t xml:space="preserve">Member States </w:t>
      </w:r>
      <w:r>
        <w:rPr>
          <w:rFonts w:ascii="Times New Roman" w:hAnsi="Times New Roman" w:cs="Times New Roman"/>
          <w:sz w:val="24"/>
          <w:szCs w:val="24"/>
        </w:rPr>
        <w:t xml:space="preserve">highlighted the following areas of technical </w:t>
      </w:r>
      <w:r w:rsidRPr="004C2EC7">
        <w:rPr>
          <w:rFonts w:ascii="Times New Roman" w:hAnsi="Times New Roman" w:cs="Times New Roman"/>
          <w:sz w:val="24"/>
          <w:szCs w:val="24"/>
        </w:rPr>
        <w:t xml:space="preserve">support </w:t>
      </w:r>
      <w:r>
        <w:rPr>
          <w:rFonts w:ascii="Times New Roman" w:hAnsi="Times New Roman" w:cs="Times New Roman"/>
          <w:sz w:val="24"/>
          <w:szCs w:val="24"/>
        </w:rPr>
        <w:t xml:space="preserve">that will be </w:t>
      </w:r>
      <w:r w:rsidRPr="004C2EC7">
        <w:rPr>
          <w:rFonts w:ascii="Times New Roman" w:hAnsi="Times New Roman" w:cs="Times New Roman"/>
          <w:sz w:val="24"/>
          <w:szCs w:val="24"/>
        </w:rPr>
        <w:t>needed</w:t>
      </w:r>
      <w:r>
        <w:rPr>
          <w:rFonts w:ascii="Times New Roman" w:hAnsi="Times New Roman" w:cs="Times New Roman"/>
          <w:sz w:val="24"/>
          <w:szCs w:val="24"/>
        </w:rPr>
        <w:t xml:space="preserve"> during the 2030 round</w:t>
      </w:r>
      <w:r w:rsidRPr="004C2EC7">
        <w:rPr>
          <w:rFonts w:ascii="Times New Roman" w:hAnsi="Times New Roman" w:cs="Times New Roman"/>
          <w:sz w:val="24"/>
          <w:szCs w:val="24"/>
        </w:rPr>
        <w:t>:</w:t>
      </w:r>
    </w:p>
    <w:p w14:paraId="77FFA71C" w14:textId="77777777" w:rsidR="00752115" w:rsidRDefault="00752115" w:rsidP="00752115">
      <w:pPr>
        <w:pStyle w:val="ListParagraph"/>
        <w:numPr>
          <w:ilvl w:val="1"/>
          <w:numId w:val="22"/>
        </w:numPr>
        <w:jc w:val="both"/>
        <w:rPr>
          <w:rFonts w:ascii="Times New Roman" w:hAnsi="Times New Roman" w:cs="Times New Roman"/>
          <w:sz w:val="24"/>
          <w:szCs w:val="24"/>
        </w:rPr>
      </w:pPr>
      <w:r w:rsidRPr="004C2EC7">
        <w:rPr>
          <w:rFonts w:ascii="Times New Roman" w:hAnsi="Times New Roman" w:cs="Times New Roman"/>
          <w:sz w:val="24"/>
          <w:szCs w:val="24"/>
        </w:rPr>
        <w:t xml:space="preserve">Capacity building </w:t>
      </w:r>
      <w:r>
        <w:rPr>
          <w:rFonts w:ascii="Times New Roman" w:hAnsi="Times New Roman" w:cs="Times New Roman"/>
          <w:sz w:val="24"/>
          <w:szCs w:val="24"/>
        </w:rPr>
        <w:t>on</w:t>
      </w:r>
      <w:r w:rsidRPr="004C2EC7">
        <w:rPr>
          <w:rFonts w:ascii="Times New Roman" w:hAnsi="Times New Roman" w:cs="Times New Roman"/>
          <w:sz w:val="24"/>
          <w:szCs w:val="24"/>
        </w:rPr>
        <w:t xml:space="preserve"> </w:t>
      </w:r>
      <w:r>
        <w:rPr>
          <w:rFonts w:ascii="Times New Roman" w:hAnsi="Times New Roman" w:cs="Times New Roman"/>
          <w:sz w:val="24"/>
          <w:szCs w:val="24"/>
        </w:rPr>
        <w:t>transforming</w:t>
      </w:r>
      <w:r w:rsidRPr="004C2EC7">
        <w:rPr>
          <w:rFonts w:ascii="Times New Roman" w:hAnsi="Times New Roman" w:cs="Times New Roman"/>
          <w:sz w:val="24"/>
          <w:szCs w:val="24"/>
        </w:rPr>
        <w:t xml:space="preserve"> the census real time monitoring dashboards </w:t>
      </w:r>
      <w:r>
        <w:rPr>
          <w:rFonts w:ascii="Times New Roman" w:hAnsi="Times New Roman" w:cs="Times New Roman"/>
          <w:sz w:val="24"/>
          <w:szCs w:val="24"/>
        </w:rPr>
        <w:t xml:space="preserve">for use in </w:t>
      </w:r>
      <w:r w:rsidRPr="004C2EC7">
        <w:rPr>
          <w:rFonts w:ascii="Times New Roman" w:hAnsi="Times New Roman" w:cs="Times New Roman"/>
          <w:sz w:val="24"/>
          <w:szCs w:val="24"/>
        </w:rPr>
        <w:t xml:space="preserve">surveys after the census </w:t>
      </w:r>
      <w:r>
        <w:rPr>
          <w:rFonts w:ascii="Times New Roman" w:hAnsi="Times New Roman" w:cs="Times New Roman"/>
          <w:sz w:val="24"/>
          <w:szCs w:val="24"/>
        </w:rPr>
        <w:t>is completed</w:t>
      </w:r>
      <w:r w:rsidRPr="004C2EC7">
        <w:rPr>
          <w:rFonts w:ascii="Times New Roman" w:hAnsi="Times New Roman" w:cs="Times New Roman"/>
          <w:sz w:val="24"/>
          <w:szCs w:val="24"/>
        </w:rPr>
        <w:t>.</w:t>
      </w:r>
    </w:p>
    <w:p w14:paraId="25BAD522" w14:textId="77777777" w:rsidR="00752115" w:rsidRDefault="00752115" w:rsidP="00752115">
      <w:pPr>
        <w:pStyle w:val="ListParagraph"/>
        <w:numPr>
          <w:ilvl w:val="1"/>
          <w:numId w:val="22"/>
        </w:numPr>
        <w:jc w:val="both"/>
        <w:rPr>
          <w:rFonts w:ascii="Times New Roman" w:hAnsi="Times New Roman" w:cs="Times New Roman"/>
          <w:sz w:val="24"/>
          <w:szCs w:val="24"/>
        </w:rPr>
      </w:pPr>
      <w:r>
        <w:rPr>
          <w:rFonts w:ascii="Times New Roman" w:hAnsi="Times New Roman" w:cs="Times New Roman"/>
          <w:sz w:val="24"/>
          <w:szCs w:val="24"/>
        </w:rPr>
        <w:t>Availability of t</w:t>
      </w:r>
      <w:r w:rsidRPr="002C6649">
        <w:rPr>
          <w:rFonts w:ascii="Times New Roman" w:hAnsi="Times New Roman" w:cs="Times New Roman"/>
          <w:sz w:val="24"/>
          <w:szCs w:val="24"/>
        </w:rPr>
        <w:t xml:space="preserve">echnical specialists in </w:t>
      </w:r>
      <w:r>
        <w:rPr>
          <w:rFonts w:ascii="Times New Roman" w:hAnsi="Times New Roman" w:cs="Times New Roman"/>
          <w:sz w:val="24"/>
          <w:szCs w:val="24"/>
        </w:rPr>
        <w:t xml:space="preserve">use of </w:t>
      </w:r>
      <w:r w:rsidRPr="002C6649">
        <w:rPr>
          <w:rFonts w:ascii="Times New Roman" w:hAnsi="Times New Roman" w:cs="Times New Roman"/>
          <w:sz w:val="24"/>
          <w:szCs w:val="24"/>
        </w:rPr>
        <w:t>biometrics</w:t>
      </w:r>
      <w:r>
        <w:rPr>
          <w:rFonts w:ascii="Times New Roman" w:hAnsi="Times New Roman" w:cs="Times New Roman"/>
          <w:sz w:val="24"/>
          <w:szCs w:val="24"/>
        </w:rPr>
        <w:t xml:space="preserve"> for census enumeration.</w:t>
      </w:r>
    </w:p>
    <w:p w14:paraId="0B8F4BDA" w14:textId="77777777" w:rsidR="00752115" w:rsidRPr="00F20D98" w:rsidRDefault="00752115" w:rsidP="00752115">
      <w:pPr>
        <w:pStyle w:val="ListParagraph"/>
        <w:numPr>
          <w:ilvl w:val="1"/>
          <w:numId w:val="22"/>
        </w:numPr>
        <w:jc w:val="both"/>
        <w:rPr>
          <w:rFonts w:ascii="Times New Roman" w:hAnsi="Times New Roman" w:cs="Times New Roman"/>
          <w:sz w:val="24"/>
          <w:szCs w:val="24"/>
        </w:rPr>
      </w:pPr>
      <w:r w:rsidRPr="00884632">
        <w:rPr>
          <w:rFonts w:ascii="Times New Roman" w:hAnsi="Times New Roman" w:cs="Times New Roman"/>
          <w:sz w:val="24"/>
          <w:szCs w:val="24"/>
        </w:rPr>
        <w:t>Technical training in digital systems and data collection methods (CAPI, CATI and CAWI) as well as the use of administrative registers.</w:t>
      </w:r>
      <w:r>
        <w:rPr>
          <w:rFonts w:ascii="Times New Roman" w:hAnsi="Times New Roman" w:cs="Times New Roman"/>
          <w:sz w:val="24"/>
          <w:szCs w:val="24"/>
        </w:rPr>
        <w:t xml:space="preserve"> Including m</w:t>
      </w:r>
      <w:r w:rsidRPr="00F20D98">
        <w:rPr>
          <w:rFonts w:ascii="Times New Roman" w:hAnsi="Times New Roman" w:cs="Times New Roman"/>
          <w:sz w:val="24"/>
          <w:szCs w:val="24"/>
        </w:rPr>
        <w:t>echanisms for sustaining population registers</w:t>
      </w:r>
    </w:p>
    <w:p w14:paraId="135D9D26" w14:textId="77777777" w:rsidR="00752115" w:rsidRDefault="00752115" w:rsidP="00752115">
      <w:pPr>
        <w:pStyle w:val="ListParagraph"/>
        <w:numPr>
          <w:ilvl w:val="1"/>
          <w:numId w:val="22"/>
        </w:numPr>
        <w:jc w:val="both"/>
        <w:rPr>
          <w:rFonts w:ascii="Times New Roman" w:hAnsi="Times New Roman" w:cs="Times New Roman"/>
          <w:sz w:val="24"/>
          <w:szCs w:val="24"/>
        </w:rPr>
      </w:pPr>
      <w:r>
        <w:rPr>
          <w:rFonts w:ascii="Times New Roman" w:hAnsi="Times New Roman" w:cs="Times New Roman"/>
          <w:sz w:val="24"/>
          <w:szCs w:val="24"/>
        </w:rPr>
        <w:t xml:space="preserve">Capacity building and strengthening in </w:t>
      </w:r>
      <w:proofErr w:type="spellStart"/>
      <w:r w:rsidRPr="007A1942">
        <w:rPr>
          <w:rFonts w:ascii="Times New Roman" w:hAnsi="Times New Roman" w:cs="Times New Roman"/>
          <w:sz w:val="24"/>
          <w:szCs w:val="24"/>
        </w:rPr>
        <w:t>CSPro</w:t>
      </w:r>
      <w:proofErr w:type="spellEnd"/>
      <w:r w:rsidRPr="007A1942">
        <w:rPr>
          <w:rFonts w:ascii="Times New Roman" w:hAnsi="Times New Roman" w:cs="Times New Roman"/>
          <w:sz w:val="24"/>
          <w:szCs w:val="24"/>
        </w:rPr>
        <w:t xml:space="preserve"> programming </w:t>
      </w:r>
      <w:r>
        <w:rPr>
          <w:rFonts w:ascii="Times New Roman" w:hAnsi="Times New Roman" w:cs="Times New Roman"/>
          <w:sz w:val="24"/>
          <w:szCs w:val="24"/>
        </w:rPr>
        <w:t>skills</w:t>
      </w:r>
      <w:r w:rsidRPr="007A1942">
        <w:rPr>
          <w:rFonts w:ascii="Times New Roman" w:hAnsi="Times New Roman" w:cs="Times New Roman"/>
          <w:sz w:val="24"/>
          <w:szCs w:val="24"/>
        </w:rPr>
        <w:t xml:space="preserve"> for customization and quality assurance</w:t>
      </w:r>
      <w:r>
        <w:rPr>
          <w:rFonts w:ascii="Times New Roman" w:hAnsi="Times New Roman" w:cs="Times New Roman"/>
          <w:sz w:val="24"/>
          <w:szCs w:val="24"/>
        </w:rPr>
        <w:t xml:space="preserve">; </w:t>
      </w:r>
      <w:r w:rsidRPr="00194A6E">
        <w:rPr>
          <w:rFonts w:ascii="Times New Roman" w:hAnsi="Times New Roman" w:cs="Times New Roman"/>
          <w:sz w:val="24"/>
          <w:szCs w:val="24"/>
        </w:rPr>
        <w:t>Artificial Intelligence and Machine Learning</w:t>
      </w:r>
      <w:r>
        <w:rPr>
          <w:rFonts w:ascii="Times New Roman" w:hAnsi="Times New Roman" w:cs="Times New Roman"/>
          <w:sz w:val="24"/>
          <w:szCs w:val="24"/>
        </w:rPr>
        <w:t>;</w:t>
      </w:r>
      <w:r w:rsidRPr="00810055">
        <w:rPr>
          <w:rFonts w:ascii="Times New Roman" w:hAnsi="Times New Roman" w:cs="Times New Roman"/>
          <w:sz w:val="24"/>
          <w:szCs w:val="24"/>
        </w:rPr>
        <w:t xml:space="preserve"> </w:t>
      </w:r>
      <w:proofErr w:type="spellStart"/>
      <w:r w:rsidRPr="00551141">
        <w:rPr>
          <w:rFonts w:ascii="Times New Roman" w:hAnsi="Times New Roman" w:cs="Times New Roman"/>
          <w:sz w:val="24"/>
          <w:szCs w:val="24"/>
        </w:rPr>
        <w:t>MBTiles</w:t>
      </w:r>
      <w:proofErr w:type="spellEnd"/>
      <w:r w:rsidRPr="00551141">
        <w:rPr>
          <w:rFonts w:ascii="Times New Roman" w:hAnsi="Times New Roman" w:cs="Times New Roman"/>
          <w:sz w:val="24"/>
          <w:szCs w:val="24"/>
        </w:rPr>
        <w:t xml:space="preserve"> conversion</w:t>
      </w:r>
      <w:r>
        <w:rPr>
          <w:rFonts w:ascii="Times New Roman" w:hAnsi="Times New Roman" w:cs="Times New Roman"/>
          <w:sz w:val="24"/>
          <w:szCs w:val="24"/>
        </w:rPr>
        <w:t xml:space="preserve"> of maps</w:t>
      </w:r>
      <w:r w:rsidRPr="00551141">
        <w:rPr>
          <w:rFonts w:ascii="Times New Roman" w:hAnsi="Times New Roman" w:cs="Times New Roman"/>
          <w:sz w:val="24"/>
          <w:szCs w:val="24"/>
        </w:rPr>
        <w:t xml:space="preserve"> and geospatial</w:t>
      </w:r>
      <w:r>
        <w:rPr>
          <w:rFonts w:ascii="Times New Roman" w:hAnsi="Times New Roman" w:cs="Times New Roman"/>
          <w:sz w:val="24"/>
          <w:szCs w:val="24"/>
        </w:rPr>
        <w:t xml:space="preserve"> </w:t>
      </w:r>
      <w:r w:rsidRPr="00EB5F6A">
        <w:rPr>
          <w:rFonts w:ascii="Times New Roman" w:hAnsi="Times New Roman" w:cs="Times New Roman"/>
          <w:sz w:val="24"/>
          <w:szCs w:val="24"/>
        </w:rPr>
        <w:t>technologies, data integration, and IT systems critical for modern census operations</w:t>
      </w:r>
      <w:r w:rsidRPr="00194A6E">
        <w:rPr>
          <w:rFonts w:ascii="Times New Roman" w:hAnsi="Times New Roman" w:cs="Times New Roman"/>
          <w:sz w:val="24"/>
          <w:szCs w:val="24"/>
        </w:rPr>
        <w:t>.</w:t>
      </w:r>
    </w:p>
    <w:p w14:paraId="6A086228" w14:textId="42E91DEF" w:rsidR="00863B30" w:rsidRPr="00863B30" w:rsidRDefault="00863B30" w:rsidP="00074DAB">
      <w:pPr>
        <w:pStyle w:val="Heading1"/>
        <w:numPr>
          <w:ilvl w:val="0"/>
          <w:numId w:val="18"/>
        </w:numPr>
        <w:rPr>
          <w:rFonts w:ascii="Times New Roman" w:hAnsi="Times New Roman" w:cs="Times New Roman"/>
          <w:sz w:val="24"/>
          <w:szCs w:val="24"/>
        </w:rPr>
      </w:pPr>
      <w:bookmarkStart w:id="14" w:name="_Toc209174284"/>
      <w:r w:rsidRPr="00863B30">
        <w:rPr>
          <w:rFonts w:ascii="Times New Roman" w:hAnsi="Times New Roman" w:cs="Times New Roman"/>
          <w:sz w:val="24"/>
          <w:szCs w:val="24"/>
        </w:rPr>
        <w:t>Closing Session</w:t>
      </w:r>
      <w:bookmarkEnd w:id="14"/>
      <w:r w:rsidRPr="00863B30">
        <w:rPr>
          <w:rFonts w:ascii="Times New Roman" w:hAnsi="Times New Roman" w:cs="Times New Roman"/>
          <w:sz w:val="24"/>
          <w:szCs w:val="24"/>
        </w:rPr>
        <w:t xml:space="preserve"> </w:t>
      </w:r>
    </w:p>
    <w:p w14:paraId="5EAA822E" w14:textId="77777777" w:rsidR="00863B30" w:rsidRPr="00863B30" w:rsidRDefault="00863B30" w:rsidP="00F32DB1">
      <w:pPr>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The meeting concluded with final remarks from representatives of the United Nations Statistics Division (UNSD), United Nations Population Fund (UNFPA), and the United Nations Economic Commission for Africa (UNECA), reaffirming their collective commitment to supporting the successful implementation of the 2030 round of Population and Housing Censuses across Africa.</w:t>
      </w:r>
    </w:p>
    <w:p w14:paraId="4E50FCE5" w14:textId="77777777" w:rsidR="00863B30" w:rsidRPr="00863B30" w:rsidRDefault="00863B30" w:rsidP="002545C4">
      <w:pPr>
        <w:ind w:firstLine="360"/>
        <w:jc w:val="both"/>
        <w:rPr>
          <w:rFonts w:ascii="Times New Roman" w:hAnsi="Times New Roman" w:cs="Times New Roman"/>
          <w:sz w:val="24"/>
          <w:szCs w:val="24"/>
          <w:lang w:val="en-US"/>
        </w:rPr>
      </w:pPr>
      <w:r w:rsidRPr="00863B30">
        <w:rPr>
          <w:rFonts w:ascii="Times New Roman" w:hAnsi="Times New Roman" w:cs="Times New Roman"/>
          <w:b/>
          <w:bCs/>
          <w:sz w:val="24"/>
          <w:szCs w:val="24"/>
          <w:lang w:val="en-US"/>
        </w:rPr>
        <w:t>UNSD Commitments and Updates:</w:t>
      </w:r>
    </w:p>
    <w:p w14:paraId="1402C366" w14:textId="77777777" w:rsidR="00863B30" w:rsidRPr="00863B30" w:rsidRDefault="00863B30" w:rsidP="002545C4">
      <w:pPr>
        <w:numPr>
          <w:ilvl w:val="0"/>
          <w:numId w:val="27"/>
        </w:numPr>
        <w:tabs>
          <w:tab w:val="clear" w:pos="720"/>
          <w:tab w:val="num" w:pos="99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UNSD will continue to revise and update methodological guidelines to reflect emerging best practices.</w:t>
      </w:r>
    </w:p>
    <w:p w14:paraId="490ECA3D" w14:textId="77777777" w:rsidR="00863B30" w:rsidRPr="00863B30" w:rsidRDefault="00863B30" w:rsidP="002545C4">
      <w:pPr>
        <w:numPr>
          <w:ilvl w:val="0"/>
          <w:numId w:val="27"/>
        </w:numPr>
        <w:tabs>
          <w:tab w:val="clear" w:pos="720"/>
          <w:tab w:val="num" w:pos="99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The methodological handbook and GIS resources are currently being updated and will be made available to all countries.</w:t>
      </w:r>
    </w:p>
    <w:p w14:paraId="57716A1D" w14:textId="77777777" w:rsidR="00863B30" w:rsidRPr="00863B30" w:rsidRDefault="00863B30" w:rsidP="002545C4">
      <w:pPr>
        <w:numPr>
          <w:ilvl w:val="0"/>
          <w:numId w:val="27"/>
        </w:numPr>
        <w:tabs>
          <w:tab w:val="clear" w:pos="720"/>
          <w:tab w:val="num" w:pos="99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Member States are encouraged to adopt Computer-Assisted Web Interviewing (CAWI) and enhance data registration systems to improve efficiency and coverage.</w:t>
      </w:r>
    </w:p>
    <w:p w14:paraId="3500C037" w14:textId="77777777" w:rsidR="00863B30" w:rsidRPr="00863B30" w:rsidRDefault="00863B30" w:rsidP="002545C4">
      <w:pPr>
        <w:ind w:firstLine="360"/>
        <w:jc w:val="both"/>
        <w:rPr>
          <w:rFonts w:ascii="Times New Roman" w:hAnsi="Times New Roman" w:cs="Times New Roman"/>
          <w:sz w:val="24"/>
          <w:szCs w:val="24"/>
          <w:lang w:val="en-US"/>
        </w:rPr>
      </w:pPr>
      <w:r w:rsidRPr="00863B30">
        <w:rPr>
          <w:rFonts w:ascii="Times New Roman" w:hAnsi="Times New Roman" w:cs="Times New Roman"/>
          <w:b/>
          <w:bCs/>
          <w:sz w:val="24"/>
          <w:szCs w:val="24"/>
          <w:lang w:val="en-US"/>
        </w:rPr>
        <w:t>UNFPA Commitments and Recommendations:</w:t>
      </w:r>
    </w:p>
    <w:p w14:paraId="78DAC41C" w14:textId="77777777" w:rsidR="00863B30" w:rsidRPr="00863B30" w:rsidRDefault="00863B30" w:rsidP="002545C4">
      <w:pPr>
        <w:numPr>
          <w:ilvl w:val="0"/>
          <w:numId w:val="28"/>
        </w:numPr>
        <w:tabs>
          <w:tab w:val="clear" w:pos="720"/>
          <w:tab w:val="num" w:pos="108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UNFPA emphasized the importance of documenting census successes to facilitate knowledge transfer and institutional learning.</w:t>
      </w:r>
    </w:p>
    <w:p w14:paraId="7BA266F8" w14:textId="77777777" w:rsidR="00863B30" w:rsidRPr="00863B30" w:rsidRDefault="00863B30" w:rsidP="002545C4">
      <w:pPr>
        <w:numPr>
          <w:ilvl w:val="0"/>
          <w:numId w:val="28"/>
        </w:numPr>
        <w:tabs>
          <w:tab w:val="clear" w:pos="720"/>
          <w:tab w:val="num" w:pos="108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 xml:space="preserve">Thematic training </w:t>
      </w:r>
      <w:proofErr w:type="spellStart"/>
      <w:r w:rsidRPr="00863B30">
        <w:rPr>
          <w:rFonts w:ascii="Times New Roman" w:hAnsi="Times New Roman" w:cs="Times New Roman"/>
          <w:sz w:val="24"/>
          <w:szCs w:val="24"/>
          <w:lang w:val="en-US"/>
        </w:rPr>
        <w:t>programmes</w:t>
      </w:r>
      <w:proofErr w:type="spellEnd"/>
      <w:r w:rsidRPr="00863B30">
        <w:rPr>
          <w:rFonts w:ascii="Times New Roman" w:hAnsi="Times New Roman" w:cs="Times New Roman"/>
          <w:sz w:val="24"/>
          <w:szCs w:val="24"/>
          <w:lang w:val="en-US"/>
        </w:rPr>
        <w:t xml:space="preserve"> will be rolled out in collaboration with UNECA and the UK Office for National Statistics (ONS).</w:t>
      </w:r>
    </w:p>
    <w:p w14:paraId="3DB59E0A" w14:textId="77777777" w:rsidR="007D2FEE" w:rsidRDefault="00863B30" w:rsidP="002545C4">
      <w:pPr>
        <w:numPr>
          <w:ilvl w:val="0"/>
          <w:numId w:val="28"/>
        </w:numPr>
        <w:tabs>
          <w:tab w:val="clear" w:pos="720"/>
          <w:tab w:val="num" w:pos="1080"/>
        </w:tabs>
        <w:spacing w:line="240" w:lineRule="auto"/>
        <w:ind w:left="990"/>
        <w:jc w:val="both"/>
        <w:rPr>
          <w:rFonts w:ascii="Times New Roman" w:hAnsi="Times New Roman" w:cs="Times New Roman"/>
          <w:sz w:val="24"/>
          <w:szCs w:val="24"/>
          <w:lang w:val="en-US"/>
        </w:rPr>
      </w:pPr>
      <w:r w:rsidRPr="00863B30">
        <w:rPr>
          <w:rFonts w:ascii="Times New Roman" w:hAnsi="Times New Roman" w:cs="Times New Roman"/>
          <w:sz w:val="24"/>
          <w:szCs w:val="24"/>
          <w:lang w:val="en-US"/>
        </w:rPr>
        <w:t>Countries were advised to incorporate contingency planning into census strategies, preparing for worst-case scenarios such as pandemics.</w:t>
      </w:r>
    </w:p>
    <w:p w14:paraId="15CA482E" w14:textId="1F91F6CB" w:rsidR="007D2FEE" w:rsidRPr="007D2FEE" w:rsidRDefault="007D2FEE" w:rsidP="002545C4">
      <w:pPr>
        <w:numPr>
          <w:ilvl w:val="0"/>
          <w:numId w:val="28"/>
        </w:numPr>
        <w:tabs>
          <w:tab w:val="clear" w:pos="720"/>
          <w:tab w:val="num" w:pos="1080"/>
        </w:tabs>
        <w:spacing w:line="240" w:lineRule="auto"/>
        <w:ind w:left="990"/>
        <w:jc w:val="both"/>
        <w:rPr>
          <w:rFonts w:ascii="Times New Roman" w:hAnsi="Times New Roman" w:cs="Times New Roman"/>
          <w:sz w:val="24"/>
          <w:szCs w:val="24"/>
          <w:lang w:val="en-US"/>
        </w:rPr>
      </w:pPr>
      <w:r w:rsidRPr="007D2FEE">
        <w:rPr>
          <w:rFonts w:ascii="Times New Roman" w:eastAsia="Times New Roman" w:hAnsi="Times New Roman" w:cs="Times New Roman"/>
          <w:kern w:val="0"/>
          <w:sz w:val="24"/>
          <w:szCs w:val="24"/>
          <w:lang w:val="en-US"/>
          <w14:ligatures w14:val="none"/>
        </w:rPr>
        <w:t>UNFPA will promote peer learning and south-south cooperation to strengthen census implementation across the region.</w:t>
      </w:r>
    </w:p>
    <w:p w14:paraId="0C3FB7B9" w14:textId="61C36BB9" w:rsidR="007D2FEE" w:rsidRPr="007D2FEE" w:rsidRDefault="00550EB8" w:rsidP="00550EB8">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      </w:t>
      </w:r>
      <w:r w:rsidR="007D2FEE" w:rsidRPr="007D2FEE">
        <w:rPr>
          <w:rFonts w:ascii="Times New Roman" w:eastAsia="Times New Roman" w:hAnsi="Times New Roman" w:cs="Times New Roman"/>
          <w:b/>
          <w:bCs/>
          <w:kern w:val="0"/>
          <w:sz w:val="24"/>
          <w:szCs w:val="24"/>
          <w:lang w:val="en-US"/>
          <w14:ligatures w14:val="none"/>
        </w:rPr>
        <w:t>UNECA Commitments and Observations:</w:t>
      </w:r>
    </w:p>
    <w:p w14:paraId="0377F1BA" w14:textId="77777777" w:rsidR="007D2FEE" w:rsidRPr="007D2FEE" w:rsidRDefault="007D2FEE"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7D2FEE">
        <w:rPr>
          <w:rFonts w:ascii="Times New Roman" w:hAnsi="Times New Roman" w:cs="Times New Roman"/>
          <w:sz w:val="24"/>
          <w:szCs w:val="24"/>
          <w:lang w:val="en-US"/>
        </w:rPr>
        <w:t>UNECA expressed appreciation to Member States for nominating appropriate participants and acknowledged South Africa for its logistical support.</w:t>
      </w:r>
    </w:p>
    <w:p w14:paraId="2B8124EB" w14:textId="77777777" w:rsidR="007D2FEE" w:rsidRPr="007D2FEE" w:rsidRDefault="007D2FEE"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7D2FEE">
        <w:rPr>
          <w:rFonts w:ascii="Times New Roman" w:hAnsi="Times New Roman" w:cs="Times New Roman"/>
          <w:sz w:val="24"/>
          <w:szCs w:val="24"/>
          <w:lang w:val="en-US"/>
        </w:rPr>
        <w:t>UNECA reaffirmed its commitment to promoting south-south cooperation among African countries.</w:t>
      </w:r>
    </w:p>
    <w:p w14:paraId="147215A1" w14:textId="77777777" w:rsidR="007D2FEE" w:rsidRPr="007D2FEE" w:rsidRDefault="007D2FEE"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7D2FEE">
        <w:rPr>
          <w:rFonts w:ascii="Times New Roman" w:hAnsi="Times New Roman" w:cs="Times New Roman"/>
          <w:sz w:val="24"/>
          <w:szCs w:val="24"/>
          <w:lang w:val="en-US"/>
        </w:rPr>
        <w:t>A pledge was made to support fully digital censuses during the 2030 round, with a strong emphasis on innovation and adherence to the Principles and Recommendations for Population and Housing Censuses, Revision 4 (P&amp;R Rev 4).</w:t>
      </w:r>
    </w:p>
    <w:p w14:paraId="732D9A62" w14:textId="77777777" w:rsidR="00E25596" w:rsidRPr="00E25596" w:rsidRDefault="007D2FEE"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7D2FEE">
        <w:rPr>
          <w:rFonts w:ascii="Times New Roman" w:hAnsi="Times New Roman" w:cs="Times New Roman"/>
          <w:sz w:val="24"/>
          <w:szCs w:val="24"/>
          <w:lang w:val="en-US"/>
        </w:rPr>
        <w:t>The African Centre for Statistics (ACCC) will provide technical support to Member States upon request.</w:t>
      </w:r>
    </w:p>
    <w:p w14:paraId="720555F8" w14:textId="4BE389E3" w:rsidR="00E25596" w:rsidRPr="00E25596" w:rsidRDefault="00E25596"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E25596">
        <w:rPr>
          <w:rFonts w:ascii="Times New Roman" w:hAnsi="Times New Roman" w:cs="Times New Roman"/>
          <w:sz w:val="24"/>
          <w:szCs w:val="24"/>
          <w:lang w:val="en-US"/>
        </w:rPr>
        <w:t>Countries were encouraged to establish baseline assessments to help partners coordinate support effectively.</w:t>
      </w:r>
    </w:p>
    <w:p w14:paraId="51BFF857" w14:textId="77777777" w:rsidR="00E25596" w:rsidRDefault="00E25596" w:rsidP="002545C4">
      <w:pPr>
        <w:numPr>
          <w:ilvl w:val="0"/>
          <w:numId w:val="28"/>
        </w:numPr>
        <w:tabs>
          <w:tab w:val="clear" w:pos="720"/>
        </w:tabs>
        <w:spacing w:before="100" w:beforeAutospacing="1" w:after="100" w:afterAutospacing="1" w:line="240" w:lineRule="auto"/>
        <w:ind w:left="990"/>
        <w:rPr>
          <w:rFonts w:ascii="Times New Roman" w:hAnsi="Times New Roman" w:cs="Times New Roman"/>
          <w:sz w:val="24"/>
          <w:szCs w:val="24"/>
          <w:lang w:val="en-US"/>
        </w:rPr>
      </w:pPr>
      <w:r w:rsidRPr="00E25596">
        <w:rPr>
          <w:rFonts w:ascii="Times New Roman" w:hAnsi="Times New Roman" w:cs="Times New Roman"/>
          <w:sz w:val="24"/>
          <w:szCs w:val="24"/>
          <w:lang w:val="en-US"/>
        </w:rPr>
        <w:t>A collective commitment was made to ensure that at least 50 African countries, including Nigeria, conduct a census during the 2025–2034 period.</w:t>
      </w:r>
    </w:p>
    <w:p w14:paraId="18699607" w14:textId="210895B7" w:rsidR="002545C4" w:rsidRPr="002545C4" w:rsidRDefault="002545C4" w:rsidP="002545C4">
      <w:pPr>
        <w:spacing w:before="100" w:beforeAutospacing="1" w:after="100" w:afterAutospacing="1" w:line="240" w:lineRule="auto"/>
        <w:rPr>
          <w:rFonts w:ascii="Times New Roman" w:hAnsi="Times New Roman" w:cs="Times New Roman"/>
          <w:sz w:val="24"/>
          <w:szCs w:val="24"/>
          <w:lang w:val="en-US"/>
        </w:rPr>
      </w:pPr>
      <w:r w:rsidRPr="002545C4">
        <w:rPr>
          <w:rFonts w:ascii="Times New Roman" w:hAnsi="Times New Roman" w:cs="Times New Roman"/>
          <w:b/>
          <w:bCs/>
          <w:sz w:val="24"/>
          <w:szCs w:val="24"/>
          <w:lang w:val="en-US"/>
        </w:rPr>
        <w:t xml:space="preserve">Closing Remarks by Statistics South Africa </w:t>
      </w:r>
    </w:p>
    <w:p w14:paraId="25AD594B" w14:textId="42B4C144" w:rsidR="002545C4" w:rsidRPr="002545C4" w:rsidRDefault="000B2269" w:rsidP="000B2269">
      <w:pPr>
        <w:spacing w:before="100" w:beforeAutospacing="1" w:after="100" w:afterAutospacing="1" w:line="240" w:lineRule="auto"/>
        <w:rPr>
          <w:rFonts w:ascii="Times New Roman" w:hAnsi="Times New Roman" w:cs="Times New Roman"/>
          <w:sz w:val="24"/>
          <w:szCs w:val="24"/>
          <w:lang w:val="en-US"/>
        </w:rPr>
      </w:pPr>
      <w:r w:rsidRPr="000B2269">
        <w:rPr>
          <w:rFonts w:ascii="Times New Roman" w:hAnsi="Times New Roman" w:cs="Times New Roman"/>
          <w:sz w:val="24"/>
          <w:szCs w:val="24"/>
          <w:lang w:val="en-US"/>
        </w:rPr>
        <w:t xml:space="preserve">Representing the Statistician General, the Deputy </w:t>
      </w:r>
      <w:r w:rsidR="004D5CFC" w:rsidRPr="000B2269">
        <w:rPr>
          <w:rFonts w:ascii="Times New Roman" w:hAnsi="Times New Roman" w:cs="Times New Roman"/>
          <w:sz w:val="24"/>
          <w:szCs w:val="24"/>
          <w:lang w:val="en-US"/>
        </w:rPr>
        <w:t xml:space="preserve">Statistician General </w:t>
      </w:r>
      <w:r w:rsidRPr="000B2269">
        <w:rPr>
          <w:rFonts w:ascii="Times New Roman" w:hAnsi="Times New Roman" w:cs="Times New Roman"/>
          <w:sz w:val="24"/>
          <w:szCs w:val="24"/>
          <w:lang w:val="en-US"/>
        </w:rPr>
        <w:t>posed critical questions regarding the future of census operations:</w:t>
      </w:r>
      <w:r>
        <w:rPr>
          <w:rFonts w:ascii="Times New Roman" w:hAnsi="Times New Roman" w:cs="Times New Roman"/>
          <w:sz w:val="24"/>
          <w:szCs w:val="24"/>
          <w:lang w:val="en-US"/>
        </w:rPr>
        <w:t xml:space="preserve"> </w:t>
      </w:r>
      <w:r w:rsidRPr="000B2269">
        <w:rPr>
          <w:rFonts w:ascii="Times New Roman" w:hAnsi="Times New Roman" w:cs="Times New Roman"/>
          <w:sz w:val="24"/>
          <w:szCs w:val="24"/>
          <w:lang w:val="en-US"/>
        </w:rPr>
        <w:t>How can countries reduce the costs associated with conducting censuses?</w:t>
      </w:r>
      <w:r>
        <w:rPr>
          <w:rFonts w:ascii="Times New Roman" w:hAnsi="Times New Roman" w:cs="Times New Roman"/>
          <w:sz w:val="24"/>
          <w:szCs w:val="24"/>
          <w:lang w:val="en-US"/>
        </w:rPr>
        <w:t xml:space="preserve"> </w:t>
      </w:r>
      <w:r w:rsidRPr="000B2269">
        <w:rPr>
          <w:rFonts w:ascii="Times New Roman" w:hAnsi="Times New Roman" w:cs="Times New Roman"/>
          <w:sz w:val="24"/>
          <w:szCs w:val="24"/>
          <w:lang w:val="en-US"/>
        </w:rPr>
        <w:t>What strategies can be employed to develop and implement user-centric census models?</w:t>
      </w:r>
      <w:r>
        <w:rPr>
          <w:rFonts w:ascii="Times New Roman" w:hAnsi="Times New Roman" w:cs="Times New Roman"/>
          <w:sz w:val="24"/>
          <w:szCs w:val="24"/>
          <w:lang w:val="en-US"/>
        </w:rPr>
        <w:t xml:space="preserve"> He</w:t>
      </w:r>
      <w:r w:rsidR="002545C4" w:rsidRPr="002545C4">
        <w:rPr>
          <w:rFonts w:ascii="Times New Roman" w:hAnsi="Times New Roman" w:cs="Times New Roman"/>
          <w:sz w:val="24"/>
          <w:szCs w:val="24"/>
          <w:lang w:val="en-US"/>
        </w:rPr>
        <w:t xml:space="preserve"> emphasized the importance of ensuring that population and housing censuses remain a relevant and integral data source within the evolving data ecosystem, particularly in the context of the global data revolution. </w:t>
      </w:r>
      <w:r>
        <w:rPr>
          <w:rFonts w:ascii="Times New Roman" w:hAnsi="Times New Roman" w:cs="Times New Roman"/>
          <w:sz w:val="24"/>
          <w:szCs w:val="24"/>
          <w:lang w:val="en-US"/>
        </w:rPr>
        <w:t>He</w:t>
      </w:r>
      <w:r w:rsidR="002545C4" w:rsidRPr="002545C4">
        <w:rPr>
          <w:rFonts w:ascii="Times New Roman" w:hAnsi="Times New Roman" w:cs="Times New Roman"/>
          <w:sz w:val="24"/>
          <w:szCs w:val="24"/>
          <w:lang w:val="en-US"/>
        </w:rPr>
        <w:t xml:space="preserve"> </w:t>
      </w:r>
      <w:r w:rsidRPr="002545C4">
        <w:rPr>
          <w:rFonts w:ascii="Times New Roman" w:hAnsi="Times New Roman" w:cs="Times New Roman"/>
          <w:sz w:val="24"/>
          <w:szCs w:val="24"/>
          <w:lang w:val="en-US"/>
        </w:rPr>
        <w:t>advocated</w:t>
      </w:r>
      <w:r w:rsidR="002545C4" w:rsidRPr="002545C4">
        <w:rPr>
          <w:rFonts w:ascii="Times New Roman" w:hAnsi="Times New Roman" w:cs="Times New Roman"/>
          <w:sz w:val="24"/>
          <w:szCs w:val="24"/>
          <w:lang w:val="en-US"/>
        </w:rPr>
        <w:t xml:space="preserve"> building future-proof census systems that incorporate register-based methodologies and prioritize respondent-centric approaches.</w:t>
      </w:r>
    </w:p>
    <w:p w14:paraId="6253F6D6" w14:textId="4FCB3B86" w:rsidR="0062718F" w:rsidRPr="002545C4" w:rsidRDefault="002545C4" w:rsidP="0062718F">
      <w:pPr>
        <w:spacing w:before="100" w:beforeAutospacing="1" w:after="100" w:afterAutospacing="1" w:line="240" w:lineRule="auto"/>
        <w:rPr>
          <w:rFonts w:ascii="Times New Roman" w:hAnsi="Times New Roman" w:cs="Times New Roman"/>
          <w:sz w:val="24"/>
          <w:szCs w:val="24"/>
          <w:lang w:val="en-US"/>
        </w:rPr>
      </w:pPr>
      <w:proofErr w:type="spellStart"/>
      <w:r w:rsidRPr="002545C4">
        <w:rPr>
          <w:rFonts w:ascii="Times New Roman" w:hAnsi="Times New Roman" w:cs="Times New Roman"/>
          <w:sz w:val="24"/>
          <w:szCs w:val="24"/>
          <w:lang w:val="en-US"/>
        </w:rPr>
        <w:t>StatsSA</w:t>
      </w:r>
      <w:proofErr w:type="spellEnd"/>
      <w:r w:rsidRPr="002545C4">
        <w:rPr>
          <w:rFonts w:ascii="Times New Roman" w:hAnsi="Times New Roman" w:cs="Times New Roman"/>
          <w:sz w:val="24"/>
          <w:szCs w:val="24"/>
          <w:lang w:val="en-US"/>
        </w:rPr>
        <w:t xml:space="preserve"> encouraged Member States to leverage strategic platforms</w:t>
      </w:r>
      <w:r w:rsidR="000B2269">
        <w:rPr>
          <w:rFonts w:ascii="Times New Roman" w:hAnsi="Times New Roman" w:cs="Times New Roman"/>
          <w:sz w:val="24"/>
          <w:szCs w:val="24"/>
          <w:lang w:val="en-US"/>
        </w:rPr>
        <w:t xml:space="preserve"> </w:t>
      </w:r>
      <w:r w:rsidRPr="002545C4">
        <w:rPr>
          <w:rFonts w:ascii="Times New Roman" w:hAnsi="Times New Roman" w:cs="Times New Roman"/>
          <w:sz w:val="24"/>
          <w:szCs w:val="24"/>
          <w:lang w:val="en-US"/>
        </w:rPr>
        <w:t>such as the G20</w:t>
      </w:r>
      <w:r w:rsidR="000B2269">
        <w:rPr>
          <w:rFonts w:ascii="Times New Roman" w:hAnsi="Times New Roman" w:cs="Times New Roman"/>
          <w:sz w:val="24"/>
          <w:szCs w:val="24"/>
          <w:lang w:val="en-US"/>
        </w:rPr>
        <w:t xml:space="preserve"> </w:t>
      </w:r>
      <w:r w:rsidRPr="002545C4">
        <w:rPr>
          <w:rFonts w:ascii="Times New Roman" w:hAnsi="Times New Roman" w:cs="Times New Roman"/>
          <w:sz w:val="24"/>
          <w:szCs w:val="24"/>
          <w:lang w:val="en-US"/>
        </w:rPr>
        <w:t xml:space="preserve">to advocate for the African Census </w:t>
      </w:r>
      <w:proofErr w:type="spellStart"/>
      <w:r w:rsidRPr="002545C4">
        <w:rPr>
          <w:rFonts w:ascii="Times New Roman" w:hAnsi="Times New Roman" w:cs="Times New Roman"/>
          <w:sz w:val="24"/>
          <w:szCs w:val="24"/>
          <w:lang w:val="en-US"/>
        </w:rPr>
        <w:t>Programme</w:t>
      </w:r>
      <w:proofErr w:type="spellEnd"/>
      <w:r w:rsidRPr="002545C4">
        <w:rPr>
          <w:rFonts w:ascii="Times New Roman" w:hAnsi="Times New Roman" w:cs="Times New Roman"/>
          <w:sz w:val="24"/>
          <w:szCs w:val="24"/>
          <w:lang w:val="en-US"/>
        </w:rPr>
        <w:t xml:space="preserve"> and mobilize technical and financial support. Collaboration with pan-African institutions and the private sector was highlighted as essential to transforming census operations and ensuring effective coordination and utilization of census data.</w:t>
      </w:r>
      <w:r w:rsidR="00BC760B">
        <w:rPr>
          <w:rFonts w:ascii="Times New Roman" w:hAnsi="Times New Roman" w:cs="Times New Roman"/>
          <w:sz w:val="24"/>
          <w:szCs w:val="24"/>
          <w:lang w:val="en-US"/>
        </w:rPr>
        <w:t xml:space="preserve"> </w:t>
      </w:r>
      <w:r w:rsidR="0062718F" w:rsidRPr="000B2269">
        <w:rPr>
          <w:rFonts w:ascii="Times New Roman" w:hAnsi="Times New Roman" w:cs="Times New Roman"/>
          <w:sz w:val="24"/>
          <w:szCs w:val="24"/>
          <w:lang w:val="en-US"/>
        </w:rPr>
        <w:t xml:space="preserve">He emphasized that census operations cannot be managed by a single agency alone and called for strengthened collaboration across institutions. The Deputy </w:t>
      </w:r>
      <w:r w:rsidR="004D5CFC" w:rsidRPr="000B2269">
        <w:rPr>
          <w:rFonts w:ascii="Times New Roman" w:hAnsi="Times New Roman" w:cs="Times New Roman"/>
          <w:sz w:val="24"/>
          <w:szCs w:val="24"/>
          <w:lang w:val="en-US"/>
        </w:rPr>
        <w:t xml:space="preserve">Statistician General </w:t>
      </w:r>
      <w:r w:rsidR="0062718F" w:rsidRPr="000B2269">
        <w:rPr>
          <w:rFonts w:ascii="Times New Roman" w:hAnsi="Times New Roman" w:cs="Times New Roman"/>
          <w:sz w:val="24"/>
          <w:szCs w:val="24"/>
          <w:lang w:val="en-US"/>
        </w:rPr>
        <w:t>concluded by expressing gratitude to all individuals and organizations involved in the logistical and technical preparation of the workshop.</w:t>
      </w:r>
    </w:p>
    <w:p w14:paraId="3BD476E1" w14:textId="77777777" w:rsidR="00466B35" w:rsidRPr="009727BB" w:rsidRDefault="00466B35" w:rsidP="00466B35">
      <w:pPr>
        <w:spacing w:line="240" w:lineRule="auto"/>
        <w:jc w:val="both"/>
        <w:rPr>
          <w:rFonts w:ascii="Times New Roman" w:hAnsi="Times New Roman" w:cs="Times New Roman"/>
          <w:sz w:val="24"/>
          <w:szCs w:val="24"/>
          <w:lang w:val="en-US"/>
        </w:rPr>
      </w:pPr>
      <w:r w:rsidRPr="009727BB">
        <w:rPr>
          <w:rFonts w:ascii="Times New Roman" w:hAnsi="Times New Roman" w:cs="Times New Roman"/>
          <w:sz w:val="24"/>
          <w:szCs w:val="24"/>
          <w:lang w:val="en-US"/>
        </w:rPr>
        <w:t>A vote of thanks was delivered on behalf of the participants by the UNFPA Zimbabwe Representative.</w:t>
      </w:r>
    </w:p>
    <w:p w14:paraId="33EE86C8" w14:textId="4A314A68" w:rsidR="0062718F" w:rsidRDefault="0062718F" w:rsidP="002545C4">
      <w:pPr>
        <w:spacing w:before="100" w:beforeAutospacing="1" w:after="100" w:afterAutospacing="1" w:line="240" w:lineRule="auto"/>
        <w:rPr>
          <w:rFonts w:ascii="Times New Roman" w:hAnsi="Times New Roman" w:cs="Times New Roman"/>
          <w:sz w:val="24"/>
          <w:szCs w:val="24"/>
          <w:lang w:val="en-US"/>
        </w:rPr>
      </w:pPr>
    </w:p>
    <w:p w14:paraId="438FEF1D" w14:textId="7472B1AD" w:rsidR="009A096C" w:rsidRDefault="009A096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086A013" w14:textId="32810E91" w:rsidR="002F52A1" w:rsidRPr="00A63955" w:rsidRDefault="00C66796" w:rsidP="00074DAB">
      <w:pPr>
        <w:pStyle w:val="Heading1"/>
        <w:numPr>
          <w:ilvl w:val="0"/>
          <w:numId w:val="18"/>
        </w:numPr>
        <w:rPr>
          <w:rFonts w:ascii="Times New Roman" w:hAnsi="Times New Roman" w:cs="Times New Roman"/>
          <w:sz w:val="24"/>
          <w:szCs w:val="24"/>
        </w:rPr>
      </w:pPr>
      <w:bookmarkStart w:id="15" w:name="_Toc209174285"/>
      <w:r w:rsidRPr="00A63955">
        <w:rPr>
          <w:rFonts w:ascii="Times New Roman" w:hAnsi="Times New Roman" w:cs="Times New Roman"/>
          <w:sz w:val="24"/>
          <w:szCs w:val="24"/>
        </w:rPr>
        <w:t>Results from Evaluation Survey</w:t>
      </w:r>
      <w:bookmarkEnd w:id="7"/>
      <w:bookmarkEnd w:id="15"/>
    </w:p>
    <w:p w14:paraId="3901E7C0" w14:textId="2A83D5D3" w:rsidR="00C66796" w:rsidRPr="00A63955" w:rsidRDefault="00C66796"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An evaluation survey was </w:t>
      </w:r>
      <w:r w:rsidR="003F6306" w:rsidRPr="00A63955">
        <w:rPr>
          <w:rFonts w:ascii="Times New Roman" w:hAnsi="Times New Roman" w:cs="Times New Roman"/>
          <w:sz w:val="24"/>
          <w:szCs w:val="24"/>
        </w:rPr>
        <w:t>carried out on the final day of the EGM. Responses were gathered from 84 people. The results in th</w:t>
      </w:r>
      <w:r w:rsidR="00A01012" w:rsidRPr="00A63955">
        <w:rPr>
          <w:rFonts w:ascii="Times New Roman" w:hAnsi="Times New Roman" w:cs="Times New Roman"/>
          <w:sz w:val="24"/>
          <w:szCs w:val="24"/>
        </w:rPr>
        <w:t>is</w:t>
      </w:r>
      <w:r w:rsidR="003F6306" w:rsidRPr="00A63955">
        <w:rPr>
          <w:rFonts w:ascii="Times New Roman" w:hAnsi="Times New Roman" w:cs="Times New Roman"/>
          <w:sz w:val="24"/>
          <w:szCs w:val="24"/>
        </w:rPr>
        <w:t xml:space="preserve"> section reflect responses from these 84 p</w:t>
      </w:r>
      <w:r w:rsidR="00A01012" w:rsidRPr="00A63955">
        <w:rPr>
          <w:rFonts w:ascii="Times New Roman" w:hAnsi="Times New Roman" w:cs="Times New Roman"/>
          <w:sz w:val="24"/>
          <w:szCs w:val="24"/>
        </w:rPr>
        <w:t>articipants</w:t>
      </w:r>
      <w:r w:rsidR="003F6306" w:rsidRPr="00A63955">
        <w:rPr>
          <w:rFonts w:ascii="Times New Roman" w:hAnsi="Times New Roman" w:cs="Times New Roman"/>
          <w:sz w:val="24"/>
          <w:szCs w:val="24"/>
        </w:rPr>
        <w:t xml:space="preserve"> only.</w:t>
      </w:r>
    </w:p>
    <w:p w14:paraId="027DDB53" w14:textId="293D4F34" w:rsidR="00A01012" w:rsidRPr="00A63955" w:rsidRDefault="00A01012" w:rsidP="00A01012">
      <w:pPr>
        <w:pStyle w:val="Heading2"/>
        <w:numPr>
          <w:ilvl w:val="0"/>
          <w:numId w:val="14"/>
        </w:numPr>
        <w:rPr>
          <w:rFonts w:ascii="Times New Roman" w:hAnsi="Times New Roman" w:cs="Times New Roman"/>
          <w:sz w:val="24"/>
          <w:szCs w:val="24"/>
        </w:rPr>
      </w:pPr>
      <w:bookmarkStart w:id="16" w:name="_Toc209174286"/>
      <w:r w:rsidRPr="00A63955">
        <w:rPr>
          <w:rFonts w:ascii="Times New Roman" w:hAnsi="Times New Roman" w:cs="Times New Roman"/>
          <w:sz w:val="24"/>
          <w:szCs w:val="24"/>
        </w:rPr>
        <w:t>Participant Profile</w:t>
      </w:r>
      <w:bookmarkEnd w:id="16"/>
    </w:p>
    <w:p w14:paraId="574C51B8" w14:textId="0F45A80C" w:rsidR="000617AC" w:rsidRPr="00A63955" w:rsidRDefault="000617AC" w:rsidP="000617AC">
      <w:pPr>
        <w:jc w:val="both"/>
        <w:rPr>
          <w:rFonts w:ascii="Times New Roman" w:hAnsi="Times New Roman" w:cs="Times New Roman"/>
          <w:sz w:val="24"/>
          <w:szCs w:val="24"/>
        </w:rPr>
      </w:pPr>
      <w:r w:rsidRPr="00A63955">
        <w:rPr>
          <w:rFonts w:ascii="Times New Roman" w:hAnsi="Times New Roman" w:cs="Times New Roman"/>
          <w:sz w:val="24"/>
          <w:szCs w:val="24"/>
        </w:rPr>
        <w:t>75% (63) of the responses were from census implementation agencies such as national statistics offices. The remaining 25% (21) of responses were from development partners such as UNPFA, UNSD, EAC and ONS.</w:t>
      </w:r>
    </w:p>
    <w:p w14:paraId="471C7E48" w14:textId="269510DC" w:rsidR="000617AC" w:rsidRPr="00A63955" w:rsidRDefault="00A01012" w:rsidP="000617AC">
      <w:pPr>
        <w:jc w:val="both"/>
        <w:rPr>
          <w:rFonts w:ascii="Times New Roman" w:hAnsi="Times New Roman" w:cs="Times New Roman"/>
          <w:sz w:val="24"/>
          <w:szCs w:val="24"/>
        </w:rPr>
      </w:pPr>
      <w:r w:rsidRPr="00A63955">
        <w:rPr>
          <w:rFonts w:ascii="Times New Roman" w:hAnsi="Times New Roman" w:cs="Times New Roman"/>
          <w:sz w:val="24"/>
          <w:szCs w:val="24"/>
        </w:rPr>
        <w:t>Eight</w:t>
      </w:r>
      <w:r w:rsidR="000617AC" w:rsidRPr="00A63955">
        <w:rPr>
          <w:rFonts w:ascii="Times New Roman" w:hAnsi="Times New Roman" w:cs="Times New Roman"/>
          <w:sz w:val="24"/>
          <w:szCs w:val="24"/>
        </w:rPr>
        <w:t xml:space="preserve"> of the responses were from people who attended the EGM virtually and the remaining 76 responses were from people who were able to attend the EGM in person.</w:t>
      </w:r>
    </w:p>
    <w:p w14:paraId="2B423937" w14:textId="115B11B3" w:rsidR="000617AC" w:rsidRPr="00A63955" w:rsidRDefault="000617AC" w:rsidP="000617AC">
      <w:pPr>
        <w:jc w:val="both"/>
        <w:rPr>
          <w:rFonts w:ascii="Times New Roman" w:hAnsi="Times New Roman" w:cs="Times New Roman"/>
          <w:sz w:val="24"/>
          <w:szCs w:val="24"/>
        </w:rPr>
      </w:pPr>
      <w:r w:rsidRPr="00A63955">
        <w:rPr>
          <w:rFonts w:ascii="Times New Roman" w:hAnsi="Times New Roman" w:cs="Times New Roman"/>
          <w:sz w:val="24"/>
          <w:szCs w:val="24"/>
        </w:rPr>
        <w:t xml:space="preserve">The age profile of the respondents is shown in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_Ref206752916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Pr="00A63955">
        <w:rPr>
          <w:rFonts w:ascii="Times New Roman" w:hAnsi="Times New Roman" w:cs="Times New Roman"/>
          <w:sz w:val="24"/>
          <w:szCs w:val="24"/>
        </w:rPr>
        <w:t xml:space="preserve">Figure </w:t>
      </w:r>
      <w:r w:rsidRPr="00A63955">
        <w:rPr>
          <w:rFonts w:ascii="Times New Roman" w:hAnsi="Times New Roman" w:cs="Times New Roman"/>
          <w:noProof/>
          <w:sz w:val="24"/>
          <w:szCs w:val="24"/>
        </w:rPr>
        <w:t>1</w:t>
      </w:r>
      <w:r w:rsidRPr="00A63955">
        <w:rPr>
          <w:rFonts w:ascii="Times New Roman" w:hAnsi="Times New Roman" w:cs="Times New Roman"/>
          <w:sz w:val="24"/>
          <w:szCs w:val="24"/>
        </w:rPr>
        <w:fldChar w:fldCharType="end"/>
      </w:r>
      <w:r w:rsidRPr="00A63955">
        <w:rPr>
          <w:rFonts w:ascii="Times New Roman" w:hAnsi="Times New Roman" w:cs="Times New Roman"/>
          <w:sz w:val="24"/>
          <w:szCs w:val="24"/>
        </w:rPr>
        <w:t xml:space="preserve"> below. Most of the respondents (62) were 50 years or older, but since the intended audience for the EGM was census managers, which is a senior role, this is to be expected.</w:t>
      </w:r>
    </w:p>
    <w:p w14:paraId="22B5F4EB" w14:textId="77777777" w:rsidR="000617AC" w:rsidRPr="00A63955" w:rsidRDefault="000617AC" w:rsidP="000617AC">
      <w:pPr>
        <w:keepNext/>
        <w:jc w:val="both"/>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01EC8EC2" wp14:editId="3E6516B0">
            <wp:extent cx="5731510" cy="2408555"/>
            <wp:effectExtent l="0" t="0" r="2540" b="0"/>
            <wp:docPr id="4" name="Picture 4" descr="Forms response chart. Question title: What is your age?.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What is your age?. Number of responses: 84 response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3188450D" w14:textId="766085D5" w:rsidR="000617AC" w:rsidRPr="00A63955" w:rsidRDefault="000617AC" w:rsidP="000617AC">
      <w:pPr>
        <w:pStyle w:val="Caption"/>
        <w:jc w:val="both"/>
        <w:rPr>
          <w:rFonts w:ascii="Times New Roman" w:hAnsi="Times New Roman" w:cs="Times New Roman"/>
          <w:sz w:val="24"/>
          <w:szCs w:val="24"/>
        </w:rPr>
      </w:pPr>
      <w:bookmarkStart w:id="17" w:name="_Ref206752916"/>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w:t>
      </w:r>
      <w:r w:rsidR="0007426C" w:rsidRPr="00A63955">
        <w:rPr>
          <w:rFonts w:ascii="Times New Roman" w:hAnsi="Times New Roman" w:cs="Times New Roman"/>
          <w:noProof/>
          <w:sz w:val="24"/>
          <w:szCs w:val="24"/>
        </w:rPr>
        <w:fldChar w:fldCharType="end"/>
      </w:r>
      <w:bookmarkEnd w:id="17"/>
      <w:r w:rsidRPr="00A63955">
        <w:rPr>
          <w:rFonts w:ascii="Times New Roman" w:hAnsi="Times New Roman" w:cs="Times New Roman"/>
          <w:sz w:val="24"/>
          <w:szCs w:val="24"/>
        </w:rPr>
        <w:t>: Age profile of EGM participants</w:t>
      </w:r>
    </w:p>
    <w:p w14:paraId="256D45B6" w14:textId="77777777" w:rsidR="004E5BDE" w:rsidRPr="00A63955" w:rsidRDefault="004E5BDE" w:rsidP="00A95246">
      <w:pPr>
        <w:jc w:val="both"/>
        <w:rPr>
          <w:rFonts w:ascii="Times New Roman" w:hAnsi="Times New Roman" w:cs="Times New Roman"/>
          <w:sz w:val="24"/>
          <w:szCs w:val="24"/>
        </w:rPr>
      </w:pPr>
    </w:p>
    <w:p w14:paraId="127EDCC2" w14:textId="65235FAE" w:rsidR="00A01012" w:rsidRPr="00A63955" w:rsidRDefault="00A01012" w:rsidP="00A01012">
      <w:pPr>
        <w:jc w:val="both"/>
        <w:rPr>
          <w:rFonts w:ascii="Times New Roman" w:hAnsi="Times New Roman" w:cs="Times New Roman"/>
          <w:sz w:val="24"/>
          <w:szCs w:val="24"/>
        </w:rPr>
      </w:pPr>
      <w:r w:rsidRPr="00A63955">
        <w:rPr>
          <w:rFonts w:ascii="Times New Roman" w:hAnsi="Times New Roman" w:cs="Times New Roman"/>
          <w:sz w:val="24"/>
          <w:szCs w:val="24"/>
        </w:rPr>
        <w:t>Only 29.8% (25) of the response were from women and the remaining 70.2% (59) responses were from men. It is likely that the specification of the roles of participants i.e., senior leaders at NSOs, also contributed to this disparity since most senior leaders at NSOs are male. However, it should be noted that this is an improvement on the 2024 EGM where only 20% of the participants were female.</w:t>
      </w:r>
    </w:p>
    <w:p w14:paraId="2B19B340" w14:textId="77777777" w:rsidR="00F032FD" w:rsidRPr="00A63955" w:rsidRDefault="00F032FD" w:rsidP="00A95246">
      <w:pPr>
        <w:jc w:val="both"/>
        <w:rPr>
          <w:rFonts w:ascii="Times New Roman" w:hAnsi="Times New Roman" w:cs="Times New Roman"/>
          <w:sz w:val="24"/>
          <w:szCs w:val="24"/>
        </w:rPr>
      </w:pPr>
    </w:p>
    <w:p w14:paraId="26E4AD6A" w14:textId="27A1C7AF" w:rsidR="00A01012" w:rsidRPr="00A63955" w:rsidRDefault="001E1E41" w:rsidP="00A01012">
      <w:pPr>
        <w:pStyle w:val="Heading2"/>
        <w:numPr>
          <w:ilvl w:val="0"/>
          <w:numId w:val="14"/>
        </w:numPr>
        <w:rPr>
          <w:rFonts w:ascii="Times New Roman" w:hAnsi="Times New Roman" w:cs="Times New Roman"/>
          <w:sz w:val="24"/>
          <w:szCs w:val="24"/>
        </w:rPr>
      </w:pPr>
      <w:bookmarkStart w:id="18" w:name="_Toc209174287"/>
      <w:r w:rsidRPr="00A63955">
        <w:rPr>
          <w:rFonts w:ascii="Times New Roman" w:hAnsi="Times New Roman" w:cs="Times New Roman"/>
          <w:sz w:val="24"/>
          <w:szCs w:val="24"/>
        </w:rPr>
        <w:t>Impact</w:t>
      </w:r>
      <w:r w:rsidR="00A01012" w:rsidRPr="00A63955">
        <w:rPr>
          <w:rFonts w:ascii="Times New Roman" w:hAnsi="Times New Roman" w:cs="Times New Roman"/>
          <w:sz w:val="24"/>
          <w:szCs w:val="24"/>
        </w:rPr>
        <w:t xml:space="preserve"> of the EGM</w:t>
      </w:r>
      <w:bookmarkEnd w:id="18"/>
    </w:p>
    <w:p w14:paraId="2993E8AD" w14:textId="77777777" w:rsidR="00183228" w:rsidRPr="00A63955" w:rsidRDefault="00183228" w:rsidP="00183228">
      <w:pPr>
        <w:jc w:val="both"/>
        <w:rPr>
          <w:rFonts w:ascii="Times New Roman" w:hAnsi="Times New Roman" w:cs="Times New Roman"/>
          <w:sz w:val="24"/>
          <w:szCs w:val="24"/>
        </w:rPr>
      </w:pPr>
    </w:p>
    <w:p w14:paraId="3CF15C40" w14:textId="7E2B9757" w:rsidR="00183228" w:rsidRPr="00A63955" w:rsidRDefault="00183228" w:rsidP="00183228">
      <w:pPr>
        <w:jc w:val="both"/>
        <w:rPr>
          <w:rFonts w:ascii="Times New Roman" w:hAnsi="Times New Roman" w:cs="Times New Roman"/>
          <w:sz w:val="24"/>
          <w:szCs w:val="24"/>
        </w:rPr>
      </w:pPr>
      <w:r w:rsidRPr="00A63955">
        <w:rPr>
          <w:rFonts w:ascii="Times New Roman" w:hAnsi="Times New Roman" w:cs="Times New Roman"/>
          <w:sz w:val="24"/>
          <w:szCs w:val="24"/>
        </w:rPr>
        <w:t>All of the respondents reported that they found the EGM useful with 81 respondents (96.4%) saying that they found attending the EGM very useful.</w:t>
      </w:r>
    </w:p>
    <w:p w14:paraId="5B6E9BF9" w14:textId="6DC2B3E0" w:rsidR="00183228" w:rsidRPr="00A63955" w:rsidRDefault="00A66001" w:rsidP="00183228">
      <w:pPr>
        <w:jc w:val="both"/>
        <w:rPr>
          <w:rFonts w:ascii="Times New Roman" w:hAnsi="Times New Roman" w:cs="Times New Roman"/>
          <w:sz w:val="24"/>
          <w:szCs w:val="24"/>
        </w:rPr>
      </w:pP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_Ref208909218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Pr="00A63955">
        <w:rPr>
          <w:rFonts w:ascii="Times New Roman" w:hAnsi="Times New Roman" w:cs="Times New Roman"/>
          <w:sz w:val="24"/>
          <w:szCs w:val="24"/>
        </w:rPr>
        <w:t xml:space="preserve">Figure </w:t>
      </w:r>
      <w:r w:rsidRPr="00A63955">
        <w:rPr>
          <w:rFonts w:ascii="Times New Roman" w:hAnsi="Times New Roman" w:cs="Times New Roman"/>
          <w:noProof/>
          <w:sz w:val="24"/>
          <w:szCs w:val="24"/>
        </w:rPr>
        <w:t>2</w:t>
      </w:r>
      <w:r w:rsidRPr="00A63955">
        <w:rPr>
          <w:rFonts w:ascii="Times New Roman" w:hAnsi="Times New Roman" w:cs="Times New Roman"/>
          <w:sz w:val="24"/>
          <w:szCs w:val="24"/>
        </w:rPr>
        <w:fldChar w:fldCharType="end"/>
      </w:r>
      <w:r w:rsidRPr="00A63955">
        <w:rPr>
          <w:rFonts w:ascii="Times New Roman" w:hAnsi="Times New Roman" w:cs="Times New Roman"/>
          <w:sz w:val="24"/>
          <w:szCs w:val="24"/>
        </w:rPr>
        <w:t xml:space="preserve"> </w:t>
      </w:r>
      <w:r w:rsidR="00183228" w:rsidRPr="00A63955">
        <w:rPr>
          <w:rFonts w:ascii="Times New Roman" w:hAnsi="Times New Roman" w:cs="Times New Roman"/>
          <w:sz w:val="24"/>
          <w:szCs w:val="24"/>
        </w:rPr>
        <w:t>shows which type of activity at the EGM participants found most useful. Respondents were able to choose as many activities as were applicable. This shows that the sessions on innovative approaches (which included a presentation, group exercise and discussion) were found to be the most useful (86.9% of respondents), closely following by the presentations of the principles and recommendations (85.7%). The country presentations and group discussions were also found to be useful by 79.8% and 66.7% of the respondents respectively.</w:t>
      </w:r>
      <w:r w:rsidR="005721B9" w:rsidRPr="00A63955">
        <w:rPr>
          <w:rFonts w:ascii="Times New Roman" w:hAnsi="Times New Roman" w:cs="Times New Roman"/>
          <w:sz w:val="24"/>
          <w:szCs w:val="24"/>
        </w:rPr>
        <w:t xml:space="preserve"> Four respondents also mentioned other activities that they found to be useful</w:t>
      </w:r>
      <w:r w:rsidR="00E66035" w:rsidRPr="00A63955">
        <w:rPr>
          <w:rFonts w:ascii="Times New Roman" w:hAnsi="Times New Roman" w:cs="Times New Roman"/>
          <w:sz w:val="24"/>
          <w:szCs w:val="24"/>
        </w:rPr>
        <w:t>,</w:t>
      </w:r>
      <w:r w:rsidR="005721B9" w:rsidRPr="00A63955">
        <w:rPr>
          <w:rFonts w:ascii="Times New Roman" w:hAnsi="Times New Roman" w:cs="Times New Roman"/>
          <w:sz w:val="24"/>
          <w:szCs w:val="24"/>
        </w:rPr>
        <w:t xml:space="preserve"> and all stated this to be networking with other participants.</w:t>
      </w:r>
    </w:p>
    <w:p w14:paraId="133909A3" w14:textId="77777777" w:rsidR="00A66001" w:rsidRPr="00A63955" w:rsidRDefault="005721B9" w:rsidP="00A66001">
      <w:pPr>
        <w:pStyle w:val="ListParagraph"/>
        <w:keepNext/>
        <w:jc w:val="both"/>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36F8FAA5" wp14:editId="07DE41B9">
            <wp:extent cx="5731510" cy="2769235"/>
            <wp:effectExtent l="0" t="0" r="2540" b="12065"/>
            <wp:docPr id="1" name="Chart 1">
              <a:extLst xmlns:a="http://schemas.openxmlformats.org/drawingml/2006/main">
                <a:ext uri="{FF2B5EF4-FFF2-40B4-BE49-F238E27FC236}">
                  <a16:creationId xmlns:a16="http://schemas.microsoft.com/office/drawing/2014/main" id="{281C2404-0324-453F-7A65-C491D71CBD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B67F6E4" w14:textId="5F2F3CE8" w:rsidR="00A01012" w:rsidRPr="00A63955" w:rsidRDefault="00A66001" w:rsidP="00A66001">
      <w:pPr>
        <w:pStyle w:val="Caption"/>
        <w:jc w:val="both"/>
        <w:rPr>
          <w:rFonts w:ascii="Times New Roman" w:hAnsi="Times New Roman" w:cs="Times New Roman"/>
          <w:sz w:val="24"/>
          <w:szCs w:val="24"/>
        </w:rPr>
      </w:pPr>
      <w:bookmarkStart w:id="19" w:name="_Ref208909218"/>
      <w:bookmarkStart w:id="20" w:name="_Ref208909212"/>
      <w:r w:rsidRPr="00A63955">
        <w:rPr>
          <w:rFonts w:ascii="Times New Roman" w:hAnsi="Times New Roman" w:cs="Times New Roman"/>
          <w:sz w:val="24"/>
          <w:szCs w:val="24"/>
        </w:rPr>
        <w:t xml:space="preserve">Figure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SEQ Figure \* ARABIC </w:instrText>
      </w:r>
      <w:r w:rsidRPr="00A63955">
        <w:rPr>
          <w:rFonts w:ascii="Times New Roman" w:hAnsi="Times New Roman" w:cs="Times New Roman"/>
          <w:sz w:val="24"/>
          <w:szCs w:val="24"/>
        </w:rPr>
        <w:fldChar w:fldCharType="separate"/>
      </w:r>
      <w:r w:rsidRPr="00A63955">
        <w:rPr>
          <w:rFonts w:ascii="Times New Roman" w:hAnsi="Times New Roman" w:cs="Times New Roman"/>
          <w:noProof/>
          <w:sz w:val="24"/>
          <w:szCs w:val="24"/>
        </w:rPr>
        <w:t>2</w:t>
      </w:r>
      <w:r w:rsidRPr="00A63955">
        <w:rPr>
          <w:rFonts w:ascii="Times New Roman" w:hAnsi="Times New Roman" w:cs="Times New Roman"/>
          <w:sz w:val="24"/>
          <w:szCs w:val="24"/>
        </w:rPr>
        <w:fldChar w:fldCharType="end"/>
      </w:r>
      <w:bookmarkEnd w:id="19"/>
      <w:r w:rsidRPr="00A63955">
        <w:rPr>
          <w:rFonts w:ascii="Times New Roman" w:hAnsi="Times New Roman" w:cs="Times New Roman"/>
          <w:sz w:val="24"/>
          <w:szCs w:val="24"/>
        </w:rPr>
        <w:t>: Most useful activities</w:t>
      </w:r>
      <w:bookmarkEnd w:id="20"/>
    </w:p>
    <w:p w14:paraId="240B7ECE" w14:textId="77777777" w:rsidR="00A01012" w:rsidRPr="00A63955" w:rsidRDefault="00A01012" w:rsidP="00A95246">
      <w:pPr>
        <w:jc w:val="both"/>
        <w:rPr>
          <w:rFonts w:ascii="Times New Roman" w:hAnsi="Times New Roman" w:cs="Times New Roman"/>
          <w:sz w:val="24"/>
          <w:szCs w:val="24"/>
        </w:rPr>
      </w:pPr>
    </w:p>
    <w:p w14:paraId="487F2CE9" w14:textId="642C173B" w:rsidR="00E66035" w:rsidRPr="00A63955" w:rsidRDefault="00542B93" w:rsidP="00A95246">
      <w:pPr>
        <w:jc w:val="both"/>
        <w:rPr>
          <w:rFonts w:ascii="Times New Roman" w:hAnsi="Times New Roman" w:cs="Times New Roman"/>
          <w:sz w:val="24"/>
          <w:szCs w:val="24"/>
        </w:rPr>
      </w:pPr>
      <w:r w:rsidRPr="00A63955">
        <w:rPr>
          <w:rFonts w:ascii="Times New Roman" w:hAnsi="Times New Roman" w:cs="Times New Roman"/>
          <w:sz w:val="24"/>
          <w:szCs w:val="24"/>
        </w:rPr>
        <w:t>Nearly all (</w:t>
      </w:r>
      <w:r w:rsidR="00E66035" w:rsidRPr="00A63955">
        <w:rPr>
          <w:rFonts w:ascii="Times New Roman" w:hAnsi="Times New Roman" w:cs="Times New Roman"/>
          <w:sz w:val="24"/>
          <w:szCs w:val="24"/>
        </w:rPr>
        <w:t>96.2%</w:t>
      </w:r>
      <w:r w:rsidRPr="00A63955">
        <w:rPr>
          <w:rFonts w:ascii="Times New Roman" w:hAnsi="Times New Roman" w:cs="Times New Roman"/>
          <w:sz w:val="24"/>
          <w:szCs w:val="24"/>
        </w:rPr>
        <w:t>)</w:t>
      </w:r>
      <w:r w:rsidR="00E66035" w:rsidRPr="00A63955">
        <w:rPr>
          <w:rFonts w:ascii="Times New Roman" w:hAnsi="Times New Roman" w:cs="Times New Roman"/>
          <w:sz w:val="24"/>
          <w:szCs w:val="24"/>
        </w:rPr>
        <w:t xml:space="preserve"> of respondents said that the aims of the </w:t>
      </w:r>
      <w:r w:rsidR="00803429">
        <w:rPr>
          <w:rFonts w:ascii="Times New Roman" w:hAnsi="Times New Roman" w:cs="Times New Roman"/>
          <w:sz w:val="24"/>
          <w:szCs w:val="24"/>
        </w:rPr>
        <w:t>EGM</w:t>
      </w:r>
      <w:r w:rsidR="00E66035" w:rsidRPr="00A63955">
        <w:rPr>
          <w:rFonts w:ascii="Times New Roman" w:hAnsi="Times New Roman" w:cs="Times New Roman"/>
          <w:sz w:val="24"/>
          <w:szCs w:val="24"/>
        </w:rPr>
        <w:t xml:space="preserve"> were clear to them in advance. The remaining 3.8% of respondents said the aims were somewhat clear in advance.</w:t>
      </w:r>
    </w:p>
    <w:p w14:paraId="7819460C" w14:textId="31205A63" w:rsidR="001E1E41" w:rsidRPr="00A63955" w:rsidRDefault="001E1E41"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Regarding learning from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all respondents stated that they acquired substantial knowledge at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regarding at least one of the </w:t>
      </w:r>
      <w:r w:rsidR="003F29BD" w:rsidRPr="00A63955">
        <w:rPr>
          <w:rFonts w:ascii="Times New Roman" w:hAnsi="Times New Roman" w:cs="Times New Roman"/>
          <w:sz w:val="24"/>
          <w:szCs w:val="24"/>
        </w:rPr>
        <w:t xml:space="preserve">following </w:t>
      </w:r>
      <w:r w:rsidRPr="00A63955">
        <w:rPr>
          <w:rFonts w:ascii="Times New Roman" w:hAnsi="Times New Roman" w:cs="Times New Roman"/>
          <w:sz w:val="24"/>
          <w:szCs w:val="24"/>
        </w:rPr>
        <w:t>topics</w:t>
      </w:r>
      <w:r w:rsidR="003F29BD" w:rsidRPr="00A63955">
        <w:rPr>
          <w:rFonts w:ascii="Times New Roman" w:hAnsi="Times New Roman" w:cs="Times New Roman"/>
          <w:sz w:val="24"/>
          <w:szCs w:val="24"/>
        </w:rPr>
        <w:t xml:space="preserve">, with many selecting more than one response for this question as shown in </w:t>
      </w:r>
      <w:r w:rsidR="003F29BD" w:rsidRPr="00A63955">
        <w:rPr>
          <w:rFonts w:ascii="Times New Roman" w:hAnsi="Times New Roman" w:cs="Times New Roman"/>
          <w:sz w:val="24"/>
          <w:szCs w:val="24"/>
        </w:rPr>
        <w:fldChar w:fldCharType="begin"/>
      </w:r>
      <w:r w:rsidR="003F29BD" w:rsidRPr="00A63955">
        <w:rPr>
          <w:rFonts w:ascii="Times New Roman" w:hAnsi="Times New Roman" w:cs="Times New Roman"/>
          <w:sz w:val="24"/>
          <w:szCs w:val="24"/>
        </w:rPr>
        <w:instrText xml:space="preserve"> REF _Ref206760772 \h </w:instrText>
      </w:r>
      <w:r w:rsidR="00A63955" w:rsidRPr="00A63955">
        <w:rPr>
          <w:rFonts w:ascii="Times New Roman" w:hAnsi="Times New Roman" w:cs="Times New Roman"/>
          <w:sz w:val="24"/>
          <w:szCs w:val="24"/>
        </w:rPr>
        <w:instrText xml:space="preserve"> \* MERGEFORMAT </w:instrText>
      </w:r>
      <w:r w:rsidR="003F29BD" w:rsidRPr="00A63955">
        <w:rPr>
          <w:rFonts w:ascii="Times New Roman" w:hAnsi="Times New Roman" w:cs="Times New Roman"/>
          <w:sz w:val="24"/>
          <w:szCs w:val="24"/>
        </w:rPr>
      </w:r>
      <w:r w:rsidR="003F29BD" w:rsidRPr="00A63955">
        <w:rPr>
          <w:rFonts w:ascii="Times New Roman" w:hAnsi="Times New Roman" w:cs="Times New Roman"/>
          <w:sz w:val="24"/>
          <w:szCs w:val="24"/>
        </w:rPr>
        <w:fldChar w:fldCharType="separate"/>
      </w:r>
      <w:r w:rsidR="00A66001" w:rsidRPr="00A63955">
        <w:rPr>
          <w:rFonts w:ascii="Times New Roman" w:hAnsi="Times New Roman" w:cs="Times New Roman"/>
          <w:sz w:val="24"/>
          <w:szCs w:val="24"/>
        </w:rPr>
        <w:t xml:space="preserve">Figure </w:t>
      </w:r>
      <w:r w:rsidR="00A66001" w:rsidRPr="00A63955">
        <w:rPr>
          <w:rFonts w:ascii="Times New Roman" w:hAnsi="Times New Roman" w:cs="Times New Roman"/>
          <w:noProof/>
          <w:sz w:val="24"/>
          <w:szCs w:val="24"/>
        </w:rPr>
        <w:t>3</w:t>
      </w:r>
      <w:r w:rsidR="003F29BD" w:rsidRPr="00A63955">
        <w:rPr>
          <w:rFonts w:ascii="Times New Roman" w:hAnsi="Times New Roman" w:cs="Times New Roman"/>
          <w:sz w:val="24"/>
          <w:szCs w:val="24"/>
        </w:rPr>
        <w:fldChar w:fldCharType="end"/>
      </w:r>
      <w:r w:rsidR="003F29BD" w:rsidRPr="00A63955">
        <w:rPr>
          <w:rFonts w:ascii="Times New Roman" w:hAnsi="Times New Roman" w:cs="Times New Roman"/>
          <w:sz w:val="24"/>
          <w:szCs w:val="24"/>
        </w:rPr>
        <w:t xml:space="preserve">. </w:t>
      </w:r>
    </w:p>
    <w:p w14:paraId="7B9A421F" w14:textId="26902670" w:rsidR="001E1E41" w:rsidRPr="00A63955" w:rsidRDefault="001E1E41" w:rsidP="001E1E41">
      <w:pPr>
        <w:pStyle w:val="ListParagraph"/>
        <w:numPr>
          <w:ilvl w:val="0"/>
          <w:numId w:val="16"/>
        </w:numPr>
        <w:jc w:val="both"/>
        <w:rPr>
          <w:rFonts w:ascii="Times New Roman" w:hAnsi="Times New Roman" w:cs="Times New Roman"/>
          <w:sz w:val="24"/>
          <w:szCs w:val="24"/>
        </w:rPr>
      </w:pPr>
      <w:r w:rsidRPr="00A63955">
        <w:rPr>
          <w:rFonts w:ascii="Times New Roman" w:hAnsi="Times New Roman" w:cs="Times New Roman"/>
          <w:sz w:val="24"/>
          <w:szCs w:val="24"/>
        </w:rPr>
        <w:t>Planning and manag</w:t>
      </w:r>
      <w:r w:rsidR="003F29BD" w:rsidRPr="00A63955">
        <w:rPr>
          <w:rFonts w:ascii="Times New Roman" w:hAnsi="Times New Roman" w:cs="Times New Roman"/>
          <w:sz w:val="24"/>
          <w:szCs w:val="24"/>
        </w:rPr>
        <w:t>em</w:t>
      </w:r>
      <w:r w:rsidRPr="00A63955">
        <w:rPr>
          <w:rFonts w:ascii="Times New Roman" w:hAnsi="Times New Roman" w:cs="Times New Roman"/>
          <w:sz w:val="24"/>
          <w:szCs w:val="24"/>
        </w:rPr>
        <w:t>e</w:t>
      </w:r>
      <w:r w:rsidR="003F29BD" w:rsidRPr="00A63955">
        <w:rPr>
          <w:rFonts w:ascii="Times New Roman" w:hAnsi="Times New Roman" w:cs="Times New Roman"/>
          <w:sz w:val="24"/>
          <w:szCs w:val="24"/>
        </w:rPr>
        <w:t>n</w:t>
      </w:r>
      <w:r w:rsidRPr="00A63955">
        <w:rPr>
          <w:rFonts w:ascii="Times New Roman" w:hAnsi="Times New Roman" w:cs="Times New Roman"/>
          <w:sz w:val="24"/>
          <w:szCs w:val="24"/>
        </w:rPr>
        <w:t>t of censuses</w:t>
      </w:r>
    </w:p>
    <w:p w14:paraId="00932ABB" w14:textId="56DE44CB" w:rsidR="001E1E41" w:rsidRPr="00A63955" w:rsidRDefault="001E1E41" w:rsidP="001E1E41">
      <w:pPr>
        <w:pStyle w:val="ListParagraph"/>
        <w:numPr>
          <w:ilvl w:val="0"/>
          <w:numId w:val="16"/>
        </w:numPr>
        <w:jc w:val="both"/>
        <w:rPr>
          <w:rFonts w:ascii="Times New Roman" w:hAnsi="Times New Roman" w:cs="Times New Roman"/>
          <w:sz w:val="24"/>
          <w:szCs w:val="24"/>
        </w:rPr>
      </w:pPr>
      <w:r w:rsidRPr="00A63955">
        <w:rPr>
          <w:rFonts w:ascii="Times New Roman" w:hAnsi="Times New Roman" w:cs="Times New Roman"/>
          <w:sz w:val="24"/>
          <w:szCs w:val="24"/>
        </w:rPr>
        <w:t>Census methodologies and technologies</w:t>
      </w:r>
    </w:p>
    <w:p w14:paraId="71F59CF3" w14:textId="2CD9588D" w:rsidR="001E1E41" w:rsidRPr="00A63955" w:rsidRDefault="001E1E41" w:rsidP="001E1E41">
      <w:pPr>
        <w:pStyle w:val="ListParagraph"/>
        <w:numPr>
          <w:ilvl w:val="0"/>
          <w:numId w:val="16"/>
        </w:numPr>
        <w:jc w:val="both"/>
        <w:rPr>
          <w:rFonts w:ascii="Times New Roman" w:hAnsi="Times New Roman" w:cs="Times New Roman"/>
          <w:sz w:val="24"/>
          <w:szCs w:val="24"/>
        </w:rPr>
      </w:pPr>
      <w:r w:rsidRPr="00A63955">
        <w:rPr>
          <w:rFonts w:ascii="Times New Roman" w:hAnsi="Times New Roman" w:cs="Times New Roman"/>
          <w:sz w:val="24"/>
          <w:szCs w:val="24"/>
        </w:rPr>
        <w:t>Recommended census topics</w:t>
      </w:r>
    </w:p>
    <w:p w14:paraId="29EEC485" w14:textId="77777777" w:rsidR="003F29BD" w:rsidRPr="00A63955" w:rsidRDefault="001E1E41" w:rsidP="003F29BD">
      <w:pPr>
        <w:keepNext/>
        <w:jc w:val="both"/>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6DB43D28" wp14:editId="2926D23F">
            <wp:extent cx="5731510" cy="2721610"/>
            <wp:effectExtent l="0" t="0" r="2540" b="2540"/>
            <wp:docPr id="7" name="Picture 7" descr="Forms response chart. Question title: Did you acquire at this workshop any substantial knowledge  involving:.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Did you acquire at this workshop any substantial knowledge  involving:. Number of responses: 84 response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2721610"/>
                    </a:xfrm>
                    <a:prstGeom prst="rect">
                      <a:avLst/>
                    </a:prstGeom>
                    <a:noFill/>
                    <a:ln>
                      <a:noFill/>
                    </a:ln>
                  </pic:spPr>
                </pic:pic>
              </a:graphicData>
            </a:graphic>
          </wp:inline>
        </w:drawing>
      </w:r>
    </w:p>
    <w:p w14:paraId="55A55754" w14:textId="2AFE8E28" w:rsidR="001E1E41" w:rsidRPr="00A63955" w:rsidRDefault="003F29BD" w:rsidP="003F29BD">
      <w:pPr>
        <w:pStyle w:val="Caption"/>
        <w:jc w:val="both"/>
        <w:rPr>
          <w:rFonts w:ascii="Times New Roman" w:hAnsi="Times New Roman" w:cs="Times New Roman"/>
          <w:sz w:val="24"/>
          <w:szCs w:val="24"/>
        </w:rPr>
      </w:pPr>
      <w:bookmarkStart w:id="21" w:name="_Ref206760772"/>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3</w:t>
      </w:r>
      <w:r w:rsidR="0007426C" w:rsidRPr="00A63955">
        <w:rPr>
          <w:rFonts w:ascii="Times New Roman" w:hAnsi="Times New Roman" w:cs="Times New Roman"/>
          <w:noProof/>
          <w:sz w:val="24"/>
          <w:szCs w:val="24"/>
        </w:rPr>
        <w:fldChar w:fldCharType="end"/>
      </w:r>
      <w:bookmarkEnd w:id="21"/>
      <w:r w:rsidRPr="00A63955">
        <w:rPr>
          <w:rFonts w:ascii="Times New Roman" w:hAnsi="Times New Roman" w:cs="Times New Roman"/>
          <w:sz w:val="24"/>
          <w:szCs w:val="24"/>
        </w:rPr>
        <w:t xml:space="preserve">: Topics on which substantial knowledge was gained during the </w:t>
      </w:r>
      <w:r w:rsidR="00803429">
        <w:rPr>
          <w:rFonts w:ascii="Times New Roman" w:hAnsi="Times New Roman" w:cs="Times New Roman"/>
          <w:sz w:val="24"/>
          <w:szCs w:val="24"/>
        </w:rPr>
        <w:t>EGM</w:t>
      </w:r>
    </w:p>
    <w:p w14:paraId="7067451B" w14:textId="5CFC839C" w:rsidR="001E1E41" w:rsidRPr="00A63955" w:rsidRDefault="001E1E41"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Participants were asked to </w:t>
      </w:r>
      <w:r w:rsidR="003F29BD" w:rsidRPr="00A63955">
        <w:rPr>
          <w:rFonts w:ascii="Times New Roman" w:hAnsi="Times New Roman" w:cs="Times New Roman"/>
          <w:sz w:val="24"/>
          <w:szCs w:val="24"/>
        </w:rPr>
        <w:t xml:space="preserve">write in (free text) </w:t>
      </w:r>
      <w:r w:rsidRPr="00A63955">
        <w:rPr>
          <w:rFonts w:ascii="Times New Roman" w:hAnsi="Times New Roman" w:cs="Times New Roman"/>
          <w:sz w:val="24"/>
          <w:szCs w:val="24"/>
        </w:rPr>
        <w:t xml:space="preserve">their key learning from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and there was a wide range of responses with a strong emphasis on innovation and the integration of technology in census planning and implementation. Many highlighted the importance of transitioning to register-based censuses and adopting hybrid models that incorporate administrative data, as well as emerging tools such as e-Census, AI, machine learning, CAWI, CATI, and geospatial technologies. </w:t>
      </w:r>
    </w:p>
    <w:p w14:paraId="6D8C21C5" w14:textId="04669131" w:rsidR="001E1E41" w:rsidRPr="00A63955" w:rsidRDefault="001E1E41"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The revised UN Principles and Recommendations (Rev. 4) were widely appreciated for their guidance on methodology and planning. Participants stressed the need for early and comprehensive planning, including testing, logistics, and quality assurance, and called for longer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s to allow deeper engagement. There was a clear recognition of the value of administrative data in improving efficiency and reducing costs, alongside the need to strengthen national data systems. </w:t>
      </w:r>
    </w:p>
    <w:p w14:paraId="248EB1AD" w14:textId="2CAF6DE9" w:rsidR="00E66035" w:rsidRPr="00A63955" w:rsidRDefault="001E1E41"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Knowledge sharing and collaboration—particularly peer learning, south-south cooperation, and support from development partners—were seen as vital for successful census implementation.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also broadened participants’ understanding of the complexity of census operations, highlighting the importance of behind-the-scenes workflows and the role of independent monitoring in ensuring credibility. Overall,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empowered participants with practical insights and strategic direction for preparing and conducting the 2030 round of population and housing censuses.</w:t>
      </w:r>
    </w:p>
    <w:p w14:paraId="58F2276F" w14:textId="7B2F591A" w:rsidR="001E1E41" w:rsidRPr="00A63955" w:rsidRDefault="003F29BD" w:rsidP="00542B93">
      <w:pPr>
        <w:pStyle w:val="Heading2"/>
        <w:numPr>
          <w:ilvl w:val="0"/>
          <w:numId w:val="14"/>
        </w:numPr>
        <w:rPr>
          <w:rFonts w:ascii="Times New Roman" w:hAnsi="Times New Roman" w:cs="Times New Roman"/>
          <w:sz w:val="24"/>
          <w:szCs w:val="24"/>
        </w:rPr>
      </w:pPr>
      <w:bookmarkStart w:id="22" w:name="_Toc209174288"/>
      <w:r w:rsidRPr="00A63955">
        <w:rPr>
          <w:rFonts w:ascii="Times New Roman" w:hAnsi="Times New Roman" w:cs="Times New Roman"/>
          <w:sz w:val="24"/>
          <w:szCs w:val="24"/>
        </w:rPr>
        <w:t xml:space="preserve">Quality of the Content and Materials for the </w:t>
      </w:r>
      <w:r w:rsidR="00803429">
        <w:rPr>
          <w:rFonts w:ascii="Times New Roman" w:hAnsi="Times New Roman" w:cs="Times New Roman"/>
          <w:sz w:val="24"/>
          <w:szCs w:val="24"/>
        </w:rPr>
        <w:t>EGM</w:t>
      </w:r>
      <w:bookmarkEnd w:id="22"/>
    </w:p>
    <w:p w14:paraId="0B92A2A1" w14:textId="68B2F07E" w:rsidR="001E1E41" w:rsidRPr="00A63955" w:rsidRDefault="003F29BD"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Most respondents found the quality of the materials used for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good or excellent, although five people reported that they were only adequate and one reported that they were poor. See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_Ref206761155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66001" w:rsidRPr="00A63955">
        <w:rPr>
          <w:rFonts w:ascii="Times New Roman" w:hAnsi="Times New Roman" w:cs="Times New Roman"/>
          <w:sz w:val="24"/>
          <w:szCs w:val="24"/>
        </w:rPr>
        <w:t xml:space="preserve">Figure </w:t>
      </w:r>
      <w:r w:rsidR="00A66001" w:rsidRPr="00A63955">
        <w:rPr>
          <w:rFonts w:ascii="Times New Roman" w:hAnsi="Times New Roman" w:cs="Times New Roman"/>
          <w:noProof/>
          <w:sz w:val="24"/>
          <w:szCs w:val="24"/>
        </w:rPr>
        <w:t>4</w:t>
      </w:r>
      <w:r w:rsidRPr="00A63955">
        <w:rPr>
          <w:rFonts w:ascii="Times New Roman" w:hAnsi="Times New Roman" w:cs="Times New Roman"/>
          <w:sz w:val="24"/>
          <w:szCs w:val="24"/>
        </w:rPr>
        <w:fldChar w:fldCharType="end"/>
      </w:r>
      <w:r w:rsidR="00A66001" w:rsidRPr="00A63955">
        <w:rPr>
          <w:rFonts w:ascii="Times New Roman" w:hAnsi="Times New Roman" w:cs="Times New Roman"/>
          <w:sz w:val="24"/>
          <w:szCs w:val="24"/>
        </w:rPr>
        <w:t>.</w:t>
      </w:r>
    </w:p>
    <w:p w14:paraId="6F95EC8C" w14:textId="77777777" w:rsidR="003F29BD" w:rsidRPr="00A63955" w:rsidRDefault="003F29BD" w:rsidP="00A95246">
      <w:pPr>
        <w:jc w:val="both"/>
        <w:rPr>
          <w:rFonts w:ascii="Times New Roman" w:hAnsi="Times New Roman" w:cs="Times New Roman"/>
          <w:sz w:val="24"/>
          <w:szCs w:val="24"/>
        </w:rPr>
      </w:pPr>
    </w:p>
    <w:p w14:paraId="7FD3B08C" w14:textId="77777777" w:rsidR="003F29BD" w:rsidRPr="00A63955" w:rsidRDefault="003F29BD" w:rsidP="003F29BD">
      <w:pPr>
        <w:keepNext/>
        <w:jc w:val="both"/>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3E3C3402" wp14:editId="3D7A6625">
            <wp:extent cx="5731510" cy="2408555"/>
            <wp:effectExtent l="0" t="0" r="2540" b="0"/>
            <wp:docPr id="9" name="Picture 9" descr="Forms response chart. Question title: How did you find the quality of materials?. Number of responses: 8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How did you find the quality of materials?. Number of responses: 83 response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60D27B9C" w14:textId="0F5A46D3" w:rsidR="003F29BD" w:rsidRPr="00A63955" w:rsidRDefault="003F29BD" w:rsidP="003F29BD">
      <w:pPr>
        <w:pStyle w:val="Caption"/>
        <w:jc w:val="both"/>
        <w:rPr>
          <w:rFonts w:ascii="Times New Roman" w:hAnsi="Times New Roman" w:cs="Times New Roman"/>
          <w:sz w:val="24"/>
          <w:szCs w:val="24"/>
        </w:rPr>
      </w:pPr>
      <w:bookmarkStart w:id="23" w:name="_Ref206761155"/>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4</w:t>
      </w:r>
      <w:r w:rsidR="0007426C" w:rsidRPr="00A63955">
        <w:rPr>
          <w:rFonts w:ascii="Times New Roman" w:hAnsi="Times New Roman" w:cs="Times New Roman"/>
          <w:noProof/>
          <w:sz w:val="24"/>
          <w:szCs w:val="24"/>
        </w:rPr>
        <w:fldChar w:fldCharType="end"/>
      </w:r>
      <w:bookmarkEnd w:id="23"/>
      <w:r w:rsidRPr="00A63955">
        <w:rPr>
          <w:rFonts w:ascii="Times New Roman" w:hAnsi="Times New Roman" w:cs="Times New Roman"/>
          <w:sz w:val="24"/>
          <w:szCs w:val="24"/>
        </w:rPr>
        <w:t xml:space="preserve">: Quality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materials</w:t>
      </w:r>
    </w:p>
    <w:p w14:paraId="4054F46E" w14:textId="40469EA3" w:rsidR="003F29BD" w:rsidRPr="00A63955" w:rsidRDefault="00542B93" w:rsidP="00A95246">
      <w:pPr>
        <w:jc w:val="both"/>
        <w:rPr>
          <w:rFonts w:ascii="Times New Roman" w:hAnsi="Times New Roman" w:cs="Times New Roman"/>
          <w:sz w:val="24"/>
          <w:szCs w:val="24"/>
        </w:rPr>
      </w:pPr>
      <w:r w:rsidRPr="00A63955">
        <w:rPr>
          <w:rFonts w:ascii="Times New Roman" w:hAnsi="Times New Roman" w:cs="Times New Roman"/>
          <w:sz w:val="24"/>
          <w:szCs w:val="24"/>
        </w:rPr>
        <w:t xml:space="preserve">Most respondents reported that the quality of the presentations was good or excellent, although 4 respondents said they were adequate only as shown in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_Ref206761317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5</w:t>
      </w:r>
      <w:r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4DE1C78E" w14:textId="77777777" w:rsidR="00542B93" w:rsidRPr="00A63955" w:rsidRDefault="00542B93" w:rsidP="00542B93">
      <w:pPr>
        <w:keepNext/>
        <w:jc w:val="both"/>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4F7DCB18" wp14:editId="128E2BB1">
            <wp:extent cx="5731510" cy="2408555"/>
            <wp:effectExtent l="0" t="0" r="2540" b="0"/>
            <wp:docPr id="10" name="Picture 10" descr="Forms response chart. Question title: How did you find the quality of presentations?. Number of responses: 82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s response chart. Question title: How did you find the quality of presentations?. Number of responses: 82 response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799036AE" w14:textId="7E19EA4F" w:rsidR="00542B93" w:rsidRPr="00A63955" w:rsidRDefault="00542B93" w:rsidP="00542B93">
      <w:pPr>
        <w:pStyle w:val="Caption"/>
        <w:jc w:val="both"/>
        <w:rPr>
          <w:rFonts w:ascii="Times New Roman" w:hAnsi="Times New Roman" w:cs="Times New Roman"/>
          <w:sz w:val="24"/>
          <w:szCs w:val="24"/>
        </w:rPr>
      </w:pPr>
      <w:bookmarkStart w:id="24" w:name="_Ref206761317"/>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5</w:t>
      </w:r>
      <w:r w:rsidR="0007426C" w:rsidRPr="00A63955">
        <w:rPr>
          <w:rFonts w:ascii="Times New Roman" w:hAnsi="Times New Roman" w:cs="Times New Roman"/>
          <w:noProof/>
          <w:sz w:val="24"/>
          <w:szCs w:val="24"/>
        </w:rPr>
        <w:fldChar w:fldCharType="end"/>
      </w:r>
      <w:bookmarkEnd w:id="24"/>
      <w:r w:rsidRPr="00A63955">
        <w:rPr>
          <w:rFonts w:ascii="Times New Roman" w:hAnsi="Times New Roman" w:cs="Times New Roman"/>
          <w:sz w:val="24"/>
          <w:szCs w:val="24"/>
        </w:rPr>
        <w:t xml:space="preserve">: Quality of presentations at the </w:t>
      </w:r>
      <w:r w:rsidR="00803429">
        <w:rPr>
          <w:rFonts w:ascii="Times New Roman" w:hAnsi="Times New Roman" w:cs="Times New Roman"/>
          <w:sz w:val="24"/>
          <w:szCs w:val="24"/>
        </w:rPr>
        <w:t>EGM</w:t>
      </w:r>
    </w:p>
    <w:p w14:paraId="1E602850" w14:textId="5CB22C0F" w:rsidR="00542B93" w:rsidRPr="00A63955" w:rsidRDefault="00542B93" w:rsidP="00542B93">
      <w:pPr>
        <w:rPr>
          <w:rFonts w:ascii="Times New Roman" w:hAnsi="Times New Roman" w:cs="Times New Roman"/>
          <w:sz w:val="24"/>
          <w:szCs w:val="24"/>
        </w:rPr>
      </w:pPr>
      <w:r w:rsidRPr="00A63955">
        <w:rPr>
          <w:rFonts w:ascii="Times New Roman" w:hAnsi="Times New Roman" w:cs="Times New Roman"/>
          <w:sz w:val="24"/>
          <w:szCs w:val="24"/>
        </w:rPr>
        <w:t xml:space="preserve">The agenda for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was very packed and inevitably timings did start to slip with group activities and discussions and some country presentations having to be sacrificed. This is reflected in the feedback on whether there was sufficient time for discussion and participation. Whilst 38 respondents reported that there was excellent or good time for discussion, 37 people reported that this was only adequate, and the remainder reported that the amount of time for discussion was poor or very poor. See </w:t>
      </w:r>
      <w:r w:rsidR="00BF46BB" w:rsidRPr="00A63955">
        <w:rPr>
          <w:rFonts w:ascii="Times New Roman" w:hAnsi="Times New Roman" w:cs="Times New Roman"/>
          <w:sz w:val="24"/>
          <w:szCs w:val="24"/>
        </w:rPr>
        <w:fldChar w:fldCharType="begin"/>
      </w:r>
      <w:r w:rsidR="00BF46BB" w:rsidRPr="00A63955">
        <w:rPr>
          <w:rFonts w:ascii="Times New Roman" w:hAnsi="Times New Roman" w:cs="Times New Roman"/>
          <w:sz w:val="24"/>
          <w:szCs w:val="24"/>
        </w:rPr>
        <w:instrText xml:space="preserve"> REF _Ref206761802 \h </w:instrText>
      </w:r>
      <w:r w:rsidR="00A63955" w:rsidRPr="00A63955">
        <w:rPr>
          <w:rFonts w:ascii="Times New Roman" w:hAnsi="Times New Roman" w:cs="Times New Roman"/>
          <w:sz w:val="24"/>
          <w:szCs w:val="24"/>
        </w:rPr>
        <w:instrText xml:space="preserve"> \* MERGEFORMAT </w:instrText>
      </w:r>
      <w:r w:rsidR="00BF46BB" w:rsidRPr="00A63955">
        <w:rPr>
          <w:rFonts w:ascii="Times New Roman" w:hAnsi="Times New Roman" w:cs="Times New Roman"/>
          <w:sz w:val="24"/>
          <w:szCs w:val="24"/>
        </w:rPr>
      </w:r>
      <w:r w:rsidR="00BF46BB"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6</w:t>
      </w:r>
      <w:r w:rsidR="00BF46BB"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173D0101" w14:textId="77777777" w:rsidR="00542B93" w:rsidRPr="00A63955" w:rsidRDefault="00542B93" w:rsidP="00542B93">
      <w:pPr>
        <w:rPr>
          <w:rFonts w:ascii="Times New Roman" w:hAnsi="Times New Roman" w:cs="Times New Roman"/>
          <w:sz w:val="24"/>
          <w:szCs w:val="24"/>
        </w:rPr>
      </w:pPr>
    </w:p>
    <w:p w14:paraId="4F7C6A2B" w14:textId="77777777" w:rsidR="00542B93" w:rsidRPr="00A63955" w:rsidRDefault="00542B93" w:rsidP="00542B93">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1D03591B" wp14:editId="4F9497BE">
            <wp:extent cx="5731510" cy="2408555"/>
            <wp:effectExtent l="0" t="0" r="2540" b="0"/>
            <wp:docPr id="11" name="Picture 11" descr="Forms response chart. Question title: Do you think there was sufficient time for discussion and participation?.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Do you think there was sufficient time for discussion and participation?. Number of responses: 84 response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609C31A9" w14:textId="7872665F" w:rsidR="00542B93" w:rsidRPr="00A63955" w:rsidRDefault="00542B93" w:rsidP="00542B93">
      <w:pPr>
        <w:pStyle w:val="Caption"/>
        <w:rPr>
          <w:rFonts w:ascii="Times New Roman" w:hAnsi="Times New Roman" w:cs="Times New Roman"/>
          <w:sz w:val="24"/>
          <w:szCs w:val="24"/>
        </w:rPr>
      </w:pPr>
      <w:bookmarkStart w:id="25" w:name="_Ref206761802"/>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6</w:t>
      </w:r>
      <w:r w:rsidR="0007426C" w:rsidRPr="00A63955">
        <w:rPr>
          <w:rFonts w:ascii="Times New Roman" w:hAnsi="Times New Roman" w:cs="Times New Roman"/>
          <w:noProof/>
          <w:sz w:val="24"/>
          <w:szCs w:val="24"/>
        </w:rPr>
        <w:fldChar w:fldCharType="end"/>
      </w:r>
      <w:bookmarkEnd w:id="25"/>
      <w:r w:rsidRPr="00A63955">
        <w:rPr>
          <w:rFonts w:ascii="Times New Roman" w:hAnsi="Times New Roman" w:cs="Times New Roman"/>
          <w:sz w:val="24"/>
          <w:szCs w:val="24"/>
        </w:rPr>
        <w:t>: Was there sufficient time for discussion and participation</w:t>
      </w:r>
    </w:p>
    <w:p w14:paraId="7C2493B1" w14:textId="7AE89304" w:rsidR="00542B93" w:rsidRPr="00A63955" w:rsidRDefault="00BF46BB" w:rsidP="00BF46BB">
      <w:pPr>
        <w:rPr>
          <w:rFonts w:ascii="Times New Roman" w:hAnsi="Times New Roman" w:cs="Times New Roman"/>
          <w:sz w:val="24"/>
          <w:szCs w:val="24"/>
        </w:rPr>
      </w:pPr>
      <w:r w:rsidRPr="00A63955">
        <w:rPr>
          <w:rFonts w:ascii="Times New Roman" w:hAnsi="Times New Roman" w:cs="Times New Roman"/>
          <w:sz w:val="24"/>
          <w:szCs w:val="24"/>
        </w:rPr>
        <w:t xml:space="preserve">Most people found the balance between the topics excellent (29 respondents) or good (36 respondents) but 17 people found the balance only adequate and the 1 respondent thought it was poor. See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_Ref206762036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7</w:t>
      </w:r>
      <w:r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71AE1974" w14:textId="77777777" w:rsidR="00BF46BB" w:rsidRPr="00A63955" w:rsidRDefault="00BF46BB" w:rsidP="00F20119">
      <w:pPr>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0992F875" wp14:editId="5B05F6EF">
            <wp:extent cx="5731510" cy="2408555"/>
            <wp:effectExtent l="0" t="0" r="2540" b="0"/>
            <wp:docPr id="12" name="Picture 12" descr="Forms response chart. Question title: How did you find the balance between topics?.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How did you find the balance between topics?. Number of responses: 84 response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2408555"/>
                    </a:xfrm>
                    <a:prstGeom prst="rect">
                      <a:avLst/>
                    </a:prstGeom>
                    <a:noFill/>
                    <a:ln>
                      <a:noFill/>
                    </a:ln>
                  </pic:spPr>
                </pic:pic>
              </a:graphicData>
            </a:graphic>
          </wp:inline>
        </w:drawing>
      </w:r>
    </w:p>
    <w:p w14:paraId="7E788A31" w14:textId="5864B31B" w:rsidR="00542B93" w:rsidRPr="00A63955" w:rsidRDefault="00BF46BB" w:rsidP="00BF46BB">
      <w:pPr>
        <w:pStyle w:val="Caption"/>
        <w:rPr>
          <w:rFonts w:ascii="Times New Roman" w:hAnsi="Times New Roman" w:cs="Times New Roman"/>
          <w:sz w:val="24"/>
          <w:szCs w:val="24"/>
        </w:rPr>
      </w:pPr>
      <w:bookmarkStart w:id="26" w:name="_Ref206762036"/>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7</w:t>
      </w:r>
      <w:r w:rsidR="0007426C" w:rsidRPr="00A63955">
        <w:rPr>
          <w:rFonts w:ascii="Times New Roman" w:hAnsi="Times New Roman" w:cs="Times New Roman"/>
          <w:noProof/>
          <w:sz w:val="24"/>
          <w:szCs w:val="24"/>
        </w:rPr>
        <w:fldChar w:fldCharType="end"/>
      </w:r>
      <w:bookmarkEnd w:id="26"/>
      <w:r w:rsidRPr="00A63955">
        <w:rPr>
          <w:rFonts w:ascii="Times New Roman" w:hAnsi="Times New Roman" w:cs="Times New Roman"/>
          <w:sz w:val="24"/>
          <w:szCs w:val="24"/>
        </w:rPr>
        <w:t xml:space="preserve">: Balance between topics at the </w:t>
      </w:r>
      <w:r w:rsidR="00803429">
        <w:rPr>
          <w:rFonts w:ascii="Times New Roman" w:hAnsi="Times New Roman" w:cs="Times New Roman"/>
          <w:sz w:val="24"/>
          <w:szCs w:val="24"/>
        </w:rPr>
        <w:t>EGM</w:t>
      </w:r>
    </w:p>
    <w:p w14:paraId="57F86050" w14:textId="402092A0" w:rsidR="00BF46BB" w:rsidRPr="00A63955" w:rsidRDefault="00BF46BB" w:rsidP="00BF46BB">
      <w:pPr>
        <w:pStyle w:val="Heading2"/>
        <w:numPr>
          <w:ilvl w:val="0"/>
          <w:numId w:val="14"/>
        </w:numPr>
        <w:rPr>
          <w:rFonts w:ascii="Times New Roman" w:hAnsi="Times New Roman" w:cs="Times New Roman"/>
          <w:sz w:val="24"/>
          <w:szCs w:val="24"/>
        </w:rPr>
      </w:pPr>
      <w:bookmarkStart w:id="27" w:name="_Toc209174289"/>
      <w:r w:rsidRPr="00A63955">
        <w:rPr>
          <w:rFonts w:ascii="Times New Roman" w:hAnsi="Times New Roman" w:cs="Times New Roman"/>
          <w:sz w:val="24"/>
          <w:szCs w:val="24"/>
        </w:rPr>
        <w:t>Quality of individual presentations</w:t>
      </w:r>
      <w:bookmarkEnd w:id="27"/>
    </w:p>
    <w:p w14:paraId="43101517" w14:textId="475CF3C5" w:rsidR="00BF46BB" w:rsidRPr="00A63955" w:rsidRDefault="009A77DE" w:rsidP="00BF46BB">
      <w:pPr>
        <w:rPr>
          <w:rFonts w:ascii="Times New Roman" w:hAnsi="Times New Roman" w:cs="Times New Roman"/>
          <w:sz w:val="24"/>
          <w:szCs w:val="24"/>
        </w:rPr>
      </w:pPr>
      <w:r w:rsidRPr="00A63955">
        <w:rPr>
          <w:rFonts w:ascii="Times New Roman" w:hAnsi="Times New Roman" w:cs="Times New Roman"/>
          <w:sz w:val="24"/>
          <w:szCs w:val="24"/>
        </w:rPr>
        <w:t xml:space="preserve">Respondents were asked to rate each individual presentation. As shown in </w:t>
      </w:r>
      <w:r w:rsidR="00A05EEA" w:rsidRPr="00A63955">
        <w:rPr>
          <w:rFonts w:ascii="Times New Roman" w:hAnsi="Times New Roman" w:cs="Times New Roman"/>
          <w:sz w:val="24"/>
          <w:szCs w:val="24"/>
        </w:rPr>
        <w:fldChar w:fldCharType="begin"/>
      </w:r>
      <w:r w:rsidR="00A05EEA" w:rsidRPr="00A63955">
        <w:rPr>
          <w:rFonts w:ascii="Times New Roman" w:hAnsi="Times New Roman" w:cs="Times New Roman"/>
          <w:sz w:val="24"/>
          <w:szCs w:val="24"/>
        </w:rPr>
        <w:instrText xml:space="preserve"> REF _Ref206764302 \h </w:instrText>
      </w:r>
      <w:r w:rsidR="00A63955" w:rsidRPr="00A63955">
        <w:rPr>
          <w:rFonts w:ascii="Times New Roman" w:hAnsi="Times New Roman" w:cs="Times New Roman"/>
          <w:sz w:val="24"/>
          <w:szCs w:val="24"/>
        </w:rPr>
        <w:instrText xml:space="preserve"> \* MERGEFORMAT </w:instrText>
      </w:r>
      <w:r w:rsidR="00A05EEA" w:rsidRPr="00A63955">
        <w:rPr>
          <w:rFonts w:ascii="Times New Roman" w:hAnsi="Times New Roman" w:cs="Times New Roman"/>
          <w:sz w:val="24"/>
          <w:szCs w:val="24"/>
        </w:rPr>
      </w:r>
      <w:r w:rsidR="00A05EEA"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8</w:t>
      </w:r>
      <w:r w:rsidR="00A05EEA" w:rsidRPr="00A63955">
        <w:rPr>
          <w:rFonts w:ascii="Times New Roman" w:hAnsi="Times New Roman" w:cs="Times New Roman"/>
          <w:sz w:val="24"/>
          <w:szCs w:val="24"/>
        </w:rPr>
        <w:fldChar w:fldCharType="end"/>
      </w:r>
      <w:r w:rsidRPr="00A63955">
        <w:rPr>
          <w:rFonts w:ascii="Times New Roman" w:hAnsi="Times New Roman" w:cs="Times New Roman"/>
          <w:sz w:val="24"/>
          <w:szCs w:val="24"/>
        </w:rPr>
        <w:t>, all presentations are rated as good or excellent by the majority of the respondents. Where there is a slightly larger number of adequate, poor or very poor responses, this may indicate that the session was not of relevance for that respondent. For example, since most NSOs in Africa will not attempt to use CAWI for their census, this presentation may not have been of interest.</w:t>
      </w:r>
    </w:p>
    <w:p w14:paraId="3EB30664" w14:textId="7F45FB50" w:rsidR="009A77DE" w:rsidRPr="00A63955" w:rsidRDefault="009A77DE" w:rsidP="009A77DE">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3AC71FD4" wp14:editId="42E22E8A">
            <wp:extent cx="5731510" cy="5552440"/>
            <wp:effectExtent l="0" t="0" r="2540" b="10160"/>
            <wp:docPr id="14" name="Chart 14">
              <a:extLst xmlns:a="http://schemas.openxmlformats.org/drawingml/2006/main">
                <a:ext uri="{FF2B5EF4-FFF2-40B4-BE49-F238E27FC236}">
                  <a16:creationId xmlns:a16="http://schemas.microsoft.com/office/drawing/2014/main" id="{E4A19C91-D979-A9BC-A685-8DD6A55A61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3AB6819" w14:textId="63EA9BF6" w:rsidR="0013783E" w:rsidRPr="00A63955" w:rsidRDefault="009A77DE" w:rsidP="009A77DE">
      <w:pPr>
        <w:pStyle w:val="Caption"/>
        <w:rPr>
          <w:rFonts w:ascii="Times New Roman" w:hAnsi="Times New Roman" w:cs="Times New Roman"/>
          <w:sz w:val="24"/>
          <w:szCs w:val="24"/>
        </w:rPr>
      </w:pPr>
      <w:bookmarkStart w:id="28" w:name="_Ref206764302"/>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8</w:t>
      </w:r>
      <w:r w:rsidR="0007426C" w:rsidRPr="00A63955">
        <w:rPr>
          <w:rFonts w:ascii="Times New Roman" w:hAnsi="Times New Roman" w:cs="Times New Roman"/>
          <w:noProof/>
          <w:sz w:val="24"/>
          <w:szCs w:val="24"/>
        </w:rPr>
        <w:fldChar w:fldCharType="end"/>
      </w:r>
      <w:bookmarkEnd w:id="28"/>
      <w:r w:rsidRPr="00A63955">
        <w:rPr>
          <w:rFonts w:ascii="Times New Roman" w:hAnsi="Times New Roman" w:cs="Times New Roman"/>
          <w:sz w:val="24"/>
          <w:szCs w:val="24"/>
        </w:rPr>
        <w:t>: Quality of individual presentations</w:t>
      </w:r>
    </w:p>
    <w:p w14:paraId="76E5ABCC" w14:textId="77777777" w:rsidR="0013783E" w:rsidRPr="00A63955" w:rsidRDefault="0013783E" w:rsidP="00BF46BB">
      <w:pPr>
        <w:rPr>
          <w:rFonts w:ascii="Times New Roman" w:hAnsi="Times New Roman" w:cs="Times New Roman"/>
          <w:sz w:val="24"/>
          <w:szCs w:val="24"/>
        </w:rPr>
      </w:pPr>
    </w:p>
    <w:p w14:paraId="2BE0EB51" w14:textId="42E25B69" w:rsidR="00542B93" w:rsidRPr="00A63955" w:rsidRDefault="009A77DE" w:rsidP="00905172">
      <w:pPr>
        <w:pStyle w:val="Heading2"/>
        <w:numPr>
          <w:ilvl w:val="0"/>
          <w:numId w:val="14"/>
        </w:numPr>
        <w:rPr>
          <w:rFonts w:ascii="Times New Roman" w:hAnsi="Times New Roman" w:cs="Times New Roman"/>
          <w:sz w:val="24"/>
          <w:szCs w:val="24"/>
        </w:rPr>
      </w:pPr>
      <w:bookmarkStart w:id="29" w:name="_Toc209174290"/>
      <w:r w:rsidRPr="00A63955">
        <w:rPr>
          <w:rFonts w:ascii="Times New Roman" w:hAnsi="Times New Roman" w:cs="Times New Roman"/>
          <w:sz w:val="24"/>
          <w:szCs w:val="24"/>
        </w:rPr>
        <w:t xml:space="preserve">Value of the </w:t>
      </w:r>
      <w:r w:rsidR="00803429">
        <w:rPr>
          <w:rFonts w:ascii="Times New Roman" w:hAnsi="Times New Roman" w:cs="Times New Roman"/>
          <w:sz w:val="24"/>
          <w:szCs w:val="24"/>
        </w:rPr>
        <w:t>EGM</w:t>
      </w:r>
      <w:bookmarkEnd w:id="29"/>
    </w:p>
    <w:p w14:paraId="327F4E82" w14:textId="54009505" w:rsidR="000E160F" w:rsidRPr="00A63955" w:rsidRDefault="009A77DE" w:rsidP="000E160F">
      <w:pPr>
        <w:keepNext/>
        <w:rPr>
          <w:rFonts w:ascii="Times New Roman" w:hAnsi="Times New Roman" w:cs="Times New Roman"/>
          <w:sz w:val="24"/>
          <w:szCs w:val="24"/>
        </w:rPr>
      </w:pPr>
      <w:r w:rsidRPr="00A63955">
        <w:rPr>
          <w:rFonts w:ascii="Times New Roman" w:hAnsi="Times New Roman" w:cs="Times New Roman"/>
          <w:sz w:val="24"/>
          <w:szCs w:val="24"/>
        </w:rPr>
        <w:t>Participants were asked to rate the clarity of the conclusions reached after each session. Whilst the majority reported that the clarity of the conclusions was excellent (</w:t>
      </w:r>
      <w:r w:rsidR="000E160F" w:rsidRPr="00A63955">
        <w:rPr>
          <w:rFonts w:ascii="Times New Roman" w:hAnsi="Times New Roman" w:cs="Times New Roman"/>
          <w:sz w:val="24"/>
          <w:szCs w:val="24"/>
        </w:rPr>
        <w:t>37 people)</w:t>
      </w:r>
      <w:r w:rsidRPr="00A63955">
        <w:rPr>
          <w:rFonts w:ascii="Times New Roman" w:hAnsi="Times New Roman" w:cs="Times New Roman"/>
          <w:sz w:val="24"/>
          <w:szCs w:val="24"/>
        </w:rPr>
        <w:t xml:space="preserve"> or good (</w:t>
      </w:r>
      <w:r w:rsidR="000E160F" w:rsidRPr="00A63955">
        <w:rPr>
          <w:rFonts w:ascii="Times New Roman" w:hAnsi="Times New Roman" w:cs="Times New Roman"/>
          <w:sz w:val="24"/>
          <w:szCs w:val="24"/>
        </w:rPr>
        <w:t>34 people)</w:t>
      </w:r>
      <w:r w:rsidRPr="00A63955">
        <w:rPr>
          <w:rFonts w:ascii="Times New Roman" w:hAnsi="Times New Roman" w:cs="Times New Roman"/>
          <w:sz w:val="24"/>
          <w:szCs w:val="24"/>
        </w:rPr>
        <w:t>, some people thought this was only adequate (</w:t>
      </w:r>
      <w:r w:rsidR="000E160F" w:rsidRPr="00A63955">
        <w:rPr>
          <w:rFonts w:ascii="Times New Roman" w:hAnsi="Times New Roman" w:cs="Times New Roman"/>
          <w:sz w:val="24"/>
          <w:szCs w:val="24"/>
        </w:rPr>
        <w:t>11 people</w:t>
      </w:r>
      <w:r w:rsidRPr="00A63955">
        <w:rPr>
          <w:rFonts w:ascii="Times New Roman" w:hAnsi="Times New Roman" w:cs="Times New Roman"/>
          <w:sz w:val="24"/>
          <w:szCs w:val="24"/>
        </w:rPr>
        <w:t>), and</w:t>
      </w:r>
      <w:r w:rsidR="000E160F" w:rsidRPr="00A63955">
        <w:rPr>
          <w:rFonts w:ascii="Times New Roman" w:hAnsi="Times New Roman" w:cs="Times New Roman"/>
          <w:sz w:val="24"/>
          <w:szCs w:val="24"/>
        </w:rPr>
        <w:t xml:space="preserve"> one person reported that the clarity of the conclusions was very poor. See </w:t>
      </w:r>
      <w:r w:rsidR="000E160F" w:rsidRPr="00A63955">
        <w:rPr>
          <w:rFonts w:ascii="Times New Roman" w:hAnsi="Times New Roman" w:cs="Times New Roman"/>
          <w:sz w:val="24"/>
          <w:szCs w:val="24"/>
        </w:rPr>
        <w:fldChar w:fldCharType="begin"/>
      </w:r>
      <w:r w:rsidR="000E160F" w:rsidRPr="00A63955">
        <w:rPr>
          <w:rFonts w:ascii="Times New Roman" w:hAnsi="Times New Roman" w:cs="Times New Roman"/>
          <w:sz w:val="24"/>
          <w:szCs w:val="24"/>
        </w:rPr>
        <w:instrText xml:space="preserve"> REF _Ref206764742 \h </w:instrText>
      </w:r>
      <w:r w:rsidR="00A63955" w:rsidRPr="00A63955">
        <w:rPr>
          <w:rFonts w:ascii="Times New Roman" w:hAnsi="Times New Roman" w:cs="Times New Roman"/>
          <w:sz w:val="24"/>
          <w:szCs w:val="24"/>
        </w:rPr>
        <w:instrText xml:space="preserve"> \* MERGEFORMAT </w:instrText>
      </w:r>
      <w:r w:rsidR="000E160F" w:rsidRPr="00A63955">
        <w:rPr>
          <w:rFonts w:ascii="Times New Roman" w:hAnsi="Times New Roman" w:cs="Times New Roman"/>
          <w:sz w:val="24"/>
          <w:szCs w:val="24"/>
        </w:rPr>
      </w:r>
      <w:r w:rsidR="000E160F"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9</w:t>
      </w:r>
      <w:r w:rsidR="000E160F"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r w:rsidR="000E160F" w:rsidRPr="00A63955">
        <w:rPr>
          <w:rFonts w:ascii="Times New Roman" w:hAnsi="Times New Roman" w:cs="Times New Roman"/>
          <w:noProof/>
          <w:sz w:val="24"/>
          <w:szCs w:val="24"/>
        </w:rPr>
        <w:drawing>
          <wp:inline distT="0" distB="0" distL="0" distR="0" wp14:anchorId="70F35D03" wp14:editId="6E06DED5">
            <wp:extent cx="5731510" cy="2411730"/>
            <wp:effectExtent l="0" t="0" r="2540" b="7620"/>
            <wp:docPr id="15" name="Picture 15" descr="Forms response chart. Question title: The clarity of conclusions reached after each session. Number of responses: 8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rms response chart. Question title: The clarity of conclusions reached after each session. Number of responses: 83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14:paraId="58F39988" w14:textId="33BBD546" w:rsidR="000E160F" w:rsidRPr="00A63955" w:rsidRDefault="000E160F" w:rsidP="000E160F">
      <w:pPr>
        <w:pStyle w:val="Caption"/>
        <w:rPr>
          <w:rFonts w:ascii="Times New Roman" w:hAnsi="Times New Roman" w:cs="Times New Roman"/>
          <w:sz w:val="24"/>
          <w:szCs w:val="24"/>
        </w:rPr>
      </w:pPr>
      <w:bookmarkStart w:id="30" w:name="_Ref206764742"/>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9</w:t>
      </w:r>
      <w:r w:rsidR="0007426C" w:rsidRPr="00A63955">
        <w:rPr>
          <w:rFonts w:ascii="Times New Roman" w:hAnsi="Times New Roman" w:cs="Times New Roman"/>
          <w:noProof/>
          <w:sz w:val="24"/>
          <w:szCs w:val="24"/>
        </w:rPr>
        <w:fldChar w:fldCharType="end"/>
      </w:r>
      <w:bookmarkEnd w:id="30"/>
      <w:r w:rsidRPr="00A63955">
        <w:rPr>
          <w:rFonts w:ascii="Times New Roman" w:hAnsi="Times New Roman" w:cs="Times New Roman"/>
          <w:sz w:val="24"/>
          <w:szCs w:val="24"/>
        </w:rPr>
        <w:t>: Clarity of conclusions after each session</w:t>
      </w:r>
    </w:p>
    <w:p w14:paraId="22DD832E" w14:textId="5691C407" w:rsidR="00542B93" w:rsidRPr="00A63955" w:rsidRDefault="009A77DE" w:rsidP="000E160F">
      <w:pPr>
        <w:rPr>
          <w:rFonts w:ascii="Times New Roman" w:hAnsi="Times New Roman" w:cs="Times New Roman"/>
          <w:sz w:val="24"/>
          <w:szCs w:val="24"/>
        </w:rPr>
      </w:pPr>
      <w:r w:rsidRPr="00A63955">
        <w:rPr>
          <w:rFonts w:ascii="Times New Roman" w:hAnsi="Times New Roman" w:cs="Times New Roman"/>
          <w:sz w:val="24"/>
          <w:szCs w:val="24"/>
        </w:rPr>
        <w:t xml:space="preserve"> </w:t>
      </w:r>
      <w:r w:rsidR="000E160F" w:rsidRPr="00A63955">
        <w:rPr>
          <w:rFonts w:ascii="Times New Roman" w:hAnsi="Times New Roman" w:cs="Times New Roman"/>
          <w:sz w:val="24"/>
          <w:szCs w:val="24"/>
        </w:rPr>
        <w:t xml:space="preserve">Asked about the extent to which the </w:t>
      </w:r>
      <w:r w:rsidR="00803429">
        <w:rPr>
          <w:rFonts w:ascii="Times New Roman" w:hAnsi="Times New Roman" w:cs="Times New Roman"/>
          <w:sz w:val="24"/>
          <w:szCs w:val="24"/>
        </w:rPr>
        <w:t>EGM</w:t>
      </w:r>
      <w:r w:rsidR="000E160F" w:rsidRPr="00A63955">
        <w:rPr>
          <w:rFonts w:ascii="Times New Roman" w:hAnsi="Times New Roman" w:cs="Times New Roman"/>
          <w:sz w:val="24"/>
          <w:szCs w:val="24"/>
        </w:rPr>
        <w:t xml:space="preserve"> objectives were achieved (see </w:t>
      </w:r>
      <w:r w:rsidR="000E160F" w:rsidRPr="00A63955">
        <w:rPr>
          <w:rFonts w:ascii="Times New Roman" w:hAnsi="Times New Roman" w:cs="Times New Roman"/>
          <w:sz w:val="24"/>
          <w:szCs w:val="24"/>
        </w:rPr>
        <w:fldChar w:fldCharType="begin"/>
      </w:r>
      <w:r w:rsidR="000E160F" w:rsidRPr="00A63955">
        <w:rPr>
          <w:rFonts w:ascii="Times New Roman" w:hAnsi="Times New Roman" w:cs="Times New Roman"/>
          <w:sz w:val="24"/>
          <w:szCs w:val="24"/>
        </w:rPr>
        <w:instrText xml:space="preserve"> REF _Ref206764893 \h </w:instrText>
      </w:r>
      <w:r w:rsidR="00A63955" w:rsidRPr="00A63955">
        <w:rPr>
          <w:rFonts w:ascii="Times New Roman" w:hAnsi="Times New Roman" w:cs="Times New Roman"/>
          <w:sz w:val="24"/>
          <w:szCs w:val="24"/>
        </w:rPr>
        <w:instrText xml:space="preserve"> \* MERGEFORMAT </w:instrText>
      </w:r>
      <w:r w:rsidR="000E160F" w:rsidRPr="00A63955">
        <w:rPr>
          <w:rFonts w:ascii="Times New Roman" w:hAnsi="Times New Roman" w:cs="Times New Roman"/>
          <w:sz w:val="24"/>
          <w:szCs w:val="24"/>
        </w:rPr>
      </w:r>
      <w:r w:rsidR="000E160F" w:rsidRPr="00A63955">
        <w:rPr>
          <w:rFonts w:ascii="Times New Roman" w:hAnsi="Times New Roman" w:cs="Times New Roman"/>
          <w:sz w:val="24"/>
          <w:szCs w:val="24"/>
        </w:rPr>
        <w:fldChar w:fldCharType="separate"/>
      </w:r>
      <w:r w:rsidR="000E160F" w:rsidRPr="00A63955">
        <w:rPr>
          <w:rFonts w:ascii="Times New Roman" w:hAnsi="Times New Roman" w:cs="Times New Roman"/>
          <w:sz w:val="24"/>
          <w:szCs w:val="24"/>
        </w:rPr>
        <w:t>Objectives</w:t>
      </w:r>
      <w:r w:rsidR="000E160F" w:rsidRPr="00A63955">
        <w:rPr>
          <w:rFonts w:ascii="Times New Roman" w:hAnsi="Times New Roman" w:cs="Times New Roman"/>
          <w:sz w:val="24"/>
          <w:szCs w:val="24"/>
        </w:rPr>
        <w:fldChar w:fldCharType="end"/>
      </w:r>
      <w:r w:rsidR="000E160F" w:rsidRPr="00A63955">
        <w:rPr>
          <w:rFonts w:ascii="Times New Roman" w:hAnsi="Times New Roman" w:cs="Times New Roman"/>
          <w:sz w:val="24"/>
          <w:szCs w:val="24"/>
        </w:rPr>
        <w:t xml:space="preserve">) most participants thought that the way the objectives had been met was excellent (34 people) or good (42 people). However, six people thought this was only adequate, and one person reported that this was very poor. See </w:t>
      </w:r>
      <w:r w:rsidR="000E160F" w:rsidRPr="00A63955">
        <w:rPr>
          <w:rFonts w:ascii="Times New Roman" w:hAnsi="Times New Roman" w:cs="Times New Roman"/>
          <w:sz w:val="24"/>
          <w:szCs w:val="24"/>
        </w:rPr>
        <w:fldChar w:fldCharType="begin"/>
      </w:r>
      <w:r w:rsidR="000E160F" w:rsidRPr="00A63955">
        <w:rPr>
          <w:rFonts w:ascii="Times New Roman" w:hAnsi="Times New Roman" w:cs="Times New Roman"/>
          <w:sz w:val="24"/>
          <w:szCs w:val="24"/>
        </w:rPr>
        <w:instrText xml:space="preserve"> REF _Ref206765105 \h </w:instrText>
      </w:r>
      <w:r w:rsidR="00A63955" w:rsidRPr="00A63955">
        <w:rPr>
          <w:rFonts w:ascii="Times New Roman" w:hAnsi="Times New Roman" w:cs="Times New Roman"/>
          <w:sz w:val="24"/>
          <w:szCs w:val="24"/>
        </w:rPr>
        <w:instrText xml:space="preserve"> \* MERGEFORMAT </w:instrText>
      </w:r>
      <w:r w:rsidR="000E160F" w:rsidRPr="00A63955">
        <w:rPr>
          <w:rFonts w:ascii="Times New Roman" w:hAnsi="Times New Roman" w:cs="Times New Roman"/>
          <w:sz w:val="24"/>
          <w:szCs w:val="24"/>
        </w:rPr>
      </w:r>
      <w:r w:rsidR="000E160F"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10</w:t>
      </w:r>
      <w:r w:rsidR="00A05EEA" w:rsidRPr="00A63955">
        <w:rPr>
          <w:rFonts w:ascii="Times New Roman" w:hAnsi="Times New Roman" w:cs="Times New Roman"/>
          <w:sz w:val="24"/>
          <w:szCs w:val="24"/>
        </w:rPr>
        <w:t xml:space="preserve">: How well were the </w:t>
      </w:r>
      <w:r w:rsidR="00803429">
        <w:rPr>
          <w:rFonts w:ascii="Times New Roman" w:hAnsi="Times New Roman" w:cs="Times New Roman"/>
          <w:sz w:val="24"/>
          <w:szCs w:val="24"/>
        </w:rPr>
        <w:t>EGM</w:t>
      </w:r>
      <w:r w:rsidR="00A05EEA" w:rsidRPr="00A63955">
        <w:rPr>
          <w:rFonts w:ascii="Times New Roman" w:hAnsi="Times New Roman" w:cs="Times New Roman"/>
          <w:sz w:val="24"/>
          <w:szCs w:val="24"/>
        </w:rPr>
        <w:t xml:space="preserve"> objectives met?</w:t>
      </w:r>
      <w:r w:rsidR="000E160F" w:rsidRPr="00A63955">
        <w:rPr>
          <w:rFonts w:ascii="Times New Roman" w:hAnsi="Times New Roman" w:cs="Times New Roman"/>
          <w:sz w:val="24"/>
          <w:szCs w:val="24"/>
        </w:rPr>
        <w:fldChar w:fldCharType="end"/>
      </w:r>
      <w:r w:rsidR="000E160F" w:rsidRPr="00A63955">
        <w:rPr>
          <w:rFonts w:ascii="Times New Roman" w:hAnsi="Times New Roman" w:cs="Times New Roman"/>
          <w:sz w:val="24"/>
          <w:szCs w:val="24"/>
        </w:rPr>
        <w:t xml:space="preserve"> </w:t>
      </w:r>
    </w:p>
    <w:p w14:paraId="6940F84B" w14:textId="77777777" w:rsidR="000E160F" w:rsidRPr="00A63955" w:rsidRDefault="000E160F" w:rsidP="000E160F">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2FC9A168" wp14:editId="73F73706">
            <wp:extent cx="5731510" cy="2411730"/>
            <wp:effectExtent l="0" t="0" r="2540" b="7620"/>
            <wp:docPr id="16" name="Picture 16" descr="Forms response chart. Question title: The extent to which workshop objectives were achieved.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rms response chart. Question title: The extent to which workshop objectives were achieved. Number of responses: 84 res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14:paraId="1D6ADB77" w14:textId="508CFD9E" w:rsidR="000E160F" w:rsidRPr="00A63955" w:rsidRDefault="000E160F" w:rsidP="000E160F">
      <w:pPr>
        <w:pStyle w:val="Caption"/>
        <w:rPr>
          <w:rFonts w:ascii="Times New Roman" w:hAnsi="Times New Roman" w:cs="Times New Roman"/>
          <w:sz w:val="24"/>
          <w:szCs w:val="24"/>
        </w:rPr>
      </w:pPr>
      <w:bookmarkStart w:id="31" w:name="_Ref206765105"/>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10</w:t>
      </w:r>
      <w:r w:rsidR="0007426C" w:rsidRPr="00A63955">
        <w:rPr>
          <w:rFonts w:ascii="Times New Roman" w:hAnsi="Times New Roman" w:cs="Times New Roman"/>
          <w:noProof/>
          <w:sz w:val="24"/>
          <w:szCs w:val="24"/>
        </w:rPr>
        <w:fldChar w:fldCharType="end"/>
      </w:r>
      <w:r w:rsidRPr="00A63955">
        <w:rPr>
          <w:rFonts w:ascii="Times New Roman" w:hAnsi="Times New Roman" w:cs="Times New Roman"/>
          <w:sz w:val="24"/>
          <w:szCs w:val="24"/>
        </w:rPr>
        <w:t xml:space="preserve">: How well were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objectives met?</w:t>
      </w:r>
      <w:bookmarkEnd w:id="31"/>
    </w:p>
    <w:p w14:paraId="61FB2A48" w14:textId="77777777" w:rsidR="000E160F" w:rsidRPr="00A63955" w:rsidRDefault="000E160F" w:rsidP="000E160F">
      <w:pPr>
        <w:rPr>
          <w:rFonts w:ascii="Times New Roman" w:hAnsi="Times New Roman" w:cs="Times New Roman"/>
          <w:sz w:val="24"/>
          <w:szCs w:val="24"/>
        </w:rPr>
      </w:pPr>
    </w:p>
    <w:p w14:paraId="2ACECFAB" w14:textId="679916FD" w:rsidR="000E160F" w:rsidRPr="00A63955" w:rsidRDefault="000E160F" w:rsidP="000E160F">
      <w:pPr>
        <w:rPr>
          <w:rFonts w:ascii="Times New Roman" w:hAnsi="Times New Roman" w:cs="Times New Roman"/>
          <w:sz w:val="24"/>
          <w:szCs w:val="24"/>
        </w:rPr>
      </w:pPr>
    </w:p>
    <w:p w14:paraId="4B174719" w14:textId="7EFC1CB8" w:rsidR="000E160F" w:rsidRPr="00A63955" w:rsidRDefault="000E160F" w:rsidP="000E160F">
      <w:pPr>
        <w:rPr>
          <w:rFonts w:ascii="Times New Roman" w:hAnsi="Times New Roman" w:cs="Times New Roman"/>
          <w:sz w:val="24"/>
          <w:szCs w:val="24"/>
        </w:rPr>
      </w:pPr>
      <w:r w:rsidRPr="00A63955">
        <w:rPr>
          <w:rFonts w:ascii="Times New Roman" w:hAnsi="Times New Roman" w:cs="Times New Roman"/>
          <w:sz w:val="24"/>
          <w:szCs w:val="24"/>
        </w:rPr>
        <w:t xml:space="preserve">Asked about the overall value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the majority of people thought this was excellent (47 people) or good (30 people) whilst the remaining respondents (7 people) thought that the value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was adequate. See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_Ref206765210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Pr="00A63955">
        <w:rPr>
          <w:rFonts w:ascii="Times New Roman" w:hAnsi="Times New Roman" w:cs="Times New Roman"/>
          <w:sz w:val="24"/>
          <w:szCs w:val="24"/>
        </w:rPr>
        <w:fldChar w:fldCharType="end"/>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_Ref206765216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11</w:t>
      </w:r>
      <w:r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1C564DFB" w14:textId="77777777" w:rsidR="000E160F" w:rsidRPr="00A63955" w:rsidRDefault="000E160F" w:rsidP="000E160F">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58D478F1" wp14:editId="2F3734F4">
            <wp:extent cx="5731510" cy="2411619"/>
            <wp:effectExtent l="0" t="0" r="2540" b="8255"/>
            <wp:docPr id="5" name="Picture 5" descr="Forms response chart. Question title: Overall value of the workshop.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Overall value of the workshop. Number of responses: 84 respons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2411619"/>
                    </a:xfrm>
                    <a:prstGeom prst="rect">
                      <a:avLst/>
                    </a:prstGeom>
                    <a:noFill/>
                    <a:ln>
                      <a:noFill/>
                    </a:ln>
                  </pic:spPr>
                </pic:pic>
              </a:graphicData>
            </a:graphic>
          </wp:inline>
        </w:drawing>
      </w:r>
    </w:p>
    <w:p w14:paraId="5777A406" w14:textId="354217DE" w:rsidR="000E160F" w:rsidRPr="00A63955" w:rsidRDefault="000E160F" w:rsidP="000E160F">
      <w:pPr>
        <w:pStyle w:val="Caption"/>
        <w:rPr>
          <w:rFonts w:ascii="Times New Roman" w:hAnsi="Times New Roman" w:cs="Times New Roman"/>
          <w:sz w:val="24"/>
          <w:szCs w:val="24"/>
        </w:rPr>
      </w:pPr>
      <w:bookmarkStart w:id="32" w:name="_Ref206765216"/>
      <w:bookmarkStart w:id="33" w:name="_Ref206765210"/>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11</w:t>
      </w:r>
      <w:r w:rsidR="0007426C" w:rsidRPr="00A63955">
        <w:rPr>
          <w:rFonts w:ascii="Times New Roman" w:hAnsi="Times New Roman" w:cs="Times New Roman"/>
          <w:noProof/>
          <w:sz w:val="24"/>
          <w:szCs w:val="24"/>
        </w:rPr>
        <w:fldChar w:fldCharType="end"/>
      </w:r>
      <w:bookmarkEnd w:id="32"/>
      <w:r w:rsidRPr="00A63955">
        <w:rPr>
          <w:rFonts w:ascii="Times New Roman" w:hAnsi="Times New Roman" w:cs="Times New Roman"/>
          <w:sz w:val="24"/>
          <w:szCs w:val="24"/>
        </w:rPr>
        <w:t xml:space="preserve">: Overall value of the </w:t>
      </w:r>
      <w:r w:rsidR="00803429">
        <w:rPr>
          <w:rFonts w:ascii="Times New Roman" w:hAnsi="Times New Roman" w:cs="Times New Roman"/>
          <w:sz w:val="24"/>
          <w:szCs w:val="24"/>
        </w:rPr>
        <w:t>EGM</w:t>
      </w:r>
      <w:bookmarkEnd w:id="33"/>
    </w:p>
    <w:p w14:paraId="3B22364D" w14:textId="77777777" w:rsidR="000E160F" w:rsidRPr="00A63955" w:rsidRDefault="000E160F" w:rsidP="000E160F">
      <w:pPr>
        <w:rPr>
          <w:rFonts w:ascii="Times New Roman" w:hAnsi="Times New Roman" w:cs="Times New Roman"/>
          <w:sz w:val="24"/>
          <w:szCs w:val="24"/>
        </w:rPr>
      </w:pPr>
    </w:p>
    <w:p w14:paraId="17789456" w14:textId="77777777" w:rsidR="00905172" w:rsidRPr="00A63955" w:rsidRDefault="00905172" w:rsidP="000E160F">
      <w:pPr>
        <w:rPr>
          <w:rFonts w:ascii="Times New Roman" w:hAnsi="Times New Roman" w:cs="Times New Roman"/>
          <w:sz w:val="24"/>
          <w:szCs w:val="24"/>
        </w:rPr>
      </w:pPr>
    </w:p>
    <w:p w14:paraId="083897F6" w14:textId="5939CF88" w:rsidR="00542B93" w:rsidRPr="00A63955" w:rsidRDefault="00905172" w:rsidP="00905172">
      <w:pPr>
        <w:pStyle w:val="Heading2"/>
        <w:numPr>
          <w:ilvl w:val="0"/>
          <w:numId w:val="14"/>
        </w:numPr>
        <w:rPr>
          <w:rFonts w:ascii="Times New Roman" w:hAnsi="Times New Roman" w:cs="Times New Roman"/>
          <w:sz w:val="24"/>
          <w:szCs w:val="24"/>
        </w:rPr>
      </w:pPr>
      <w:bookmarkStart w:id="34" w:name="_Toc209174291"/>
      <w:r w:rsidRPr="00A63955">
        <w:rPr>
          <w:rFonts w:ascii="Times New Roman" w:hAnsi="Times New Roman" w:cs="Times New Roman"/>
          <w:sz w:val="24"/>
          <w:szCs w:val="24"/>
        </w:rPr>
        <w:t>Planning and Logistic</w:t>
      </w:r>
      <w:r w:rsidR="00A05EEA" w:rsidRPr="00A63955">
        <w:rPr>
          <w:rFonts w:ascii="Times New Roman" w:hAnsi="Times New Roman" w:cs="Times New Roman"/>
          <w:sz w:val="24"/>
          <w:szCs w:val="24"/>
        </w:rPr>
        <w:t>s</w:t>
      </w:r>
      <w:bookmarkEnd w:id="34"/>
    </w:p>
    <w:p w14:paraId="49BB5BF3" w14:textId="022DC0FF" w:rsidR="00905172" w:rsidRPr="00A63955" w:rsidRDefault="00905172" w:rsidP="00905172">
      <w:pPr>
        <w:rPr>
          <w:rFonts w:ascii="Times New Roman" w:hAnsi="Times New Roman" w:cs="Times New Roman"/>
          <w:sz w:val="24"/>
          <w:szCs w:val="24"/>
        </w:rPr>
      </w:pPr>
      <w:r w:rsidRPr="00A63955">
        <w:rPr>
          <w:rFonts w:ascii="Times New Roman" w:hAnsi="Times New Roman" w:cs="Times New Roman"/>
          <w:sz w:val="24"/>
          <w:szCs w:val="24"/>
        </w:rPr>
        <w:t xml:space="preserve">Whilst the majority of respondents reported that the timeliness of distribution of the invitation/agenda and other materials was excellent (30 people) or good (39 people), others thought that the timeliness was only adequate (9 people), poor ( 3 people) or even very poor (1 person). See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_Ref206765564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12</w:t>
      </w:r>
      <w:r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2E4EA981" w14:textId="77777777" w:rsidR="00905172" w:rsidRPr="00A63955" w:rsidRDefault="00905172" w:rsidP="00F20119">
      <w:pPr>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21BE71A2" wp14:editId="76F6692E">
            <wp:extent cx="5731510" cy="2411730"/>
            <wp:effectExtent l="0" t="0" r="2540" b="7620"/>
            <wp:docPr id="17" name="Picture 17" descr="Forms response chart. Question title: Timeliness of distribution of invitation/agenda/materials.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rms response chart. Question title: Timeliness of distribution of invitation/agenda/materials. Number of responses: 84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14:paraId="7D6396DA" w14:textId="53E9353A" w:rsidR="00542B93" w:rsidRPr="00A63955" w:rsidRDefault="00905172" w:rsidP="00905172">
      <w:pPr>
        <w:rPr>
          <w:rFonts w:ascii="Times New Roman" w:hAnsi="Times New Roman" w:cs="Times New Roman"/>
          <w:sz w:val="24"/>
          <w:szCs w:val="24"/>
        </w:rPr>
      </w:pPr>
      <w:bookmarkStart w:id="35" w:name="_Ref206765564"/>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12</w:t>
      </w:r>
      <w:r w:rsidR="0007426C" w:rsidRPr="00A63955">
        <w:rPr>
          <w:rFonts w:ascii="Times New Roman" w:hAnsi="Times New Roman" w:cs="Times New Roman"/>
          <w:noProof/>
          <w:sz w:val="24"/>
          <w:szCs w:val="24"/>
        </w:rPr>
        <w:fldChar w:fldCharType="end"/>
      </w:r>
      <w:bookmarkEnd w:id="35"/>
      <w:r w:rsidRPr="00A63955">
        <w:rPr>
          <w:rFonts w:ascii="Times New Roman" w:hAnsi="Times New Roman" w:cs="Times New Roman"/>
          <w:sz w:val="24"/>
          <w:szCs w:val="24"/>
        </w:rPr>
        <w:t>: Timeliness of distribution of material</w:t>
      </w:r>
    </w:p>
    <w:p w14:paraId="25C77702" w14:textId="3051A492" w:rsidR="00542B93" w:rsidRPr="00A63955" w:rsidRDefault="00905172" w:rsidP="00905172">
      <w:pPr>
        <w:rPr>
          <w:rFonts w:ascii="Times New Roman" w:hAnsi="Times New Roman" w:cs="Times New Roman"/>
          <w:sz w:val="24"/>
          <w:szCs w:val="24"/>
        </w:rPr>
      </w:pPr>
      <w:r w:rsidRPr="00A63955">
        <w:rPr>
          <w:rFonts w:ascii="Times New Roman" w:hAnsi="Times New Roman" w:cs="Times New Roman"/>
          <w:sz w:val="24"/>
          <w:szCs w:val="24"/>
        </w:rPr>
        <w:t xml:space="preserve">Similarly, although most people were satisfied with the timeliness of travel and DSA arrangements, for nine people this was only adequate, and for 6 people it was poor. Late agreements about who was sponsoring delegates may have caused some </w:t>
      </w:r>
      <w:r w:rsidR="00A05EEA" w:rsidRPr="00A63955">
        <w:rPr>
          <w:rFonts w:ascii="Times New Roman" w:hAnsi="Times New Roman" w:cs="Times New Roman"/>
          <w:sz w:val="24"/>
          <w:szCs w:val="24"/>
        </w:rPr>
        <w:t>last-minute</w:t>
      </w:r>
      <w:r w:rsidRPr="00A63955">
        <w:rPr>
          <w:rFonts w:ascii="Times New Roman" w:hAnsi="Times New Roman" w:cs="Times New Roman"/>
          <w:sz w:val="24"/>
          <w:szCs w:val="24"/>
        </w:rPr>
        <w:t xml:space="preserve"> travel arrangements and in fact, some participants were unable to attend in person (Mozambique for example) because their sponsoring partner was not able to get the necessary logistical support in place in time.</w:t>
      </w:r>
      <w:r w:rsidR="00290CE7" w:rsidRPr="00A63955">
        <w:rPr>
          <w:rFonts w:ascii="Times New Roman" w:hAnsi="Times New Roman" w:cs="Times New Roman"/>
          <w:sz w:val="24"/>
          <w:szCs w:val="24"/>
        </w:rPr>
        <w:t xml:space="preserve"> See </w:t>
      </w:r>
      <w:r w:rsidR="00290CE7" w:rsidRPr="00A63955">
        <w:rPr>
          <w:rFonts w:ascii="Times New Roman" w:hAnsi="Times New Roman" w:cs="Times New Roman"/>
          <w:sz w:val="24"/>
          <w:szCs w:val="24"/>
        </w:rPr>
        <w:fldChar w:fldCharType="begin"/>
      </w:r>
      <w:r w:rsidR="00290CE7" w:rsidRPr="00A63955">
        <w:rPr>
          <w:rFonts w:ascii="Times New Roman" w:hAnsi="Times New Roman" w:cs="Times New Roman"/>
          <w:sz w:val="24"/>
          <w:szCs w:val="24"/>
        </w:rPr>
        <w:instrText xml:space="preserve"> REF _Ref206765993 \h </w:instrText>
      </w:r>
      <w:r w:rsidR="00A63955" w:rsidRPr="00A63955">
        <w:rPr>
          <w:rFonts w:ascii="Times New Roman" w:hAnsi="Times New Roman" w:cs="Times New Roman"/>
          <w:sz w:val="24"/>
          <w:szCs w:val="24"/>
        </w:rPr>
        <w:instrText xml:space="preserve"> \* MERGEFORMAT </w:instrText>
      </w:r>
      <w:r w:rsidR="00290CE7" w:rsidRPr="00A63955">
        <w:rPr>
          <w:rFonts w:ascii="Times New Roman" w:hAnsi="Times New Roman" w:cs="Times New Roman"/>
          <w:sz w:val="24"/>
          <w:szCs w:val="24"/>
        </w:rPr>
      </w:r>
      <w:r w:rsidR="00290CE7"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13</w:t>
      </w:r>
      <w:r w:rsidR="00290CE7"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643EB3D7" w14:textId="77777777" w:rsidR="00290CE7" w:rsidRPr="00A63955" w:rsidRDefault="00290CE7" w:rsidP="00290CE7">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48EC8E02" wp14:editId="52AD8383">
            <wp:extent cx="5731510" cy="2411730"/>
            <wp:effectExtent l="0" t="0" r="2540" b="7620"/>
            <wp:docPr id="18" name="Picture 18" descr="Forms response chart. Question title: Satisfaction and timeliness of travel/DSA arrangements. Number of responses: 8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rms response chart. Question title: Satisfaction and timeliness of travel/DSA arrangements. Number of responses: 83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14:paraId="17415225" w14:textId="5E5CABB9" w:rsidR="00542B93" w:rsidRPr="00A63955" w:rsidRDefault="00290CE7" w:rsidP="00290CE7">
      <w:pPr>
        <w:pStyle w:val="Caption"/>
        <w:rPr>
          <w:rFonts w:ascii="Times New Roman" w:hAnsi="Times New Roman" w:cs="Times New Roman"/>
          <w:noProof/>
          <w:sz w:val="24"/>
          <w:szCs w:val="24"/>
        </w:rPr>
      </w:pPr>
      <w:bookmarkStart w:id="36" w:name="_Ref206765993"/>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13</w:t>
      </w:r>
      <w:r w:rsidR="0007426C" w:rsidRPr="00A63955">
        <w:rPr>
          <w:rFonts w:ascii="Times New Roman" w:hAnsi="Times New Roman" w:cs="Times New Roman"/>
          <w:noProof/>
          <w:sz w:val="24"/>
          <w:szCs w:val="24"/>
        </w:rPr>
        <w:fldChar w:fldCharType="end"/>
      </w:r>
      <w:bookmarkEnd w:id="36"/>
      <w:r w:rsidRPr="00A63955">
        <w:rPr>
          <w:rFonts w:ascii="Times New Roman" w:hAnsi="Times New Roman" w:cs="Times New Roman"/>
          <w:sz w:val="24"/>
          <w:szCs w:val="24"/>
        </w:rPr>
        <w:t>: Satisfaction with travel/DSA</w:t>
      </w:r>
      <w:r w:rsidRPr="00A63955">
        <w:rPr>
          <w:rFonts w:ascii="Times New Roman" w:hAnsi="Times New Roman" w:cs="Times New Roman"/>
          <w:noProof/>
          <w:sz w:val="24"/>
          <w:szCs w:val="24"/>
        </w:rPr>
        <w:t xml:space="preserve"> arrangements</w:t>
      </w:r>
    </w:p>
    <w:p w14:paraId="642FC1ED" w14:textId="77777777" w:rsidR="00290CE7" w:rsidRPr="00A63955" w:rsidRDefault="00290CE7" w:rsidP="00290CE7">
      <w:pPr>
        <w:rPr>
          <w:rFonts w:ascii="Times New Roman" w:hAnsi="Times New Roman" w:cs="Times New Roman"/>
          <w:sz w:val="24"/>
          <w:szCs w:val="24"/>
        </w:rPr>
      </w:pPr>
    </w:p>
    <w:p w14:paraId="13809B61" w14:textId="0A490541" w:rsidR="00290CE7" w:rsidRPr="00A63955" w:rsidRDefault="00290CE7" w:rsidP="00290CE7">
      <w:pPr>
        <w:rPr>
          <w:rFonts w:ascii="Times New Roman" w:hAnsi="Times New Roman" w:cs="Times New Roman"/>
          <w:sz w:val="24"/>
          <w:szCs w:val="24"/>
        </w:rPr>
      </w:pPr>
      <w:r w:rsidRPr="00A63955">
        <w:rPr>
          <w:rFonts w:ascii="Times New Roman" w:hAnsi="Times New Roman" w:cs="Times New Roman"/>
          <w:sz w:val="24"/>
          <w:szCs w:val="24"/>
        </w:rPr>
        <w:t xml:space="preserve">Regarding the duration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whilst most people thought this was good (47 people) or excellent (17 people), a sizable number of people thought it was only adequate (16 people) or poor (4 people). This is likely due to the packed nature of the agenda which meant that some items did have to be very rushed, or omitted. Of course, it should be noted that extending the length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_Ref206766193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Pr="00A63955">
        <w:rPr>
          <w:rFonts w:ascii="Times New Roman" w:hAnsi="Times New Roman" w:cs="Times New Roman"/>
          <w:sz w:val="24"/>
          <w:szCs w:val="24"/>
        </w:rPr>
        <w:fldChar w:fldCharType="end"/>
      </w:r>
      <w:r w:rsidRPr="00A63955">
        <w:rPr>
          <w:rFonts w:ascii="Times New Roman" w:hAnsi="Times New Roman" w:cs="Times New Roman"/>
          <w:sz w:val="24"/>
          <w:szCs w:val="24"/>
        </w:rPr>
        <w:t xml:space="preserve">would increase the cost and in an era of reduced financial support this was not possible. See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REF _Ref206766193 \h </w:instrText>
      </w:r>
      <w:r w:rsidR="00A63955" w:rsidRPr="00A63955">
        <w:rPr>
          <w:rFonts w:ascii="Times New Roman" w:hAnsi="Times New Roman" w:cs="Times New Roman"/>
          <w:sz w:val="24"/>
          <w:szCs w:val="24"/>
        </w:rPr>
        <w:instrText xml:space="preserve"> \* MERGEFORMAT </w:instrText>
      </w:r>
      <w:r w:rsidRPr="00A63955">
        <w:rPr>
          <w:rFonts w:ascii="Times New Roman" w:hAnsi="Times New Roman" w:cs="Times New Roman"/>
          <w:sz w:val="24"/>
          <w:szCs w:val="24"/>
        </w:rPr>
      </w:r>
      <w:r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14</w:t>
      </w:r>
      <w:r w:rsidRPr="00A63955">
        <w:rPr>
          <w:rFonts w:ascii="Times New Roman" w:hAnsi="Times New Roman" w:cs="Times New Roman"/>
          <w:sz w:val="24"/>
          <w:szCs w:val="24"/>
        </w:rPr>
        <w:fldChar w:fldCharType="end"/>
      </w:r>
      <w:r w:rsidR="00A05EEA" w:rsidRPr="00A63955">
        <w:rPr>
          <w:rFonts w:ascii="Times New Roman" w:hAnsi="Times New Roman" w:cs="Times New Roman"/>
          <w:sz w:val="24"/>
          <w:szCs w:val="24"/>
        </w:rPr>
        <w:t>.</w:t>
      </w:r>
    </w:p>
    <w:p w14:paraId="11962C98" w14:textId="77777777" w:rsidR="00290CE7" w:rsidRPr="00A63955" w:rsidRDefault="00290CE7" w:rsidP="00290CE7">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65D1027F" wp14:editId="51DE27E6">
            <wp:extent cx="5731510" cy="2411730"/>
            <wp:effectExtent l="0" t="0" r="2540" b="7620"/>
            <wp:docPr id="19" name="Picture 19" descr="Forms response chart. Question title: Duration of workshop.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orms response chart. Question title: Duration of workshop. Number of responses: 84 respon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2411730"/>
                    </a:xfrm>
                    <a:prstGeom prst="rect">
                      <a:avLst/>
                    </a:prstGeom>
                    <a:noFill/>
                    <a:ln>
                      <a:noFill/>
                    </a:ln>
                  </pic:spPr>
                </pic:pic>
              </a:graphicData>
            </a:graphic>
          </wp:inline>
        </w:drawing>
      </w:r>
    </w:p>
    <w:p w14:paraId="02A426EC" w14:textId="00E5FCCB" w:rsidR="00290CE7" w:rsidRPr="00A63955" w:rsidRDefault="00290CE7" w:rsidP="00290CE7">
      <w:pPr>
        <w:pStyle w:val="Caption"/>
        <w:rPr>
          <w:rFonts w:ascii="Times New Roman" w:hAnsi="Times New Roman" w:cs="Times New Roman"/>
          <w:sz w:val="24"/>
          <w:szCs w:val="24"/>
        </w:rPr>
      </w:pPr>
      <w:bookmarkStart w:id="37" w:name="_Ref206766193"/>
      <w:r w:rsidRPr="00A63955">
        <w:rPr>
          <w:rFonts w:ascii="Times New Roman" w:hAnsi="Times New Roman" w:cs="Times New Roman"/>
          <w:sz w:val="24"/>
          <w:szCs w:val="24"/>
        </w:rPr>
        <w:t xml:space="preserve">Figure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SEQ Figure \* ARABIC </w:instrText>
      </w:r>
      <w:r w:rsidR="0007426C"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14</w:t>
      </w:r>
      <w:r w:rsidR="0007426C" w:rsidRPr="00A63955">
        <w:rPr>
          <w:rFonts w:ascii="Times New Roman" w:hAnsi="Times New Roman" w:cs="Times New Roman"/>
          <w:noProof/>
          <w:sz w:val="24"/>
          <w:szCs w:val="24"/>
        </w:rPr>
        <w:fldChar w:fldCharType="end"/>
      </w:r>
      <w:bookmarkEnd w:id="37"/>
      <w:r w:rsidRPr="00A63955">
        <w:rPr>
          <w:rFonts w:ascii="Times New Roman" w:hAnsi="Times New Roman" w:cs="Times New Roman"/>
          <w:sz w:val="24"/>
          <w:szCs w:val="24"/>
        </w:rPr>
        <w:t xml:space="preserve">: Duration of the </w:t>
      </w:r>
      <w:r w:rsidR="00803429">
        <w:rPr>
          <w:rFonts w:ascii="Times New Roman" w:hAnsi="Times New Roman" w:cs="Times New Roman"/>
          <w:sz w:val="24"/>
          <w:szCs w:val="24"/>
        </w:rPr>
        <w:t>EGM</w:t>
      </w:r>
    </w:p>
    <w:p w14:paraId="22CEFCC8" w14:textId="66290229" w:rsidR="00290CE7" w:rsidRPr="00A63955" w:rsidRDefault="00290CE7" w:rsidP="00290CE7">
      <w:pPr>
        <w:rPr>
          <w:rFonts w:ascii="Times New Roman" w:hAnsi="Times New Roman" w:cs="Times New Roman"/>
          <w:sz w:val="24"/>
          <w:szCs w:val="24"/>
        </w:rPr>
      </w:pPr>
      <w:r w:rsidRPr="00A63955">
        <w:rPr>
          <w:rFonts w:ascii="Times New Roman" w:hAnsi="Times New Roman" w:cs="Times New Roman"/>
          <w:sz w:val="24"/>
          <w:szCs w:val="24"/>
        </w:rPr>
        <w:t xml:space="preserve">The quality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facilities were thought good (40 people) or excellent (21 people) by most people. But 16 people thought these were only adequate, or poor (4 people) or even very poor (1 person). This was likely due to the size of the room which was a bit too small meaning that all participants were squashed in together. This was unfortunate, but a result of this being the only conference room available to book in Pretoria for the time of the EGM. Setting the date and securing the venue earlier for future events would mean that there is more choice on the selection of a suitable venue.</w:t>
      </w:r>
    </w:p>
    <w:p w14:paraId="5A0A0B68" w14:textId="3F656F5D" w:rsidR="00290CE7" w:rsidRPr="00A63955" w:rsidRDefault="00290CE7" w:rsidP="00290CE7">
      <w:pPr>
        <w:rPr>
          <w:rFonts w:ascii="Times New Roman" w:hAnsi="Times New Roman" w:cs="Times New Roman"/>
          <w:sz w:val="24"/>
          <w:szCs w:val="24"/>
        </w:rPr>
      </w:pPr>
      <w:r w:rsidRPr="00A63955">
        <w:rPr>
          <w:rFonts w:ascii="Times New Roman" w:hAnsi="Times New Roman" w:cs="Times New Roman"/>
          <w:sz w:val="24"/>
          <w:szCs w:val="24"/>
        </w:rPr>
        <w:t xml:space="preserve">Overall, all respondents reported that the planning and organisation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was at least adequate (9 people) with the majority of people reporting that it as good (38 people) or excellent (</w:t>
      </w:r>
      <w:r w:rsidR="0007426C" w:rsidRPr="00A63955">
        <w:rPr>
          <w:rFonts w:ascii="Times New Roman" w:hAnsi="Times New Roman" w:cs="Times New Roman"/>
          <w:sz w:val="24"/>
          <w:szCs w:val="24"/>
        </w:rPr>
        <w:t xml:space="preserve">36 people). See </w:t>
      </w:r>
      <w:r w:rsidR="0007426C" w:rsidRPr="00A63955">
        <w:rPr>
          <w:rFonts w:ascii="Times New Roman" w:hAnsi="Times New Roman" w:cs="Times New Roman"/>
          <w:sz w:val="24"/>
          <w:szCs w:val="24"/>
        </w:rPr>
        <w:fldChar w:fldCharType="begin"/>
      </w:r>
      <w:r w:rsidR="0007426C" w:rsidRPr="00A63955">
        <w:rPr>
          <w:rFonts w:ascii="Times New Roman" w:hAnsi="Times New Roman" w:cs="Times New Roman"/>
          <w:sz w:val="24"/>
          <w:szCs w:val="24"/>
        </w:rPr>
        <w:instrText xml:space="preserve"> REF _Ref206766515 \h </w:instrText>
      </w:r>
      <w:r w:rsidR="00A63955" w:rsidRPr="00A63955">
        <w:rPr>
          <w:rFonts w:ascii="Times New Roman" w:hAnsi="Times New Roman" w:cs="Times New Roman"/>
          <w:sz w:val="24"/>
          <w:szCs w:val="24"/>
        </w:rPr>
        <w:instrText xml:space="preserve"> \* MERGEFORMAT </w:instrText>
      </w:r>
      <w:r w:rsidR="0007426C" w:rsidRPr="00A63955">
        <w:rPr>
          <w:rFonts w:ascii="Times New Roman" w:hAnsi="Times New Roman" w:cs="Times New Roman"/>
          <w:sz w:val="24"/>
          <w:szCs w:val="24"/>
        </w:rPr>
      </w:r>
      <w:r w:rsidR="0007426C" w:rsidRPr="00A63955">
        <w:rPr>
          <w:rFonts w:ascii="Times New Roman" w:hAnsi="Times New Roman" w:cs="Times New Roman"/>
          <w:sz w:val="24"/>
          <w:szCs w:val="24"/>
        </w:rPr>
        <w:fldChar w:fldCharType="separate"/>
      </w:r>
      <w:r w:rsidR="00A05EEA" w:rsidRPr="00A63955">
        <w:rPr>
          <w:rFonts w:ascii="Times New Roman" w:hAnsi="Times New Roman" w:cs="Times New Roman"/>
          <w:sz w:val="24"/>
          <w:szCs w:val="24"/>
        </w:rPr>
        <w:t xml:space="preserve">Figure </w:t>
      </w:r>
      <w:r w:rsidR="00A05EEA" w:rsidRPr="00A63955">
        <w:rPr>
          <w:rFonts w:ascii="Times New Roman" w:hAnsi="Times New Roman" w:cs="Times New Roman"/>
          <w:noProof/>
          <w:sz w:val="24"/>
          <w:szCs w:val="24"/>
        </w:rPr>
        <w:t>15</w:t>
      </w:r>
      <w:r w:rsidR="0007426C" w:rsidRPr="00A63955">
        <w:rPr>
          <w:rFonts w:ascii="Times New Roman" w:hAnsi="Times New Roman" w:cs="Times New Roman"/>
          <w:sz w:val="24"/>
          <w:szCs w:val="24"/>
        </w:rPr>
        <w:fldChar w:fldCharType="end"/>
      </w:r>
      <w:r w:rsidR="0007426C" w:rsidRPr="00A63955">
        <w:rPr>
          <w:rFonts w:ascii="Times New Roman" w:hAnsi="Times New Roman" w:cs="Times New Roman"/>
          <w:sz w:val="24"/>
          <w:szCs w:val="24"/>
        </w:rPr>
        <w:t>.</w:t>
      </w:r>
    </w:p>
    <w:p w14:paraId="63CA4BE7" w14:textId="77777777" w:rsidR="0007426C" w:rsidRPr="00A63955" w:rsidRDefault="0007426C" w:rsidP="0007426C">
      <w:pPr>
        <w:keepNext/>
        <w:rPr>
          <w:rFonts w:ascii="Times New Roman" w:hAnsi="Times New Roman" w:cs="Times New Roman"/>
          <w:sz w:val="24"/>
          <w:szCs w:val="24"/>
        </w:rPr>
      </w:pPr>
      <w:r w:rsidRPr="00A63955">
        <w:rPr>
          <w:rFonts w:ascii="Times New Roman" w:hAnsi="Times New Roman" w:cs="Times New Roman"/>
          <w:noProof/>
          <w:sz w:val="24"/>
          <w:szCs w:val="24"/>
        </w:rPr>
        <w:drawing>
          <wp:inline distT="0" distB="0" distL="0" distR="0" wp14:anchorId="386E4BBF" wp14:editId="2D308B10">
            <wp:extent cx="5731510" cy="2411619"/>
            <wp:effectExtent l="0" t="0" r="2540" b="8255"/>
            <wp:docPr id="20" name="Picture 20" descr="Forms response chart. Question title: Overall planning and organization of the workshop. Number of responses: 8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rms response chart. Question title: Overall planning and organization of the workshop. Number of responses: 84 respons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2411619"/>
                    </a:xfrm>
                    <a:prstGeom prst="rect">
                      <a:avLst/>
                    </a:prstGeom>
                    <a:noFill/>
                    <a:ln>
                      <a:noFill/>
                    </a:ln>
                  </pic:spPr>
                </pic:pic>
              </a:graphicData>
            </a:graphic>
          </wp:inline>
        </w:drawing>
      </w:r>
    </w:p>
    <w:p w14:paraId="518CDD62" w14:textId="692D2DB5" w:rsidR="00542B93" w:rsidRPr="00A63955" w:rsidRDefault="0007426C" w:rsidP="0007426C">
      <w:pPr>
        <w:pStyle w:val="Caption"/>
        <w:rPr>
          <w:rFonts w:ascii="Times New Roman" w:hAnsi="Times New Roman" w:cs="Times New Roman"/>
          <w:sz w:val="24"/>
          <w:szCs w:val="24"/>
        </w:rPr>
      </w:pPr>
      <w:bookmarkStart w:id="38" w:name="_Ref206766515"/>
      <w:r w:rsidRPr="00A63955">
        <w:rPr>
          <w:rFonts w:ascii="Times New Roman" w:hAnsi="Times New Roman" w:cs="Times New Roman"/>
          <w:sz w:val="24"/>
          <w:szCs w:val="24"/>
        </w:rPr>
        <w:t xml:space="preserve">Figure </w:t>
      </w:r>
      <w:r w:rsidRPr="00A63955">
        <w:rPr>
          <w:rFonts w:ascii="Times New Roman" w:hAnsi="Times New Roman" w:cs="Times New Roman"/>
          <w:sz w:val="24"/>
          <w:szCs w:val="24"/>
        </w:rPr>
        <w:fldChar w:fldCharType="begin"/>
      </w:r>
      <w:r w:rsidRPr="00A63955">
        <w:rPr>
          <w:rFonts w:ascii="Times New Roman" w:hAnsi="Times New Roman" w:cs="Times New Roman"/>
          <w:sz w:val="24"/>
          <w:szCs w:val="24"/>
        </w:rPr>
        <w:instrText xml:space="preserve"> SEQ Figure \* ARABIC </w:instrText>
      </w:r>
      <w:r w:rsidRPr="00A63955">
        <w:rPr>
          <w:rFonts w:ascii="Times New Roman" w:hAnsi="Times New Roman" w:cs="Times New Roman"/>
          <w:sz w:val="24"/>
          <w:szCs w:val="24"/>
        </w:rPr>
        <w:fldChar w:fldCharType="separate"/>
      </w:r>
      <w:r w:rsidR="00A66001" w:rsidRPr="00A63955">
        <w:rPr>
          <w:rFonts w:ascii="Times New Roman" w:hAnsi="Times New Roman" w:cs="Times New Roman"/>
          <w:noProof/>
          <w:sz w:val="24"/>
          <w:szCs w:val="24"/>
        </w:rPr>
        <w:t>15</w:t>
      </w:r>
      <w:r w:rsidRPr="00A63955">
        <w:rPr>
          <w:rFonts w:ascii="Times New Roman" w:hAnsi="Times New Roman" w:cs="Times New Roman"/>
          <w:noProof/>
          <w:sz w:val="24"/>
          <w:szCs w:val="24"/>
        </w:rPr>
        <w:fldChar w:fldCharType="end"/>
      </w:r>
      <w:bookmarkEnd w:id="38"/>
      <w:r w:rsidRPr="00A63955">
        <w:rPr>
          <w:rFonts w:ascii="Times New Roman" w:hAnsi="Times New Roman" w:cs="Times New Roman"/>
          <w:sz w:val="24"/>
          <w:szCs w:val="24"/>
        </w:rPr>
        <w:t xml:space="preserve">: Overall planning and organisation of the </w:t>
      </w:r>
      <w:r w:rsidR="00803429">
        <w:rPr>
          <w:rFonts w:ascii="Times New Roman" w:hAnsi="Times New Roman" w:cs="Times New Roman"/>
          <w:sz w:val="24"/>
          <w:szCs w:val="24"/>
        </w:rPr>
        <w:t>EGM</w:t>
      </w:r>
    </w:p>
    <w:p w14:paraId="0A284511" w14:textId="0F4EF82D" w:rsidR="0007426C" w:rsidRPr="00A63955" w:rsidRDefault="0007426C" w:rsidP="0007426C">
      <w:pPr>
        <w:rPr>
          <w:rFonts w:ascii="Times New Roman" w:hAnsi="Times New Roman" w:cs="Times New Roman"/>
          <w:sz w:val="24"/>
          <w:szCs w:val="24"/>
        </w:rPr>
      </w:pPr>
      <w:r w:rsidRPr="00A63955">
        <w:rPr>
          <w:rFonts w:ascii="Times New Roman" w:hAnsi="Times New Roman" w:cs="Times New Roman"/>
          <w:sz w:val="24"/>
          <w:szCs w:val="24"/>
        </w:rPr>
        <w:t>Participants were also asked to give suggestions for things that could have been done better. A summary of the responses is given below.</w:t>
      </w:r>
    </w:p>
    <w:p w14:paraId="2C4C6A26" w14:textId="785A7340" w:rsidR="0007426C" w:rsidRPr="00A63955" w:rsidRDefault="0007426C" w:rsidP="0007426C">
      <w:pPr>
        <w:rPr>
          <w:rFonts w:ascii="Times New Roman" w:hAnsi="Times New Roman" w:cs="Times New Roman"/>
          <w:sz w:val="24"/>
          <w:szCs w:val="24"/>
        </w:rPr>
      </w:pPr>
      <w:r w:rsidRPr="00A63955">
        <w:rPr>
          <w:rFonts w:ascii="Times New Roman" w:hAnsi="Times New Roman" w:cs="Times New Roman"/>
          <w:sz w:val="24"/>
          <w:szCs w:val="24"/>
        </w:rPr>
        <w:t xml:space="preserve">Participants expressed appreciation for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but noted several areas for improvement to enhance future sessions. A recurring theme was the need for a larger and more comfortable venue, as the meeting room was overcrowded and not conducive to group work or health safety. Many felt the agenda was overly packed, leaving insufficient time for in-depth discussions, country presentations, and group exercises. Suggestions included extending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duration, splitting it into two sessions, or organizing parallel clinics to allow more focused engagement. There were calls for better time management, earlier distribution of materials, and improved coordination of logistics such as ticketing and refreshments. Participants emphasized the importance of including professionals from key areas like GIS, IT, and data processing, and involving countries in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facilitation as part of capacity building. Several highlighted the need for follow-up mechanisms to track the implementation of recommendations and support countries facing challenges, particularly in adopting new technologies. Additional recommendations included promoting south-south cooperation, ensuring equitable participation and moderation, and incorporating practical site visits and training for younger statisticians. Overall, the feedback underscores the value of the </w:t>
      </w:r>
      <w:r w:rsidR="00803429">
        <w:rPr>
          <w:rFonts w:ascii="Times New Roman" w:hAnsi="Times New Roman" w:cs="Times New Roman"/>
          <w:sz w:val="24"/>
          <w:szCs w:val="24"/>
        </w:rPr>
        <w:t>EGM</w:t>
      </w:r>
      <w:r w:rsidRPr="00A63955">
        <w:rPr>
          <w:rFonts w:ascii="Times New Roman" w:hAnsi="Times New Roman" w:cs="Times New Roman"/>
          <w:sz w:val="24"/>
          <w:szCs w:val="24"/>
        </w:rPr>
        <w:t xml:space="preserve"> while advocating for a more inclusive, well-organized, and interactive format in future editions.</w:t>
      </w:r>
    </w:p>
    <w:p w14:paraId="64F1AD4F" w14:textId="77777777" w:rsidR="0007426C" w:rsidRPr="00A63955" w:rsidRDefault="0007426C" w:rsidP="0007426C">
      <w:pPr>
        <w:rPr>
          <w:rFonts w:ascii="Times New Roman" w:hAnsi="Times New Roman" w:cs="Times New Roman"/>
          <w:sz w:val="24"/>
          <w:szCs w:val="24"/>
        </w:rPr>
      </w:pPr>
    </w:p>
    <w:p w14:paraId="78584544" w14:textId="682E3FC6" w:rsidR="00862E50" w:rsidRPr="00A63955" w:rsidRDefault="001E6E2F" w:rsidP="0071023A">
      <w:pPr>
        <w:pStyle w:val="Heading2"/>
        <w:numPr>
          <w:ilvl w:val="0"/>
          <w:numId w:val="14"/>
        </w:numPr>
        <w:rPr>
          <w:rFonts w:ascii="Times New Roman" w:hAnsi="Times New Roman" w:cs="Times New Roman"/>
          <w:sz w:val="24"/>
          <w:szCs w:val="24"/>
        </w:rPr>
      </w:pPr>
      <w:bookmarkStart w:id="39" w:name="_Toc209174292"/>
      <w:r w:rsidRPr="00A63955">
        <w:rPr>
          <w:rFonts w:ascii="Times New Roman" w:hAnsi="Times New Roman" w:cs="Times New Roman"/>
          <w:sz w:val="24"/>
          <w:szCs w:val="24"/>
        </w:rPr>
        <w:t>Lessons Learnt</w:t>
      </w:r>
      <w:bookmarkEnd w:id="39"/>
    </w:p>
    <w:p w14:paraId="48C919BE" w14:textId="53580325" w:rsidR="00B629D6" w:rsidRPr="00A63955" w:rsidRDefault="00B629D6" w:rsidP="00B55371">
      <w:pPr>
        <w:jc w:val="both"/>
        <w:rPr>
          <w:rFonts w:ascii="Times New Roman" w:hAnsi="Times New Roman" w:cs="Times New Roman"/>
          <w:sz w:val="24"/>
          <w:szCs w:val="24"/>
        </w:rPr>
      </w:pPr>
      <w:r w:rsidRPr="00A63955">
        <w:rPr>
          <w:rFonts w:ascii="Times New Roman" w:hAnsi="Times New Roman" w:cs="Times New Roman"/>
          <w:sz w:val="24"/>
          <w:szCs w:val="24"/>
        </w:rPr>
        <w:t xml:space="preserve">To try and avoid the situation from last year where ONS overpaid </w:t>
      </w:r>
      <w:r w:rsidR="00506892" w:rsidRPr="00A63955">
        <w:rPr>
          <w:rFonts w:ascii="Times New Roman" w:hAnsi="Times New Roman" w:cs="Times New Roman"/>
          <w:sz w:val="24"/>
          <w:szCs w:val="24"/>
        </w:rPr>
        <w:t xml:space="preserve">for the conference package </w:t>
      </w:r>
      <w:r w:rsidRPr="00A63955">
        <w:rPr>
          <w:rFonts w:ascii="Times New Roman" w:hAnsi="Times New Roman" w:cs="Times New Roman"/>
          <w:sz w:val="24"/>
          <w:szCs w:val="24"/>
        </w:rPr>
        <w:t xml:space="preserve">because the estimate for how many people would attend was too high, this time </w:t>
      </w:r>
      <w:r w:rsidR="00506892" w:rsidRPr="00A63955">
        <w:rPr>
          <w:rFonts w:ascii="Times New Roman" w:hAnsi="Times New Roman" w:cs="Times New Roman"/>
          <w:sz w:val="24"/>
          <w:szCs w:val="24"/>
        </w:rPr>
        <w:t>the final numbers were</w:t>
      </w:r>
      <w:r w:rsidRPr="00A63955">
        <w:rPr>
          <w:rFonts w:ascii="Times New Roman" w:hAnsi="Times New Roman" w:cs="Times New Roman"/>
          <w:sz w:val="24"/>
          <w:szCs w:val="24"/>
        </w:rPr>
        <w:t xml:space="preserve"> underestimated</w:t>
      </w:r>
      <w:r w:rsidR="00506892" w:rsidRPr="00A63955">
        <w:rPr>
          <w:rFonts w:ascii="Times New Roman" w:hAnsi="Times New Roman" w:cs="Times New Roman"/>
          <w:sz w:val="24"/>
          <w:szCs w:val="24"/>
        </w:rPr>
        <w:t>.</w:t>
      </w:r>
      <w:r w:rsidRPr="00A63955">
        <w:rPr>
          <w:rFonts w:ascii="Times New Roman" w:hAnsi="Times New Roman" w:cs="Times New Roman"/>
          <w:sz w:val="24"/>
          <w:szCs w:val="24"/>
        </w:rPr>
        <w:t xml:space="preserve"> </w:t>
      </w:r>
      <w:r w:rsidR="00506892" w:rsidRPr="00A63955">
        <w:rPr>
          <w:rFonts w:ascii="Times New Roman" w:hAnsi="Times New Roman" w:cs="Times New Roman"/>
          <w:sz w:val="24"/>
          <w:szCs w:val="24"/>
        </w:rPr>
        <w:t>Registrations were still be</w:t>
      </w:r>
      <w:r w:rsidR="00301C4B">
        <w:rPr>
          <w:rFonts w:ascii="Times New Roman" w:hAnsi="Times New Roman" w:cs="Times New Roman"/>
          <w:sz w:val="24"/>
          <w:szCs w:val="24"/>
        </w:rPr>
        <w:t>ing</w:t>
      </w:r>
      <w:r w:rsidR="00506892" w:rsidRPr="00A63955">
        <w:rPr>
          <w:rFonts w:ascii="Times New Roman" w:hAnsi="Times New Roman" w:cs="Times New Roman"/>
          <w:sz w:val="24"/>
          <w:szCs w:val="24"/>
        </w:rPr>
        <w:t xml:space="preserve"> accepted</w:t>
      </w:r>
      <w:r w:rsidRPr="00A63955">
        <w:rPr>
          <w:rFonts w:ascii="Times New Roman" w:hAnsi="Times New Roman" w:cs="Times New Roman"/>
          <w:sz w:val="24"/>
          <w:szCs w:val="24"/>
        </w:rPr>
        <w:t xml:space="preserve"> right up to the week before the conferen</w:t>
      </w:r>
      <w:r w:rsidR="00506892" w:rsidRPr="00A63955">
        <w:rPr>
          <w:rFonts w:ascii="Times New Roman" w:hAnsi="Times New Roman" w:cs="Times New Roman"/>
          <w:sz w:val="24"/>
          <w:szCs w:val="24"/>
        </w:rPr>
        <w:t>c</w:t>
      </w:r>
      <w:r w:rsidRPr="00A63955">
        <w:rPr>
          <w:rFonts w:ascii="Times New Roman" w:hAnsi="Times New Roman" w:cs="Times New Roman"/>
          <w:sz w:val="24"/>
          <w:szCs w:val="24"/>
        </w:rPr>
        <w:t>e</w:t>
      </w:r>
      <w:r w:rsidR="00506892" w:rsidRPr="00A63955">
        <w:rPr>
          <w:rFonts w:ascii="Times New Roman" w:hAnsi="Times New Roman" w:cs="Times New Roman"/>
          <w:sz w:val="24"/>
          <w:szCs w:val="24"/>
        </w:rPr>
        <w:t>, and</w:t>
      </w:r>
      <w:r w:rsidRPr="00A63955">
        <w:rPr>
          <w:rFonts w:ascii="Times New Roman" w:hAnsi="Times New Roman" w:cs="Times New Roman"/>
          <w:sz w:val="24"/>
          <w:szCs w:val="24"/>
        </w:rPr>
        <w:t xml:space="preserve"> this meant that the final numbers were not available until last minute. More people attended than </w:t>
      </w:r>
      <w:r w:rsidR="00506892" w:rsidRPr="00A63955">
        <w:rPr>
          <w:rFonts w:ascii="Times New Roman" w:hAnsi="Times New Roman" w:cs="Times New Roman"/>
          <w:sz w:val="24"/>
          <w:szCs w:val="24"/>
        </w:rPr>
        <w:t>were</w:t>
      </w:r>
      <w:r w:rsidRPr="00A63955">
        <w:rPr>
          <w:rFonts w:ascii="Times New Roman" w:hAnsi="Times New Roman" w:cs="Times New Roman"/>
          <w:sz w:val="24"/>
          <w:szCs w:val="24"/>
        </w:rPr>
        <w:t xml:space="preserve"> orginally budgeted for, meaning that the final bill for the conference package was higher than expected. Since ONS were paying for the conference package via FCDO Pretoria and Stats SA were also involved in the negotiations with the hotel, this became a very complicated situation</w:t>
      </w:r>
      <w:r w:rsidR="00EB1FB7" w:rsidRPr="00A63955">
        <w:rPr>
          <w:rFonts w:ascii="Times New Roman" w:hAnsi="Times New Roman" w:cs="Times New Roman"/>
          <w:sz w:val="24"/>
          <w:szCs w:val="24"/>
        </w:rPr>
        <w:t xml:space="preserve">. Neither the hotel, not FCDO Pretoria were very responsive making it difficult to assess what the final bill was, what had been paid and what was still due. </w:t>
      </w:r>
      <w:r w:rsidR="00506892" w:rsidRPr="00A63955">
        <w:rPr>
          <w:rFonts w:ascii="Times New Roman" w:hAnsi="Times New Roman" w:cs="Times New Roman"/>
          <w:sz w:val="24"/>
          <w:szCs w:val="24"/>
        </w:rPr>
        <w:t>This has now been resolved, but ONS are unlikely to use this method of paying for a conference package in the future.</w:t>
      </w:r>
    </w:p>
    <w:p w14:paraId="1DE07BC8" w14:textId="24929266" w:rsidR="00EB1FB7" w:rsidRPr="00A63955" w:rsidRDefault="00EB1FB7" w:rsidP="00B55371">
      <w:pPr>
        <w:jc w:val="both"/>
        <w:rPr>
          <w:rFonts w:ascii="Times New Roman" w:hAnsi="Times New Roman" w:cs="Times New Roman"/>
          <w:sz w:val="24"/>
          <w:szCs w:val="24"/>
        </w:rPr>
      </w:pPr>
      <w:r w:rsidRPr="00A63955">
        <w:rPr>
          <w:rFonts w:ascii="Times New Roman" w:hAnsi="Times New Roman" w:cs="Times New Roman"/>
          <w:sz w:val="24"/>
          <w:szCs w:val="24"/>
        </w:rPr>
        <w:t>The conference room was only just big enough to accommodate the large number of participants. Fixing the date and the venue earlier for subsequent events would mean that this is more choice of venue – this time the venue was chosen because it was the only suitable venue in Pretoria available for the given week.</w:t>
      </w:r>
    </w:p>
    <w:p w14:paraId="1A5BE300" w14:textId="76F68834" w:rsidR="00B629D6" w:rsidRPr="00A63955" w:rsidRDefault="00EB1FB7" w:rsidP="00EB1FB7">
      <w:pPr>
        <w:jc w:val="both"/>
        <w:rPr>
          <w:rFonts w:ascii="Times New Roman" w:hAnsi="Times New Roman" w:cs="Times New Roman"/>
          <w:sz w:val="24"/>
          <w:szCs w:val="24"/>
        </w:rPr>
      </w:pPr>
      <w:r w:rsidRPr="00A63955">
        <w:rPr>
          <w:rFonts w:ascii="Times New Roman" w:hAnsi="Times New Roman" w:cs="Times New Roman"/>
          <w:sz w:val="24"/>
          <w:szCs w:val="24"/>
        </w:rPr>
        <w:t xml:space="preserve">The agenda was very packed </w:t>
      </w:r>
      <w:r w:rsidR="00506892" w:rsidRPr="00A63955">
        <w:rPr>
          <w:rFonts w:ascii="Times New Roman" w:hAnsi="Times New Roman" w:cs="Times New Roman"/>
          <w:sz w:val="24"/>
          <w:szCs w:val="24"/>
        </w:rPr>
        <w:t>in order to try and include all topics of interest as well as group discussi</w:t>
      </w:r>
      <w:r w:rsidR="00345EF4">
        <w:rPr>
          <w:rFonts w:ascii="Times New Roman" w:hAnsi="Times New Roman" w:cs="Times New Roman"/>
          <w:sz w:val="24"/>
          <w:szCs w:val="24"/>
        </w:rPr>
        <w:t>o</w:t>
      </w:r>
      <w:r w:rsidR="008E07A0">
        <w:rPr>
          <w:rFonts w:ascii="Times New Roman" w:hAnsi="Times New Roman" w:cs="Times New Roman"/>
          <w:sz w:val="24"/>
          <w:szCs w:val="24"/>
        </w:rPr>
        <w:t>n</w:t>
      </w:r>
      <w:r w:rsidR="00506892" w:rsidRPr="00A63955">
        <w:rPr>
          <w:rFonts w:ascii="Times New Roman" w:hAnsi="Times New Roman" w:cs="Times New Roman"/>
          <w:sz w:val="24"/>
          <w:szCs w:val="24"/>
        </w:rPr>
        <w:t>s and activities rather than just presentations</w:t>
      </w:r>
      <w:r w:rsidRPr="00A63955">
        <w:rPr>
          <w:rFonts w:ascii="Times New Roman" w:hAnsi="Times New Roman" w:cs="Times New Roman"/>
          <w:sz w:val="24"/>
          <w:szCs w:val="24"/>
        </w:rPr>
        <w:t xml:space="preserve">. When time slipped, some of the group activities and discussions had to be cut. This was particularly unfortunate for some countries who had prepared presentations and were then given an inadequate time to present. This depended on who was chairing the session. A more realistic agenda should be set next time – although there is a balance to be struck between including all topic and fitting into the available time. </w:t>
      </w:r>
      <w:r w:rsidR="00506892" w:rsidRPr="00A63955">
        <w:rPr>
          <w:rFonts w:ascii="Times New Roman" w:hAnsi="Times New Roman" w:cs="Times New Roman"/>
          <w:sz w:val="24"/>
          <w:szCs w:val="24"/>
        </w:rPr>
        <w:t xml:space="preserve">Some of the presentations could have been cut down to key points and </w:t>
      </w:r>
      <w:r w:rsidR="0071023A" w:rsidRPr="00A63955">
        <w:rPr>
          <w:rFonts w:ascii="Times New Roman" w:hAnsi="Times New Roman" w:cs="Times New Roman"/>
          <w:sz w:val="24"/>
          <w:szCs w:val="24"/>
        </w:rPr>
        <w:t>signposting</w:t>
      </w:r>
      <w:r w:rsidR="00506892" w:rsidRPr="00A63955">
        <w:rPr>
          <w:rFonts w:ascii="Times New Roman" w:hAnsi="Times New Roman" w:cs="Times New Roman"/>
          <w:sz w:val="24"/>
          <w:szCs w:val="24"/>
        </w:rPr>
        <w:t xml:space="preserve"> to relevant places in the P&amp;R or other documentation.</w:t>
      </w:r>
      <w:r w:rsidRPr="00A63955">
        <w:rPr>
          <w:rFonts w:ascii="Times New Roman" w:hAnsi="Times New Roman" w:cs="Times New Roman"/>
          <w:sz w:val="24"/>
          <w:szCs w:val="24"/>
        </w:rPr>
        <w:t xml:space="preserve"> </w:t>
      </w:r>
    </w:p>
    <w:p w14:paraId="43CA1E0C" w14:textId="6AD42CB9" w:rsidR="00ED1E27" w:rsidRDefault="00EB1FB7" w:rsidP="00F154B3">
      <w:pPr>
        <w:jc w:val="both"/>
        <w:rPr>
          <w:rFonts w:ascii="Times New Roman" w:hAnsi="Times New Roman" w:cs="Times New Roman"/>
          <w:sz w:val="24"/>
          <w:szCs w:val="24"/>
        </w:rPr>
      </w:pPr>
      <w:proofErr w:type="spellStart"/>
      <w:r w:rsidRPr="00A63955">
        <w:rPr>
          <w:rFonts w:ascii="Times New Roman" w:hAnsi="Times New Roman" w:cs="Times New Roman"/>
          <w:sz w:val="24"/>
          <w:szCs w:val="24"/>
        </w:rPr>
        <w:t>Hala</w:t>
      </w:r>
      <w:r w:rsidR="0071023A">
        <w:rPr>
          <w:rFonts w:ascii="Times New Roman" w:hAnsi="Times New Roman" w:cs="Times New Roman"/>
          <w:sz w:val="24"/>
          <w:szCs w:val="24"/>
        </w:rPr>
        <w:t>a</w:t>
      </w:r>
      <w:r w:rsidRPr="00A63955">
        <w:rPr>
          <w:rFonts w:ascii="Times New Roman" w:hAnsi="Times New Roman" w:cs="Times New Roman"/>
          <w:sz w:val="24"/>
          <w:szCs w:val="24"/>
        </w:rPr>
        <w:t>l</w:t>
      </w:r>
      <w:proofErr w:type="spellEnd"/>
      <w:r w:rsidRPr="00A63955">
        <w:rPr>
          <w:rFonts w:ascii="Times New Roman" w:hAnsi="Times New Roman" w:cs="Times New Roman"/>
          <w:sz w:val="24"/>
          <w:szCs w:val="24"/>
        </w:rPr>
        <w:t xml:space="preserve"> and vegetarian food was provided this time – a lesson learnt from </w:t>
      </w:r>
      <w:r w:rsidR="00506892" w:rsidRPr="00A63955">
        <w:rPr>
          <w:rFonts w:ascii="Times New Roman" w:hAnsi="Times New Roman" w:cs="Times New Roman"/>
          <w:sz w:val="24"/>
          <w:szCs w:val="24"/>
        </w:rPr>
        <w:t xml:space="preserve">the </w:t>
      </w:r>
      <w:r w:rsidRPr="00A63955">
        <w:rPr>
          <w:rFonts w:ascii="Times New Roman" w:hAnsi="Times New Roman" w:cs="Times New Roman"/>
          <w:sz w:val="24"/>
          <w:szCs w:val="24"/>
        </w:rPr>
        <w:t>previous year. However, it was hard to establish exactly how many Halal meals would be required. We therefore over-ordered – but were able to reduce the amounts for the latter part of the week, which reduced the conference package bill by almost £1,000.</w:t>
      </w:r>
      <w:r w:rsidR="00506892" w:rsidRPr="00A63955">
        <w:rPr>
          <w:rFonts w:ascii="Times New Roman" w:hAnsi="Times New Roman" w:cs="Times New Roman"/>
          <w:sz w:val="24"/>
          <w:szCs w:val="24"/>
        </w:rPr>
        <w:t xml:space="preserve"> For future events, delegates should be asked in advance whether or not they have any specific requirements regarding food or access.</w:t>
      </w:r>
    </w:p>
    <w:p w14:paraId="136ADD5C" w14:textId="77777777" w:rsidR="00ED1E27" w:rsidRDefault="00ED1E27">
      <w:pPr>
        <w:rPr>
          <w:rFonts w:ascii="Times New Roman" w:hAnsi="Times New Roman" w:cs="Times New Roman"/>
          <w:sz w:val="24"/>
          <w:szCs w:val="24"/>
        </w:rPr>
      </w:pPr>
      <w:r>
        <w:rPr>
          <w:rFonts w:ascii="Times New Roman" w:hAnsi="Times New Roman" w:cs="Times New Roman"/>
          <w:sz w:val="24"/>
          <w:szCs w:val="24"/>
        </w:rPr>
        <w:br w:type="page"/>
      </w:r>
    </w:p>
    <w:p w14:paraId="38C81DEB" w14:textId="6FF22DB2" w:rsidR="00EB1FB7" w:rsidRDefault="00ED1E27" w:rsidP="00074DAB">
      <w:pPr>
        <w:pStyle w:val="Heading1"/>
        <w:numPr>
          <w:ilvl w:val="0"/>
          <w:numId w:val="18"/>
        </w:numPr>
        <w:rPr>
          <w:rFonts w:ascii="Times New Roman" w:hAnsi="Times New Roman" w:cs="Times New Roman"/>
          <w:sz w:val="24"/>
          <w:szCs w:val="24"/>
        </w:rPr>
      </w:pPr>
      <w:bookmarkStart w:id="40" w:name="_Toc209174293"/>
      <w:r>
        <w:rPr>
          <w:rFonts w:ascii="Times New Roman" w:hAnsi="Times New Roman" w:cs="Times New Roman"/>
          <w:sz w:val="24"/>
          <w:szCs w:val="24"/>
        </w:rPr>
        <w:t>Program of work</w:t>
      </w:r>
      <w:bookmarkEnd w:id="40"/>
    </w:p>
    <w:tbl>
      <w:tblPr>
        <w:tblStyle w:val="TableGrid"/>
        <w:tblW w:w="9533" w:type="dxa"/>
        <w:tblInd w:w="137" w:type="dxa"/>
        <w:tblLook w:val="04A0" w:firstRow="1" w:lastRow="0" w:firstColumn="1" w:lastColumn="0" w:noHBand="0" w:noVBand="1"/>
      </w:tblPr>
      <w:tblGrid>
        <w:gridCol w:w="1428"/>
        <w:gridCol w:w="17"/>
        <w:gridCol w:w="101"/>
        <w:gridCol w:w="6"/>
        <w:gridCol w:w="6479"/>
        <w:gridCol w:w="17"/>
        <w:gridCol w:w="1314"/>
        <w:gridCol w:w="12"/>
        <w:gridCol w:w="63"/>
        <w:gridCol w:w="12"/>
        <w:gridCol w:w="44"/>
        <w:gridCol w:w="40"/>
      </w:tblGrid>
      <w:tr w:rsidR="00ED1E27" w:rsidRPr="00ED1E27" w14:paraId="0898B5EC" w14:textId="77777777" w:rsidTr="001411A7">
        <w:trPr>
          <w:gridAfter w:val="3"/>
          <w:wAfter w:w="96" w:type="dxa"/>
          <w:trHeight w:val="305"/>
        </w:trPr>
        <w:tc>
          <w:tcPr>
            <w:tcW w:w="9437" w:type="dxa"/>
            <w:gridSpan w:val="9"/>
            <w:shd w:val="clear" w:color="auto" w:fill="FFC000" w:themeFill="accent4"/>
          </w:tcPr>
          <w:p w14:paraId="3AB87E6A" w14:textId="77777777" w:rsidR="00ED1E27" w:rsidRPr="00ED1E27" w:rsidRDefault="00ED1E27" w:rsidP="000A3B9B">
            <w:pPr>
              <w:pStyle w:val="Default"/>
              <w:jc w:val="center"/>
              <w:rPr>
                <w:rFonts w:ascii="Times New Roman" w:hAnsi="Times New Roman" w:cs="Times New Roman"/>
                <w:b/>
                <w:bCs/>
                <w:sz w:val="20"/>
                <w:szCs w:val="20"/>
              </w:rPr>
            </w:pPr>
            <w:r w:rsidRPr="00ED1E27">
              <w:rPr>
                <w:rFonts w:ascii="Times New Roman" w:hAnsi="Times New Roman" w:cs="Times New Roman"/>
                <w:b/>
                <w:bCs/>
                <w:sz w:val="20"/>
                <w:szCs w:val="20"/>
              </w:rPr>
              <w:t>Day One: Monday, 4 August 2025</w:t>
            </w:r>
          </w:p>
          <w:p w14:paraId="52D676CF" w14:textId="77777777" w:rsidR="00ED1E27" w:rsidRPr="00ED1E27" w:rsidRDefault="00ED1E27" w:rsidP="000A3B9B">
            <w:pPr>
              <w:pStyle w:val="Default"/>
              <w:jc w:val="center"/>
              <w:rPr>
                <w:rFonts w:ascii="Times New Roman" w:hAnsi="Times New Roman" w:cs="Times New Roman"/>
                <w:b/>
                <w:bCs/>
                <w:sz w:val="20"/>
                <w:szCs w:val="20"/>
              </w:rPr>
            </w:pPr>
            <w:r w:rsidRPr="00ED1E27">
              <w:rPr>
                <w:rFonts w:ascii="Times New Roman" w:hAnsi="Times New Roman" w:cs="Times New Roman"/>
                <w:b/>
                <w:bCs/>
                <w:sz w:val="20"/>
                <w:szCs w:val="20"/>
              </w:rPr>
              <w:t>Opening, innovations, Part 1 of UN P&amp;R rev 4</w:t>
            </w:r>
          </w:p>
        </w:tc>
      </w:tr>
      <w:tr w:rsidR="00ED1E27" w:rsidRPr="00ED1E27" w14:paraId="39A5BDCF" w14:textId="77777777" w:rsidTr="001411A7">
        <w:trPr>
          <w:gridAfter w:val="2"/>
          <w:wAfter w:w="84" w:type="dxa"/>
          <w:trHeight w:val="305"/>
        </w:trPr>
        <w:tc>
          <w:tcPr>
            <w:tcW w:w="1445" w:type="dxa"/>
            <w:gridSpan w:val="2"/>
            <w:shd w:val="clear" w:color="auto" w:fill="FFF2CC" w:themeFill="accent4" w:themeFillTint="33"/>
          </w:tcPr>
          <w:p w14:paraId="6587E697" w14:textId="77777777" w:rsidR="00ED1E27" w:rsidRPr="00ED1E27" w:rsidRDefault="00ED1E27" w:rsidP="000A3B9B">
            <w:pPr>
              <w:pStyle w:val="Default"/>
              <w:rPr>
                <w:rFonts w:ascii="Times New Roman" w:hAnsi="Times New Roman" w:cs="Times New Roman"/>
                <w:b/>
                <w:bCs/>
                <w:sz w:val="20"/>
                <w:szCs w:val="20"/>
              </w:rPr>
            </w:pPr>
            <w:r w:rsidRPr="00ED1E27">
              <w:rPr>
                <w:rFonts w:ascii="Times New Roman" w:hAnsi="Times New Roman" w:cs="Times New Roman"/>
                <w:b/>
                <w:bCs/>
                <w:sz w:val="20"/>
                <w:szCs w:val="20"/>
              </w:rPr>
              <w:t>Time</w:t>
            </w:r>
          </w:p>
        </w:tc>
        <w:tc>
          <w:tcPr>
            <w:tcW w:w="6586" w:type="dxa"/>
            <w:gridSpan w:val="3"/>
            <w:shd w:val="clear" w:color="auto" w:fill="FFF2CC" w:themeFill="accent4" w:themeFillTint="33"/>
          </w:tcPr>
          <w:p w14:paraId="29A6101D" w14:textId="77777777" w:rsidR="00ED1E27" w:rsidRPr="00ED1E27" w:rsidRDefault="00ED1E27" w:rsidP="000A3B9B">
            <w:pPr>
              <w:pStyle w:val="Default"/>
              <w:jc w:val="both"/>
              <w:rPr>
                <w:rFonts w:ascii="Times New Roman" w:hAnsi="Times New Roman" w:cs="Times New Roman"/>
                <w:b/>
                <w:bCs/>
                <w:sz w:val="20"/>
                <w:szCs w:val="20"/>
              </w:rPr>
            </w:pPr>
            <w:r w:rsidRPr="00ED1E27">
              <w:rPr>
                <w:rFonts w:ascii="Times New Roman" w:hAnsi="Times New Roman" w:cs="Times New Roman"/>
                <w:b/>
                <w:bCs/>
                <w:sz w:val="20"/>
                <w:szCs w:val="20"/>
              </w:rPr>
              <w:t>Activities</w:t>
            </w:r>
          </w:p>
        </w:tc>
        <w:tc>
          <w:tcPr>
            <w:tcW w:w="1418" w:type="dxa"/>
            <w:gridSpan w:val="5"/>
            <w:shd w:val="clear" w:color="auto" w:fill="FFF2CC" w:themeFill="accent4" w:themeFillTint="33"/>
          </w:tcPr>
          <w:p w14:paraId="62C4F988" w14:textId="77777777" w:rsidR="00ED1E27" w:rsidRPr="00ED1E27" w:rsidRDefault="00ED1E27" w:rsidP="000A3B9B">
            <w:pPr>
              <w:pStyle w:val="Default"/>
              <w:jc w:val="both"/>
              <w:rPr>
                <w:rFonts w:ascii="Times New Roman" w:hAnsi="Times New Roman" w:cs="Times New Roman"/>
                <w:b/>
                <w:bCs/>
                <w:sz w:val="20"/>
                <w:szCs w:val="20"/>
              </w:rPr>
            </w:pPr>
            <w:r w:rsidRPr="00ED1E27">
              <w:rPr>
                <w:rFonts w:ascii="Times New Roman" w:hAnsi="Times New Roman" w:cs="Times New Roman"/>
                <w:b/>
                <w:bCs/>
                <w:sz w:val="20"/>
                <w:szCs w:val="20"/>
              </w:rPr>
              <w:t>Moderator</w:t>
            </w:r>
          </w:p>
        </w:tc>
      </w:tr>
      <w:tr w:rsidR="00ED1E27" w:rsidRPr="00ED1E27" w14:paraId="199AD0EC" w14:textId="77777777" w:rsidTr="001411A7">
        <w:trPr>
          <w:gridAfter w:val="2"/>
          <w:wAfter w:w="84" w:type="dxa"/>
          <w:trHeight w:val="317"/>
        </w:trPr>
        <w:tc>
          <w:tcPr>
            <w:tcW w:w="1445" w:type="dxa"/>
            <w:gridSpan w:val="2"/>
          </w:tcPr>
          <w:p w14:paraId="266F7B27" w14:textId="77777777" w:rsidR="00ED1E27" w:rsidRPr="00ED1E27" w:rsidRDefault="00ED1E27" w:rsidP="000A3B9B">
            <w:pPr>
              <w:pStyle w:val="Default"/>
              <w:ind w:right="-52"/>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08h30-09h00</w:t>
            </w:r>
          </w:p>
        </w:tc>
        <w:tc>
          <w:tcPr>
            <w:tcW w:w="6586" w:type="dxa"/>
            <w:gridSpan w:val="3"/>
          </w:tcPr>
          <w:p w14:paraId="1DD44F8D" w14:textId="77777777" w:rsidR="00ED1E27" w:rsidRPr="00ED1E27" w:rsidRDefault="00ED1E27" w:rsidP="000A3B9B">
            <w:pPr>
              <w:pStyle w:val="Default"/>
              <w:jc w:val="both"/>
              <w:rPr>
                <w:rFonts w:ascii="Times New Roman" w:hAnsi="Times New Roman" w:cs="Times New Roman"/>
                <w:sz w:val="20"/>
                <w:szCs w:val="20"/>
              </w:rPr>
            </w:pPr>
            <w:r w:rsidRPr="00ED1E27">
              <w:rPr>
                <w:rStyle w:val="cf01"/>
                <w:rFonts w:ascii="Times New Roman" w:eastAsia="Times New Roman" w:hAnsi="Times New Roman" w:cs="Times New Roman"/>
                <w:color w:val="auto"/>
                <w:sz w:val="20"/>
                <w:szCs w:val="20"/>
                <w:lang w:eastAsia="en-GB"/>
              </w:rPr>
              <w:t>Registration</w:t>
            </w:r>
          </w:p>
        </w:tc>
        <w:tc>
          <w:tcPr>
            <w:tcW w:w="1418" w:type="dxa"/>
            <w:gridSpan w:val="5"/>
          </w:tcPr>
          <w:p w14:paraId="74FC9987"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UNECA</w:t>
            </w:r>
          </w:p>
        </w:tc>
      </w:tr>
      <w:tr w:rsidR="00ED1E27" w:rsidRPr="00ED1E27" w14:paraId="3C5FA9B0" w14:textId="77777777" w:rsidTr="0071023A">
        <w:trPr>
          <w:gridAfter w:val="2"/>
          <w:wAfter w:w="84" w:type="dxa"/>
          <w:trHeight w:val="1376"/>
        </w:trPr>
        <w:tc>
          <w:tcPr>
            <w:tcW w:w="1445" w:type="dxa"/>
            <w:gridSpan w:val="2"/>
          </w:tcPr>
          <w:p w14:paraId="634DB165" w14:textId="77777777" w:rsidR="00ED1E27" w:rsidRPr="00ED1E27" w:rsidRDefault="00ED1E27" w:rsidP="000A3B9B">
            <w:pPr>
              <w:pStyle w:val="Default"/>
              <w:rPr>
                <w:rFonts w:ascii="Times New Roman" w:hAnsi="Times New Roman" w:cs="Times New Roman"/>
                <w:sz w:val="20"/>
                <w:szCs w:val="20"/>
              </w:rPr>
            </w:pPr>
          </w:p>
          <w:p w14:paraId="369B4A5B" w14:textId="77777777" w:rsidR="00ED1E27" w:rsidRPr="00ED1E27" w:rsidRDefault="00ED1E27" w:rsidP="000A3B9B">
            <w:pPr>
              <w:pStyle w:val="Default"/>
              <w:rPr>
                <w:rFonts w:ascii="Times New Roman" w:hAnsi="Times New Roman" w:cs="Times New Roman"/>
                <w:sz w:val="20"/>
                <w:szCs w:val="20"/>
              </w:rPr>
            </w:pPr>
          </w:p>
          <w:p w14:paraId="7E8056A7"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09h00-09h40</w:t>
            </w:r>
          </w:p>
          <w:p w14:paraId="1C893D74" w14:textId="77777777" w:rsidR="00ED1E27" w:rsidRPr="00ED1E27" w:rsidRDefault="00ED1E27" w:rsidP="000A3B9B">
            <w:pPr>
              <w:pStyle w:val="Default"/>
              <w:rPr>
                <w:rFonts w:ascii="Times New Roman" w:hAnsi="Times New Roman" w:cs="Times New Roman"/>
                <w:sz w:val="20"/>
                <w:szCs w:val="20"/>
              </w:rPr>
            </w:pPr>
          </w:p>
          <w:p w14:paraId="58075D7C" w14:textId="77777777" w:rsidR="00ED1E27" w:rsidRPr="00ED1E27" w:rsidRDefault="00ED1E27" w:rsidP="000A3B9B">
            <w:pPr>
              <w:pStyle w:val="Default"/>
              <w:rPr>
                <w:rFonts w:ascii="Times New Roman" w:hAnsi="Times New Roman" w:cs="Times New Roman"/>
                <w:sz w:val="20"/>
                <w:szCs w:val="20"/>
              </w:rPr>
            </w:pPr>
          </w:p>
          <w:p w14:paraId="2D9A4FCA" w14:textId="77777777" w:rsidR="00ED1E27" w:rsidRPr="00ED1E27" w:rsidRDefault="00ED1E27" w:rsidP="000A3B9B">
            <w:pPr>
              <w:pStyle w:val="Default"/>
              <w:rPr>
                <w:rFonts w:ascii="Times New Roman" w:hAnsi="Times New Roman" w:cs="Times New Roman"/>
                <w:sz w:val="20"/>
                <w:szCs w:val="20"/>
              </w:rPr>
            </w:pPr>
          </w:p>
        </w:tc>
        <w:tc>
          <w:tcPr>
            <w:tcW w:w="6586" w:type="dxa"/>
            <w:gridSpan w:val="3"/>
          </w:tcPr>
          <w:p w14:paraId="13F3C7E2" w14:textId="77777777" w:rsidR="00ED1E27" w:rsidRPr="00ED1E27" w:rsidRDefault="00ED1E27" w:rsidP="000A3B9B">
            <w:pPr>
              <w:pStyle w:val="Default"/>
              <w:jc w:val="both"/>
              <w:rPr>
                <w:rStyle w:val="cf01"/>
                <w:rFonts w:ascii="Times New Roman" w:eastAsia="Times New Roman" w:hAnsi="Times New Roman" w:cs="Times New Roman"/>
                <w:color w:val="auto"/>
                <w:sz w:val="20"/>
                <w:szCs w:val="20"/>
                <w:lang w:eastAsia="en-GB"/>
              </w:rPr>
            </w:pPr>
            <w:r w:rsidRPr="00ED1E27">
              <w:rPr>
                <w:rStyle w:val="cf01"/>
                <w:rFonts w:ascii="Times New Roman" w:eastAsia="Times New Roman" w:hAnsi="Times New Roman" w:cs="Times New Roman"/>
                <w:color w:val="auto"/>
                <w:sz w:val="20"/>
                <w:szCs w:val="20"/>
                <w:lang w:eastAsia="en-GB"/>
              </w:rPr>
              <w:t>Opening R</w:t>
            </w:r>
            <w:r w:rsidRPr="00ED1E27">
              <w:rPr>
                <w:rStyle w:val="cf01"/>
                <w:rFonts w:ascii="Times New Roman" w:eastAsia="Times New Roman" w:hAnsi="Times New Roman" w:cs="Times New Roman"/>
                <w:sz w:val="20"/>
                <w:szCs w:val="20"/>
                <w:lang w:eastAsia="en-GB"/>
              </w:rPr>
              <w:t>emarks</w:t>
            </w:r>
          </w:p>
          <w:p w14:paraId="0A47F83B" w14:textId="77777777" w:rsidR="00ED1E27" w:rsidRPr="00ED1E27" w:rsidRDefault="00ED1E27" w:rsidP="00ED1E27">
            <w:pPr>
              <w:pStyle w:val="Default"/>
              <w:numPr>
                <w:ilvl w:val="0"/>
                <w:numId w:val="19"/>
              </w:numPr>
              <w:jc w:val="both"/>
              <w:rPr>
                <w:rFonts w:ascii="Times New Roman" w:hAnsi="Times New Roman" w:cs="Times New Roman"/>
                <w:sz w:val="20"/>
                <w:szCs w:val="20"/>
              </w:rPr>
            </w:pPr>
            <w:r w:rsidRPr="00ED1E27">
              <w:rPr>
                <w:rFonts w:ascii="Times New Roman" w:hAnsi="Times New Roman" w:cs="Times New Roman"/>
                <w:sz w:val="20"/>
                <w:szCs w:val="20"/>
              </w:rPr>
              <w:t>ONS-UK</w:t>
            </w:r>
          </w:p>
          <w:p w14:paraId="060A9BB8" w14:textId="77777777" w:rsidR="00ED1E27" w:rsidRPr="00ED1E27" w:rsidRDefault="00ED1E27" w:rsidP="00ED1E27">
            <w:pPr>
              <w:pStyle w:val="Default"/>
              <w:numPr>
                <w:ilvl w:val="0"/>
                <w:numId w:val="19"/>
              </w:numPr>
              <w:jc w:val="both"/>
              <w:rPr>
                <w:rFonts w:ascii="Times New Roman" w:hAnsi="Times New Roman" w:cs="Times New Roman"/>
                <w:sz w:val="20"/>
                <w:szCs w:val="20"/>
              </w:rPr>
            </w:pPr>
            <w:r w:rsidRPr="00ED1E27">
              <w:rPr>
                <w:rFonts w:ascii="Times New Roman" w:hAnsi="Times New Roman" w:cs="Times New Roman"/>
                <w:sz w:val="20"/>
                <w:szCs w:val="20"/>
              </w:rPr>
              <w:t>UNSD</w:t>
            </w:r>
          </w:p>
          <w:p w14:paraId="6004A2BB" w14:textId="77777777" w:rsidR="00ED1E27" w:rsidRPr="00ED1E27" w:rsidRDefault="00ED1E27" w:rsidP="00ED1E27">
            <w:pPr>
              <w:pStyle w:val="Default"/>
              <w:numPr>
                <w:ilvl w:val="0"/>
                <w:numId w:val="19"/>
              </w:numPr>
              <w:jc w:val="both"/>
              <w:rPr>
                <w:rFonts w:ascii="Times New Roman" w:hAnsi="Times New Roman" w:cs="Times New Roman"/>
                <w:sz w:val="20"/>
                <w:szCs w:val="20"/>
              </w:rPr>
            </w:pPr>
            <w:r w:rsidRPr="00ED1E27">
              <w:rPr>
                <w:rFonts w:ascii="Times New Roman" w:hAnsi="Times New Roman" w:cs="Times New Roman"/>
                <w:sz w:val="20"/>
                <w:szCs w:val="20"/>
              </w:rPr>
              <w:t>UNFPA</w:t>
            </w:r>
          </w:p>
          <w:p w14:paraId="2CE3C550" w14:textId="77777777" w:rsidR="00ED1E27" w:rsidRPr="00ED1E27" w:rsidRDefault="00ED1E27" w:rsidP="00ED1E27">
            <w:pPr>
              <w:pStyle w:val="Default"/>
              <w:numPr>
                <w:ilvl w:val="0"/>
                <w:numId w:val="19"/>
              </w:numPr>
              <w:jc w:val="both"/>
              <w:rPr>
                <w:rFonts w:ascii="Times New Roman" w:hAnsi="Times New Roman" w:cs="Times New Roman"/>
                <w:sz w:val="20"/>
                <w:szCs w:val="20"/>
              </w:rPr>
            </w:pPr>
            <w:r w:rsidRPr="00ED1E27">
              <w:rPr>
                <w:rFonts w:ascii="Times New Roman" w:hAnsi="Times New Roman" w:cs="Times New Roman"/>
                <w:sz w:val="20"/>
                <w:szCs w:val="20"/>
              </w:rPr>
              <w:t xml:space="preserve">UNECA </w:t>
            </w:r>
          </w:p>
          <w:p w14:paraId="39155EB0" w14:textId="77777777" w:rsidR="00ED1E27" w:rsidRPr="00ED1E27" w:rsidRDefault="00ED1E27" w:rsidP="00ED1E27">
            <w:pPr>
              <w:pStyle w:val="Default"/>
              <w:numPr>
                <w:ilvl w:val="0"/>
                <w:numId w:val="19"/>
              </w:numPr>
              <w:jc w:val="both"/>
              <w:rPr>
                <w:rFonts w:ascii="Times New Roman" w:hAnsi="Times New Roman" w:cs="Times New Roman"/>
                <w:sz w:val="20"/>
                <w:szCs w:val="20"/>
              </w:rPr>
            </w:pPr>
            <w:r w:rsidRPr="00ED1E27">
              <w:rPr>
                <w:rFonts w:ascii="Times New Roman" w:hAnsi="Times New Roman" w:cs="Times New Roman"/>
                <w:sz w:val="20"/>
                <w:szCs w:val="20"/>
              </w:rPr>
              <w:t>Statistics South Africa</w:t>
            </w:r>
          </w:p>
        </w:tc>
        <w:tc>
          <w:tcPr>
            <w:tcW w:w="1418" w:type="dxa"/>
            <w:gridSpan w:val="5"/>
          </w:tcPr>
          <w:p w14:paraId="03DE4A80" w14:textId="77777777" w:rsidR="00ED1E27" w:rsidRPr="00ED1E27" w:rsidRDefault="00ED1E27" w:rsidP="000A3B9B">
            <w:pPr>
              <w:pStyle w:val="Default"/>
              <w:ind w:left="360"/>
              <w:rPr>
                <w:rFonts w:ascii="Times New Roman" w:hAnsi="Times New Roman" w:cs="Times New Roman"/>
                <w:sz w:val="20"/>
                <w:szCs w:val="20"/>
              </w:rPr>
            </w:pPr>
          </w:p>
          <w:p w14:paraId="01DCCBB3" w14:textId="77777777" w:rsidR="00ED1E27" w:rsidRPr="00ED1E27" w:rsidRDefault="00ED1E27" w:rsidP="000A3B9B">
            <w:pPr>
              <w:pStyle w:val="Default"/>
              <w:ind w:left="360"/>
              <w:rPr>
                <w:rFonts w:ascii="Times New Roman" w:hAnsi="Times New Roman" w:cs="Times New Roman"/>
                <w:sz w:val="20"/>
                <w:szCs w:val="20"/>
              </w:rPr>
            </w:pPr>
          </w:p>
          <w:p w14:paraId="0E7F322D" w14:textId="77777777" w:rsidR="00ED1E27" w:rsidRPr="00ED1E27" w:rsidRDefault="00ED1E27" w:rsidP="000A3B9B">
            <w:pPr>
              <w:pStyle w:val="Default"/>
              <w:ind w:left="360"/>
              <w:rPr>
                <w:rFonts w:ascii="Times New Roman" w:hAnsi="Times New Roman" w:cs="Times New Roman"/>
                <w:sz w:val="20"/>
                <w:szCs w:val="20"/>
              </w:rPr>
            </w:pPr>
          </w:p>
          <w:p w14:paraId="40B498E7" w14:textId="77777777" w:rsidR="00ED1E27" w:rsidRPr="00ED1E27" w:rsidRDefault="00ED1E27" w:rsidP="000A3B9B">
            <w:pPr>
              <w:pStyle w:val="Default"/>
              <w:rPr>
                <w:rFonts w:ascii="Times New Roman" w:hAnsi="Times New Roman" w:cs="Times New Roman"/>
                <w:sz w:val="20"/>
                <w:szCs w:val="20"/>
              </w:rPr>
            </w:pPr>
            <w:r w:rsidRPr="00ED1E27">
              <w:rPr>
                <w:rFonts w:ascii="Times New Roman" w:hAnsi="Times New Roman" w:cs="Times New Roman"/>
                <w:sz w:val="20"/>
                <w:szCs w:val="20"/>
              </w:rPr>
              <w:t>STATSA</w:t>
            </w:r>
          </w:p>
          <w:p w14:paraId="6B5ABB5E" w14:textId="77777777" w:rsidR="00ED1E27" w:rsidRPr="00ED1E27" w:rsidRDefault="00ED1E27" w:rsidP="000A3B9B">
            <w:pPr>
              <w:pStyle w:val="Default"/>
              <w:ind w:left="360"/>
              <w:rPr>
                <w:rFonts w:ascii="Times New Roman" w:hAnsi="Times New Roman" w:cs="Times New Roman"/>
                <w:sz w:val="20"/>
                <w:szCs w:val="20"/>
              </w:rPr>
            </w:pPr>
          </w:p>
          <w:p w14:paraId="12D3031B" w14:textId="77777777" w:rsidR="00ED1E27" w:rsidRPr="00ED1E27" w:rsidRDefault="00ED1E27" w:rsidP="000A3B9B">
            <w:pPr>
              <w:pStyle w:val="Default"/>
              <w:ind w:left="360"/>
              <w:rPr>
                <w:rFonts w:ascii="Times New Roman" w:hAnsi="Times New Roman" w:cs="Times New Roman"/>
                <w:sz w:val="20"/>
                <w:szCs w:val="20"/>
              </w:rPr>
            </w:pPr>
          </w:p>
          <w:p w14:paraId="442AE352" w14:textId="77777777" w:rsidR="00ED1E27" w:rsidRPr="00ED1E27" w:rsidRDefault="00ED1E27" w:rsidP="000A3B9B">
            <w:pPr>
              <w:pStyle w:val="Default"/>
              <w:ind w:left="29"/>
              <w:rPr>
                <w:rFonts w:ascii="Times New Roman" w:hAnsi="Times New Roman" w:cs="Times New Roman"/>
                <w:sz w:val="20"/>
                <w:szCs w:val="20"/>
              </w:rPr>
            </w:pPr>
          </w:p>
        </w:tc>
      </w:tr>
      <w:tr w:rsidR="00ED1E27" w:rsidRPr="00ED1E27" w14:paraId="0D896C2F" w14:textId="77777777" w:rsidTr="001411A7">
        <w:trPr>
          <w:gridAfter w:val="2"/>
          <w:wAfter w:w="84" w:type="dxa"/>
          <w:trHeight w:val="621"/>
        </w:trPr>
        <w:tc>
          <w:tcPr>
            <w:tcW w:w="1445" w:type="dxa"/>
            <w:gridSpan w:val="2"/>
          </w:tcPr>
          <w:p w14:paraId="3CFDAA2B"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spacing w:val="-10"/>
                <w:kern w:val="28"/>
                <w:sz w:val="20"/>
                <w:szCs w:val="20"/>
              </w:rPr>
              <w:t>09h40-10h10</w:t>
            </w:r>
          </w:p>
        </w:tc>
        <w:tc>
          <w:tcPr>
            <w:tcW w:w="6586" w:type="dxa"/>
            <w:gridSpan w:val="3"/>
          </w:tcPr>
          <w:p w14:paraId="6A75F64E"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2030 World Programme on Population and Housing Censuses: International Standards and Innovative Approaches</w:t>
            </w:r>
          </w:p>
          <w:p w14:paraId="4A770180" w14:textId="77777777" w:rsidR="00ED1E27" w:rsidRPr="00ED1E27" w:rsidRDefault="00ED1E27" w:rsidP="000A3B9B">
            <w:pPr>
              <w:pStyle w:val="Default"/>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Speaker:</w:t>
            </w:r>
            <w:r w:rsidRPr="00ED1E27">
              <w:rPr>
                <w:rFonts w:ascii="Times New Roman" w:hAnsi="Times New Roman" w:cs="Times New Roman"/>
                <w:i/>
                <w:iCs/>
                <w:sz w:val="20"/>
                <w:szCs w:val="20"/>
              </w:rPr>
              <w:t xml:space="preserve"> Seiffe Tadesse - UNSD</w:t>
            </w:r>
          </w:p>
        </w:tc>
        <w:tc>
          <w:tcPr>
            <w:tcW w:w="1418" w:type="dxa"/>
            <w:gridSpan w:val="5"/>
            <w:vMerge w:val="restart"/>
          </w:tcPr>
          <w:p w14:paraId="52816C4E"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hAnsi="Times New Roman" w:cs="Times New Roman"/>
                <w:sz w:val="20"/>
                <w:szCs w:val="20"/>
              </w:rPr>
              <w:t xml:space="preserve"> </w:t>
            </w:r>
          </w:p>
          <w:p w14:paraId="4A24E040" w14:textId="77777777" w:rsidR="00ED1E27" w:rsidRPr="00ED1E27" w:rsidRDefault="00ED1E27" w:rsidP="000A3B9B">
            <w:pPr>
              <w:pStyle w:val="Default"/>
              <w:ind w:left="360"/>
              <w:jc w:val="both"/>
              <w:rPr>
                <w:rFonts w:ascii="Times New Roman" w:hAnsi="Times New Roman" w:cs="Times New Roman"/>
                <w:sz w:val="20"/>
                <w:szCs w:val="20"/>
              </w:rPr>
            </w:pPr>
          </w:p>
          <w:p w14:paraId="03BBD105" w14:textId="77777777" w:rsidR="00ED1E27" w:rsidRPr="00ED1E27" w:rsidRDefault="00ED1E27" w:rsidP="000A3B9B">
            <w:pPr>
              <w:pStyle w:val="Default"/>
              <w:ind w:left="360"/>
              <w:jc w:val="both"/>
              <w:rPr>
                <w:rFonts w:ascii="Times New Roman" w:hAnsi="Times New Roman" w:cs="Times New Roman"/>
                <w:sz w:val="20"/>
                <w:szCs w:val="20"/>
              </w:rPr>
            </w:pPr>
          </w:p>
          <w:p w14:paraId="574E5128" w14:textId="77777777" w:rsidR="00ED1E27" w:rsidRPr="00ED1E27" w:rsidRDefault="00ED1E27" w:rsidP="000A3B9B">
            <w:pPr>
              <w:pStyle w:val="Default"/>
              <w:ind w:left="360"/>
              <w:jc w:val="both"/>
              <w:rPr>
                <w:rFonts w:ascii="Times New Roman" w:hAnsi="Times New Roman" w:cs="Times New Roman"/>
                <w:sz w:val="20"/>
                <w:szCs w:val="20"/>
              </w:rPr>
            </w:pPr>
          </w:p>
          <w:p w14:paraId="728C490A" w14:textId="77777777" w:rsidR="00ED1E27" w:rsidRPr="00ED1E27" w:rsidRDefault="00ED1E27" w:rsidP="000A3B9B">
            <w:pPr>
              <w:pStyle w:val="Default"/>
              <w:ind w:left="360"/>
              <w:jc w:val="both"/>
              <w:rPr>
                <w:rFonts w:ascii="Times New Roman" w:hAnsi="Times New Roman" w:cs="Times New Roman"/>
                <w:sz w:val="20"/>
                <w:szCs w:val="20"/>
              </w:rPr>
            </w:pPr>
          </w:p>
          <w:p w14:paraId="0ADAF8DA"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hAnsi="Times New Roman" w:cs="Times New Roman"/>
                <w:sz w:val="20"/>
                <w:szCs w:val="20"/>
              </w:rPr>
              <w:t>UNFPA</w:t>
            </w:r>
          </w:p>
        </w:tc>
      </w:tr>
      <w:tr w:rsidR="00ED1E27" w:rsidRPr="00ED1E27" w14:paraId="0406F53B" w14:textId="77777777" w:rsidTr="001411A7">
        <w:trPr>
          <w:gridAfter w:val="2"/>
          <w:wAfter w:w="84" w:type="dxa"/>
          <w:trHeight w:val="621"/>
        </w:trPr>
        <w:tc>
          <w:tcPr>
            <w:tcW w:w="1445" w:type="dxa"/>
            <w:gridSpan w:val="2"/>
          </w:tcPr>
          <w:p w14:paraId="6C080842" w14:textId="77777777" w:rsidR="00ED1E27" w:rsidRPr="00ED1E27" w:rsidRDefault="00ED1E27" w:rsidP="000A3B9B">
            <w:pPr>
              <w:pStyle w:val="Default"/>
              <w:rPr>
                <w:rFonts w:ascii="Times New Roman" w:eastAsiaTheme="majorEastAsia" w:hAnsi="Times New Roman" w:cs="Times New Roman"/>
                <w:spacing w:val="-10"/>
                <w:kern w:val="28"/>
                <w:sz w:val="20"/>
                <w:szCs w:val="20"/>
              </w:rPr>
            </w:pPr>
            <w:r w:rsidRPr="00ED1E27">
              <w:rPr>
                <w:rFonts w:ascii="Times New Roman" w:eastAsiaTheme="majorEastAsia" w:hAnsi="Times New Roman" w:cs="Times New Roman"/>
                <w:bCs/>
                <w:spacing w:val="-10"/>
                <w:kern w:val="28"/>
                <w:sz w:val="20"/>
                <w:szCs w:val="20"/>
              </w:rPr>
              <w:t>10h10-10h25</w:t>
            </w:r>
          </w:p>
        </w:tc>
        <w:tc>
          <w:tcPr>
            <w:tcW w:w="6586" w:type="dxa"/>
            <w:gridSpan w:val="3"/>
          </w:tcPr>
          <w:p w14:paraId="0B31CD3B"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 xml:space="preserve">African Programme on 2030 Round of Population and Housing Censuses </w:t>
            </w:r>
          </w:p>
          <w:p w14:paraId="109B10A6" w14:textId="77777777" w:rsidR="00ED1E27" w:rsidRPr="00ED1E27" w:rsidRDefault="00ED1E27" w:rsidP="000A3B9B">
            <w:pPr>
              <w:pStyle w:val="Default"/>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Fredrick Okwayo - UNFPA</w:t>
            </w:r>
          </w:p>
        </w:tc>
        <w:tc>
          <w:tcPr>
            <w:tcW w:w="1418" w:type="dxa"/>
            <w:gridSpan w:val="5"/>
            <w:vMerge/>
          </w:tcPr>
          <w:p w14:paraId="27DA7D55"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2AC53B86" w14:textId="77777777" w:rsidTr="001411A7">
        <w:trPr>
          <w:gridAfter w:val="2"/>
          <w:wAfter w:w="84" w:type="dxa"/>
          <w:trHeight w:val="621"/>
        </w:trPr>
        <w:tc>
          <w:tcPr>
            <w:tcW w:w="1445" w:type="dxa"/>
            <w:gridSpan w:val="2"/>
          </w:tcPr>
          <w:p w14:paraId="19FA99A0"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10h25-10h40</w:t>
            </w:r>
          </w:p>
        </w:tc>
        <w:tc>
          <w:tcPr>
            <w:tcW w:w="6586" w:type="dxa"/>
            <w:gridSpan w:val="3"/>
          </w:tcPr>
          <w:p w14:paraId="3DE443A6"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Supporting Mechanisms to the Africa Programme on 2030 Round of Population and Housing Censuses</w:t>
            </w:r>
          </w:p>
          <w:p w14:paraId="79041DCE" w14:textId="77777777" w:rsidR="00ED1E27" w:rsidRPr="00ED1E27" w:rsidRDefault="00ED1E27" w:rsidP="000A3B9B">
            <w:pPr>
              <w:pStyle w:val="Default"/>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William Muhwava - ECA</w:t>
            </w:r>
          </w:p>
        </w:tc>
        <w:tc>
          <w:tcPr>
            <w:tcW w:w="1418" w:type="dxa"/>
            <w:gridSpan w:val="5"/>
            <w:vMerge/>
          </w:tcPr>
          <w:p w14:paraId="2DF85442"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76B65633" w14:textId="77777777" w:rsidTr="001411A7">
        <w:trPr>
          <w:gridAfter w:val="2"/>
          <w:wAfter w:w="84" w:type="dxa"/>
          <w:trHeight w:val="377"/>
        </w:trPr>
        <w:tc>
          <w:tcPr>
            <w:tcW w:w="1445" w:type="dxa"/>
            <w:gridSpan w:val="2"/>
          </w:tcPr>
          <w:p w14:paraId="6B894B75"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10h35-11h00</w:t>
            </w:r>
          </w:p>
        </w:tc>
        <w:tc>
          <w:tcPr>
            <w:tcW w:w="6586" w:type="dxa"/>
            <w:gridSpan w:val="3"/>
          </w:tcPr>
          <w:p w14:paraId="0D20C829"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 xml:space="preserve">          Discussion, Q &amp; A Session by Moderator</w:t>
            </w:r>
          </w:p>
        </w:tc>
        <w:tc>
          <w:tcPr>
            <w:tcW w:w="1418" w:type="dxa"/>
            <w:gridSpan w:val="5"/>
            <w:vMerge/>
          </w:tcPr>
          <w:p w14:paraId="3DAB7BBA"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2C7BC6CC" w14:textId="77777777" w:rsidTr="001411A7">
        <w:trPr>
          <w:gridAfter w:val="2"/>
          <w:wAfter w:w="84" w:type="dxa"/>
          <w:trHeight w:val="237"/>
        </w:trPr>
        <w:tc>
          <w:tcPr>
            <w:tcW w:w="1445" w:type="dxa"/>
            <w:gridSpan w:val="2"/>
            <w:shd w:val="clear" w:color="auto" w:fill="FFF2CC" w:themeFill="accent4" w:themeFillTint="33"/>
          </w:tcPr>
          <w:p w14:paraId="4C15D53E"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11h00-11h30</w:t>
            </w:r>
          </w:p>
        </w:tc>
        <w:tc>
          <w:tcPr>
            <w:tcW w:w="6586" w:type="dxa"/>
            <w:gridSpan w:val="3"/>
            <w:shd w:val="clear" w:color="auto" w:fill="FFF2CC" w:themeFill="accent4" w:themeFillTint="33"/>
          </w:tcPr>
          <w:p w14:paraId="7CA288F5"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eastAsiaTheme="majorEastAsia" w:hAnsi="Times New Roman" w:cs="Times New Roman"/>
                <w:b/>
                <w:spacing w:val="-10"/>
                <w:kern w:val="28"/>
                <w:sz w:val="20"/>
                <w:szCs w:val="20"/>
              </w:rPr>
              <w:t>HEALTH BREAK &amp; GROUP PHOTO</w:t>
            </w:r>
          </w:p>
        </w:tc>
        <w:tc>
          <w:tcPr>
            <w:tcW w:w="1418" w:type="dxa"/>
            <w:gridSpan w:val="5"/>
            <w:shd w:val="clear" w:color="auto" w:fill="FFF2CC" w:themeFill="accent4" w:themeFillTint="33"/>
          </w:tcPr>
          <w:p w14:paraId="026D0C41" w14:textId="77777777" w:rsidR="00ED1E27" w:rsidRPr="00ED1E27" w:rsidRDefault="00ED1E27" w:rsidP="000A3B9B">
            <w:pPr>
              <w:pStyle w:val="Default"/>
              <w:ind w:left="360"/>
              <w:jc w:val="both"/>
              <w:rPr>
                <w:rFonts w:ascii="Times New Roman" w:eastAsiaTheme="majorEastAsia" w:hAnsi="Times New Roman" w:cs="Times New Roman"/>
                <w:b/>
                <w:spacing w:val="-10"/>
                <w:kern w:val="28"/>
                <w:sz w:val="20"/>
                <w:szCs w:val="20"/>
              </w:rPr>
            </w:pPr>
          </w:p>
        </w:tc>
      </w:tr>
      <w:tr w:rsidR="00ED1E27" w:rsidRPr="00ED1E27" w14:paraId="374B6283" w14:textId="77777777" w:rsidTr="001411A7">
        <w:trPr>
          <w:gridAfter w:val="2"/>
          <w:wAfter w:w="84" w:type="dxa"/>
          <w:trHeight w:val="600"/>
        </w:trPr>
        <w:tc>
          <w:tcPr>
            <w:tcW w:w="1445" w:type="dxa"/>
            <w:gridSpan w:val="2"/>
          </w:tcPr>
          <w:p w14:paraId="238647E5"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11h30-11h50</w:t>
            </w:r>
          </w:p>
        </w:tc>
        <w:tc>
          <w:tcPr>
            <w:tcW w:w="6586" w:type="dxa"/>
            <w:gridSpan w:val="3"/>
          </w:tcPr>
          <w:p w14:paraId="7180E71E"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Innovations -Thinking outside the box</w:t>
            </w:r>
          </w:p>
          <w:p w14:paraId="792F5C50" w14:textId="77777777" w:rsidR="00ED1E27" w:rsidRPr="00ED1E27" w:rsidRDefault="00ED1E27" w:rsidP="000A3B9B">
            <w:pPr>
              <w:pStyle w:val="Default"/>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Garnett Compton, ONS-UK</w:t>
            </w:r>
          </w:p>
        </w:tc>
        <w:tc>
          <w:tcPr>
            <w:tcW w:w="1418" w:type="dxa"/>
            <w:gridSpan w:val="5"/>
            <w:vMerge w:val="restart"/>
          </w:tcPr>
          <w:p w14:paraId="28F550FD" w14:textId="77777777" w:rsidR="00ED1E27" w:rsidRPr="00ED1E27" w:rsidRDefault="00ED1E27" w:rsidP="000A3B9B">
            <w:pPr>
              <w:pStyle w:val="Default"/>
              <w:jc w:val="both"/>
              <w:rPr>
                <w:rFonts w:ascii="Times New Roman" w:hAnsi="Times New Roman" w:cs="Times New Roman"/>
                <w:sz w:val="20"/>
                <w:szCs w:val="20"/>
              </w:rPr>
            </w:pPr>
          </w:p>
          <w:p w14:paraId="6630D159" w14:textId="77777777" w:rsidR="00ED1E27" w:rsidRPr="00ED1E27" w:rsidRDefault="00ED1E27" w:rsidP="000A3B9B">
            <w:pPr>
              <w:pStyle w:val="Default"/>
              <w:jc w:val="both"/>
              <w:rPr>
                <w:rFonts w:ascii="Times New Roman" w:hAnsi="Times New Roman" w:cs="Times New Roman"/>
                <w:sz w:val="20"/>
                <w:szCs w:val="20"/>
              </w:rPr>
            </w:pPr>
          </w:p>
          <w:p w14:paraId="79DC428F" w14:textId="77777777" w:rsidR="00ED1E27" w:rsidRPr="00ED1E27" w:rsidRDefault="00ED1E27" w:rsidP="000A3B9B">
            <w:pPr>
              <w:pStyle w:val="Default"/>
              <w:jc w:val="both"/>
              <w:rPr>
                <w:rFonts w:ascii="Times New Roman" w:hAnsi="Times New Roman" w:cs="Times New Roman"/>
                <w:sz w:val="20"/>
                <w:szCs w:val="20"/>
              </w:rPr>
            </w:pPr>
          </w:p>
          <w:p w14:paraId="11F25220" w14:textId="77777777" w:rsidR="00ED1E27" w:rsidRPr="00ED1E27" w:rsidRDefault="00ED1E27" w:rsidP="000A3B9B">
            <w:pPr>
              <w:pStyle w:val="Default"/>
              <w:jc w:val="both"/>
              <w:rPr>
                <w:rFonts w:ascii="Times New Roman" w:hAnsi="Times New Roman" w:cs="Times New Roman"/>
                <w:sz w:val="20"/>
                <w:szCs w:val="20"/>
              </w:rPr>
            </w:pPr>
          </w:p>
          <w:p w14:paraId="184557F0"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UNFPA</w:t>
            </w:r>
          </w:p>
        </w:tc>
      </w:tr>
      <w:tr w:rsidR="00ED1E27" w:rsidRPr="00ED1E27" w14:paraId="3A8DCA3D" w14:textId="77777777" w:rsidTr="001411A7">
        <w:trPr>
          <w:gridAfter w:val="2"/>
          <w:wAfter w:w="84" w:type="dxa"/>
          <w:trHeight w:val="557"/>
        </w:trPr>
        <w:tc>
          <w:tcPr>
            <w:tcW w:w="1445" w:type="dxa"/>
            <w:gridSpan w:val="2"/>
          </w:tcPr>
          <w:p w14:paraId="620F0AA3"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11h50 -12h20</w:t>
            </w:r>
          </w:p>
        </w:tc>
        <w:tc>
          <w:tcPr>
            <w:tcW w:w="6586" w:type="dxa"/>
            <w:gridSpan w:val="3"/>
          </w:tcPr>
          <w:p w14:paraId="76180141"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Countries going early in the round- key innovative aspects</w:t>
            </w:r>
          </w:p>
          <w:p w14:paraId="11F505FD" w14:textId="77777777" w:rsidR="00ED1E27" w:rsidRPr="00ED1E27" w:rsidRDefault="00ED1E27" w:rsidP="000A3B9B">
            <w:pPr>
              <w:pStyle w:val="NoSpacing"/>
              <w:rPr>
                <w:rFonts w:ascii="Times New Roman" w:hAnsi="Times New Roman" w:cs="Times New Roman"/>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 xml:space="preserve">Presenters </w:t>
            </w:r>
            <w:r w:rsidRPr="00ED1E27">
              <w:rPr>
                <w:rFonts w:ascii="Times New Roman" w:hAnsi="Times New Roman" w:cs="Times New Roman"/>
                <w:i/>
                <w:iCs/>
                <w:sz w:val="20"/>
                <w:szCs w:val="20"/>
              </w:rPr>
              <w:t>from:</w:t>
            </w:r>
            <w:r w:rsidRPr="00ED1E27">
              <w:rPr>
                <w:rFonts w:ascii="Times New Roman" w:hAnsi="Times New Roman" w:cs="Times New Roman"/>
                <w:b/>
                <w:bCs/>
                <w:sz w:val="20"/>
                <w:szCs w:val="20"/>
              </w:rPr>
              <w:t xml:space="preserve"> </w:t>
            </w:r>
            <w:r w:rsidRPr="00ED1E27">
              <w:rPr>
                <w:rFonts w:ascii="Times New Roman" w:hAnsi="Times New Roman" w:cs="Times New Roman"/>
                <w:i/>
                <w:iCs/>
                <w:sz w:val="20"/>
                <w:szCs w:val="20"/>
              </w:rPr>
              <w:t>Malawi, Lesotho, Sierra Leone, Nigeria</w:t>
            </w:r>
          </w:p>
        </w:tc>
        <w:tc>
          <w:tcPr>
            <w:tcW w:w="1418" w:type="dxa"/>
            <w:gridSpan w:val="5"/>
            <w:vMerge/>
          </w:tcPr>
          <w:p w14:paraId="7FF3799F" w14:textId="77777777" w:rsidR="00ED1E27" w:rsidRPr="00ED1E27" w:rsidRDefault="00ED1E27" w:rsidP="000A3B9B">
            <w:pPr>
              <w:pStyle w:val="Default"/>
              <w:jc w:val="both"/>
              <w:rPr>
                <w:rFonts w:ascii="Times New Roman" w:hAnsi="Times New Roman" w:cs="Times New Roman"/>
                <w:sz w:val="20"/>
                <w:szCs w:val="20"/>
              </w:rPr>
            </w:pPr>
          </w:p>
        </w:tc>
      </w:tr>
      <w:tr w:rsidR="00ED1E27" w:rsidRPr="00ED1E27" w14:paraId="2D04CE5E" w14:textId="77777777" w:rsidTr="001411A7">
        <w:trPr>
          <w:gridAfter w:val="2"/>
          <w:wAfter w:w="84" w:type="dxa"/>
          <w:trHeight w:val="377"/>
        </w:trPr>
        <w:tc>
          <w:tcPr>
            <w:tcW w:w="1445" w:type="dxa"/>
            <w:gridSpan w:val="2"/>
          </w:tcPr>
          <w:p w14:paraId="6C945B34"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12h20 -12h40</w:t>
            </w:r>
          </w:p>
        </w:tc>
        <w:tc>
          <w:tcPr>
            <w:tcW w:w="6586" w:type="dxa"/>
            <w:gridSpan w:val="3"/>
          </w:tcPr>
          <w:p w14:paraId="127BB9F4"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 xml:space="preserve">Group Exercise 1 </w:t>
            </w:r>
          </w:p>
        </w:tc>
        <w:tc>
          <w:tcPr>
            <w:tcW w:w="1418" w:type="dxa"/>
            <w:gridSpan w:val="5"/>
            <w:vMerge/>
          </w:tcPr>
          <w:p w14:paraId="2F997406"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589D5824" w14:textId="77777777" w:rsidTr="001411A7">
        <w:trPr>
          <w:gridAfter w:val="2"/>
          <w:wAfter w:w="84" w:type="dxa"/>
          <w:trHeight w:val="377"/>
        </w:trPr>
        <w:tc>
          <w:tcPr>
            <w:tcW w:w="1445" w:type="dxa"/>
            <w:gridSpan w:val="2"/>
          </w:tcPr>
          <w:p w14:paraId="2C6DAADD"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12h40 -13h00</w:t>
            </w:r>
          </w:p>
        </w:tc>
        <w:tc>
          <w:tcPr>
            <w:tcW w:w="6586" w:type="dxa"/>
            <w:gridSpan w:val="3"/>
          </w:tcPr>
          <w:p w14:paraId="0640BB67"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 xml:space="preserve">       Plenary session </w:t>
            </w:r>
          </w:p>
        </w:tc>
        <w:tc>
          <w:tcPr>
            <w:tcW w:w="1418" w:type="dxa"/>
            <w:gridSpan w:val="5"/>
            <w:vMerge/>
          </w:tcPr>
          <w:p w14:paraId="7C620D18"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44F89867" w14:textId="77777777" w:rsidTr="001411A7">
        <w:trPr>
          <w:gridAfter w:val="2"/>
          <w:wAfter w:w="84" w:type="dxa"/>
          <w:trHeight w:val="313"/>
        </w:trPr>
        <w:tc>
          <w:tcPr>
            <w:tcW w:w="1445" w:type="dxa"/>
            <w:gridSpan w:val="2"/>
            <w:shd w:val="clear" w:color="auto" w:fill="FFF2CC" w:themeFill="accent4" w:themeFillTint="33"/>
          </w:tcPr>
          <w:p w14:paraId="274B31D3"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13h00-14h00</w:t>
            </w:r>
          </w:p>
        </w:tc>
        <w:tc>
          <w:tcPr>
            <w:tcW w:w="6586" w:type="dxa"/>
            <w:gridSpan w:val="3"/>
            <w:shd w:val="clear" w:color="auto" w:fill="FFF2CC" w:themeFill="accent4" w:themeFillTint="33"/>
          </w:tcPr>
          <w:p w14:paraId="0AC32FD7"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eastAsiaTheme="majorEastAsia" w:hAnsi="Times New Roman" w:cs="Times New Roman"/>
                <w:b/>
                <w:spacing w:val="-10"/>
                <w:kern w:val="28"/>
                <w:sz w:val="20"/>
                <w:szCs w:val="20"/>
              </w:rPr>
              <w:t>LUNCH BREAK</w:t>
            </w:r>
          </w:p>
        </w:tc>
        <w:tc>
          <w:tcPr>
            <w:tcW w:w="1418" w:type="dxa"/>
            <w:gridSpan w:val="5"/>
            <w:shd w:val="clear" w:color="auto" w:fill="FFF2CC" w:themeFill="accent4" w:themeFillTint="33"/>
          </w:tcPr>
          <w:p w14:paraId="7D0F09D1" w14:textId="77777777" w:rsidR="00ED1E27" w:rsidRPr="00ED1E27" w:rsidRDefault="00ED1E27" w:rsidP="000A3B9B">
            <w:pPr>
              <w:pStyle w:val="Default"/>
              <w:ind w:left="360"/>
              <w:jc w:val="both"/>
              <w:rPr>
                <w:rFonts w:ascii="Times New Roman" w:eastAsiaTheme="majorEastAsia" w:hAnsi="Times New Roman" w:cs="Times New Roman"/>
                <w:b/>
                <w:spacing w:val="-10"/>
                <w:kern w:val="28"/>
                <w:sz w:val="20"/>
                <w:szCs w:val="20"/>
              </w:rPr>
            </w:pPr>
          </w:p>
        </w:tc>
      </w:tr>
      <w:tr w:rsidR="00ED1E27" w:rsidRPr="00ED1E27" w14:paraId="03B83AC5" w14:textId="77777777" w:rsidTr="001411A7">
        <w:trPr>
          <w:gridAfter w:val="2"/>
          <w:wAfter w:w="84" w:type="dxa"/>
          <w:trHeight w:val="611"/>
        </w:trPr>
        <w:tc>
          <w:tcPr>
            <w:tcW w:w="1445" w:type="dxa"/>
            <w:gridSpan w:val="2"/>
          </w:tcPr>
          <w:p w14:paraId="0FFB7C77"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p>
          <w:p w14:paraId="3DE29AED"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14h00-14h30</w:t>
            </w:r>
          </w:p>
        </w:tc>
        <w:tc>
          <w:tcPr>
            <w:tcW w:w="6586" w:type="dxa"/>
            <w:gridSpan w:val="3"/>
          </w:tcPr>
          <w:p w14:paraId="395E4AB1" w14:textId="77777777" w:rsidR="00ED1E27" w:rsidRPr="00ED1E27" w:rsidRDefault="00ED1E27" w:rsidP="000A3B9B">
            <w:pPr>
              <w:rPr>
                <w:rFonts w:ascii="Times New Roman" w:hAnsi="Times New Roman" w:cs="Times New Roman"/>
                <w:color w:val="000000"/>
                <w:sz w:val="20"/>
                <w:szCs w:val="20"/>
              </w:rPr>
            </w:pPr>
            <w:r w:rsidRPr="00ED1E27">
              <w:rPr>
                <w:rFonts w:ascii="Times New Roman" w:hAnsi="Times New Roman" w:cs="Times New Roman"/>
                <w:color w:val="000000"/>
                <w:sz w:val="20"/>
                <w:szCs w:val="20"/>
              </w:rPr>
              <w:t>Essential features, definitions and methodologies of population and housing censuses</w:t>
            </w:r>
          </w:p>
          <w:p w14:paraId="716444E9" w14:textId="77777777" w:rsidR="00ED1E27" w:rsidRPr="00ED1E27" w:rsidRDefault="00ED1E27" w:rsidP="000A3B9B">
            <w:pPr>
              <w:pStyle w:val="Default"/>
              <w:jc w:val="both"/>
              <w:rPr>
                <w:rFonts w:ascii="Times New Roman" w:hAnsi="Times New Roman" w:cs="Times New Roman"/>
                <w:i/>
                <w:iCs/>
                <w:sz w:val="20"/>
                <w:szCs w:val="20"/>
              </w:rPr>
            </w:pPr>
            <w:r w:rsidRPr="00ED1E27">
              <w:rPr>
                <w:rFonts w:ascii="Times New Roman" w:hAnsi="Times New Roman" w:cs="Times New Roman"/>
                <w:b/>
                <w:bCs/>
                <w:color w:val="auto"/>
                <w:sz w:val="20"/>
                <w:szCs w:val="20"/>
              </w:rPr>
              <w:t xml:space="preserve">        </w:t>
            </w:r>
            <w:r w:rsidRPr="00ED1E27">
              <w:rPr>
                <w:rFonts w:ascii="Times New Roman" w:hAnsi="Times New Roman" w:cs="Times New Roman"/>
                <w:b/>
                <w:bCs/>
                <w:i/>
                <w:iCs/>
                <w:color w:val="auto"/>
                <w:sz w:val="20"/>
                <w:szCs w:val="20"/>
              </w:rPr>
              <w:t>Presenter:</w:t>
            </w:r>
            <w:r w:rsidRPr="00ED1E27">
              <w:rPr>
                <w:rFonts w:ascii="Times New Roman" w:hAnsi="Times New Roman" w:cs="Times New Roman"/>
                <w:i/>
                <w:iCs/>
                <w:sz w:val="20"/>
                <w:szCs w:val="20"/>
              </w:rPr>
              <w:t xml:space="preserve"> Seiffe Tadesse UNSD</w:t>
            </w:r>
          </w:p>
        </w:tc>
        <w:tc>
          <w:tcPr>
            <w:tcW w:w="1418" w:type="dxa"/>
            <w:gridSpan w:val="5"/>
            <w:vMerge w:val="restart"/>
          </w:tcPr>
          <w:p w14:paraId="2EB48BF7" w14:textId="77777777" w:rsidR="00ED1E27" w:rsidRPr="00ED1E27" w:rsidRDefault="00ED1E27" w:rsidP="000A3B9B">
            <w:pPr>
              <w:pStyle w:val="Default"/>
              <w:ind w:left="360"/>
              <w:jc w:val="both"/>
              <w:rPr>
                <w:rFonts w:ascii="Times New Roman" w:hAnsi="Times New Roman" w:cs="Times New Roman"/>
                <w:sz w:val="20"/>
                <w:szCs w:val="20"/>
              </w:rPr>
            </w:pPr>
          </w:p>
          <w:p w14:paraId="5F6A5D2B" w14:textId="77777777" w:rsidR="00ED1E27" w:rsidRPr="00ED1E27" w:rsidRDefault="00ED1E27" w:rsidP="000A3B9B">
            <w:pPr>
              <w:pStyle w:val="Default"/>
              <w:jc w:val="both"/>
              <w:rPr>
                <w:rFonts w:ascii="Times New Roman" w:hAnsi="Times New Roman" w:cs="Times New Roman"/>
                <w:sz w:val="20"/>
                <w:szCs w:val="20"/>
              </w:rPr>
            </w:pPr>
          </w:p>
          <w:p w14:paraId="0E851DAE" w14:textId="77777777" w:rsidR="00ED1E27" w:rsidRPr="00ED1E27" w:rsidRDefault="00ED1E27" w:rsidP="000A3B9B">
            <w:pPr>
              <w:pStyle w:val="Default"/>
              <w:jc w:val="both"/>
              <w:rPr>
                <w:rFonts w:ascii="Times New Roman" w:hAnsi="Times New Roman" w:cs="Times New Roman"/>
                <w:sz w:val="20"/>
                <w:szCs w:val="20"/>
              </w:rPr>
            </w:pPr>
          </w:p>
          <w:p w14:paraId="23D054A2" w14:textId="77777777" w:rsidR="00ED1E27" w:rsidRPr="00ED1E27" w:rsidRDefault="00ED1E27" w:rsidP="000A3B9B">
            <w:pPr>
              <w:pStyle w:val="Default"/>
              <w:jc w:val="both"/>
              <w:rPr>
                <w:rFonts w:ascii="Times New Roman" w:hAnsi="Times New Roman" w:cs="Times New Roman"/>
                <w:sz w:val="20"/>
                <w:szCs w:val="20"/>
              </w:rPr>
            </w:pPr>
          </w:p>
          <w:p w14:paraId="0A4B9C14" w14:textId="77777777" w:rsidR="00ED1E27" w:rsidRPr="00ED1E27" w:rsidRDefault="00ED1E27" w:rsidP="000A3B9B">
            <w:pPr>
              <w:pStyle w:val="Default"/>
              <w:jc w:val="both"/>
              <w:rPr>
                <w:rFonts w:ascii="Times New Roman" w:hAnsi="Times New Roman" w:cs="Times New Roman"/>
                <w:sz w:val="20"/>
                <w:szCs w:val="20"/>
              </w:rPr>
            </w:pPr>
          </w:p>
          <w:p w14:paraId="11AF5AD9" w14:textId="77777777" w:rsidR="00ED1E27" w:rsidRPr="00ED1E27" w:rsidRDefault="00ED1E27" w:rsidP="000A3B9B">
            <w:pPr>
              <w:pStyle w:val="Default"/>
              <w:jc w:val="both"/>
              <w:rPr>
                <w:rFonts w:ascii="Times New Roman" w:hAnsi="Times New Roman" w:cs="Times New Roman"/>
                <w:sz w:val="20"/>
                <w:szCs w:val="20"/>
              </w:rPr>
            </w:pPr>
          </w:p>
          <w:p w14:paraId="0F3CF76C" w14:textId="77777777" w:rsidR="00ED1E27" w:rsidRPr="00ED1E27" w:rsidRDefault="00ED1E27" w:rsidP="000A3B9B">
            <w:pPr>
              <w:pStyle w:val="Default"/>
              <w:jc w:val="both"/>
              <w:rPr>
                <w:rFonts w:ascii="Times New Roman" w:hAnsi="Times New Roman" w:cs="Times New Roman"/>
                <w:sz w:val="20"/>
                <w:szCs w:val="20"/>
              </w:rPr>
            </w:pPr>
          </w:p>
          <w:p w14:paraId="30ECB3BE"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UNFPA</w:t>
            </w:r>
          </w:p>
        </w:tc>
      </w:tr>
      <w:tr w:rsidR="00ED1E27" w:rsidRPr="00ED1E27" w14:paraId="79607510" w14:textId="77777777" w:rsidTr="001411A7">
        <w:trPr>
          <w:gridAfter w:val="2"/>
          <w:wAfter w:w="84" w:type="dxa"/>
          <w:trHeight w:val="611"/>
        </w:trPr>
        <w:tc>
          <w:tcPr>
            <w:tcW w:w="1445" w:type="dxa"/>
            <w:gridSpan w:val="2"/>
          </w:tcPr>
          <w:p w14:paraId="4DB35AA0" w14:textId="77777777" w:rsidR="00ED1E27" w:rsidRPr="00ED1E27" w:rsidRDefault="00ED1E27" w:rsidP="000A3B9B">
            <w:pPr>
              <w:pStyle w:val="Default"/>
              <w:rPr>
                <w:rFonts w:ascii="Times New Roman" w:eastAsiaTheme="majorEastAsia" w:hAnsi="Times New Roman" w:cs="Times New Roman"/>
                <w:b/>
                <w:spacing w:val="-10"/>
                <w:kern w:val="28"/>
                <w:sz w:val="20"/>
                <w:szCs w:val="20"/>
              </w:rPr>
            </w:pPr>
            <w:r w:rsidRPr="00ED1E27">
              <w:rPr>
                <w:rFonts w:ascii="Times New Roman" w:eastAsiaTheme="majorEastAsia" w:hAnsi="Times New Roman" w:cs="Times New Roman"/>
                <w:bCs/>
                <w:spacing w:val="-10"/>
                <w:kern w:val="28"/>
                <w:sz w:val="20"/>
                <w:szCs w:val="20"/>
              </w:rPr>
              <w:t>14h30-15h00</w:t>
            </w:r>
          </w:p>
        </w:tc>
        <w:tc>
          <w:tcPr>
            <w:tcW w:w="6586" w:type="dxa"/>
            <w:gridSpan w:val="3"/>
          </w:tcPr>
          <w:p w14:paraId="74A89BC4" w14:textId="77777777" w:rsidR="00ED1E27" w:rsidRPr="00ED1E27" w:rsidRDefault="00ED1E27" w:rsidP="000A3B9B">
            <w:pPr>
              <w:rPr>
                <w:rFonts w:ascii="Times New Roman" w:hAnsi="Times New Roman" w:cs="Times New Roman"/>
                <w:sz w:val="20"/>
                <w:szCs w:val="20"/>
              </w:rPr>
            </w:pPr>
            <w:r w:rsidRPr="00ED1E27">
              <w:rPr>
                <w:rFonts w:ascii="Times New Roman" w:hAnsi="Times New Roman" w:cs="Times New Roman"/>
                <w:sz w:val="20"/>
                <w:szCs w:val="20"/>
              </w:rPr>
              <w:t>Methodologies for population estimation in unenumerated areas</w:t>
            </w: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Tapiwa Jhamba, UNFPA / Ian Coady, World Pop</w:t>
            </w:r>
          </w:p>
        </w:tc>
        <w:tc>
          <w:tcPr>
            <w:tcW w:w="1418" w:type="dxa"/>
            <w:gridSpan w:val="5"/>
            <w:vMerge/>
          </w:tcPr>
          <w:p w14:paraId="036CA0C6"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59AB11AE" w14:textId="77777777" w:rsidTr="001411A7">
        <w:trPr>
          <w:gridAfter w:val="2"/>
          <w:wAfter w:w="84" w:type="dxa"/>
          <w:trHeight w:val="368"/>
        </w:trPr>
        <w:tc>
          <w:tcPr>
            <w:tcW w:w="1445" w:type="dxa"/>
            <w:gridSpan w:val="2"/>
          </w:tcPr>
          <w:p w14:paraId="0477DC4E"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15h00-15h30</w:t>
            </w:r>
          </w:p>
        </w:tc>
        <w:tc>
          <w:tcPr>
            <w:tcW w:w="6586" w:type="dxa"/>
            <w:gridSpan w:val="3"/>
          </w:tcPr>
          <w:p w14:paraId="054B489F" w14:textId="77777777" w:rsidR="00ED1E27" w:rsidRPr="00ED1E27" w:rsidRDefault="00ED1E27" w:rsidP="000A3B9B">
            <w:pPr>
              <w:spacing w:line="278" w:lineRule="auto"/>
              <w:rPr>
                <w:rFonts w:ascii="Times New Roman" w:hAnsi="Times New Roman" w:cs="Times New Roman"/>
                <w:sz w:val="20"/>
                <w:szCs w:val="20"/>
              </w:rPr>
            </w:pPr>
            <w:r w:rsidRPr="00ED1E27">
              <w:rPr>
                <w:rFonts w:ascii="Times New Roman" w:hAnsi="Times New Roman" w:cs="Times New Roman"/>
                <w:sz w:val="20"/>
                <w:szCs w:val="20"/>
              </w:rPr>
              <w:t>Discussion, Q &amp; A Session by Moderator</w:t>
            </w:r>
          </w:p>
        </w:tc>
        <w:tc>
          <w:tcPr>
            <w:tcW w:w="1418" w:type="dxa"/>
            <w:gridSpan w:val="5"/>
            <w:vMerge/>
          </w:tcPr>
          <w:p w14:paraId="342DBCA7"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704EC4BA" w14:textId="77777777" w:rsidTr="001411A7">
        <w:trPr>
          <w:gridAfter w:val="2"/>
          <w:wAfter w:w="84" w:type="dxa"/>
          <w:trHeight w:val="377"/>
        </w:trPr>
        <w:tc>
          <w:tcPr>
            <w:tcW w:w="1445" w:type="dxa"/>
            <w:gridSpan w:val="2"/>
            <w:shd w:val="clear" w:color="auto" w:fill="D9E2F3" w:themeFill="accent1" w:themeFillTint="33"/>
          </w:tcPr>
          <w:p w14:paraId="12D23733"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15h30-15h50</w:t>
            </w:r>
          </w:p>
        </w:tc>
        <w:tc>
          <w:tcPr>
            <w:tcW w:w="6586" w:type="dxa"/>
            <w:gridSpan w:val="3"/>
            <w:shd w:val="clear" w:color="auto" w:fill="D9E2F3" w:themeFill="accent1" w:themeFillTint="33"/>
          </w:tcPr>
          <w:p w14:paraId="259C6417" w14:textId="77777777" w:rsidR="00ED1E27" w:rsidRPr="00ED1E27" w:rsidRDefault="00ED1E27" w:rsidP="000A3B9B">
            <w:pPr>
              <w:pStyle w:val="Default"/>
              <w:rPr>
                <w:rFonts w:ascii="Times New Roman" w:eastAsiaTheme="majorEastAsia" w:hAnsi="Times New Roman" w:cs="Times New Roman"/>
                <w:b/>
                <w:spacing w:val="-10"/>
                <w:kern w:val="28"/>
                <w:sz w:val="20"/>
                <w:szCs w:val="20"/>
              </w:rPr>
            </w:pPr>
            <w:r w:rsidRPr="00ED1E27">
              <w:rPr>
                <w:rFonts w:ascii="Times New Roman" w:eastAsiaTheme="majorEastAsia" w:hAnsi="Times New Roman" w:cs="Times New Roman"/>
                <w:b/>
                <w:spacing w:val="-10"/>
                <w:kern w:val="28"/>
                <w:sz w:val="20"/>
                <w:szCs w:val="20"/>
              </w:rPr>
              <w:t>HEALTH BREAK</w:t>
            </w:r>
          </w:p>
        </w:tc>
        <w:tc>
          <w:tcPr>
            <w:tcW w:w="1418" w:type="dxa"/>
            <w:gridSpan w:val="5"/>
            <w:vMerge/>
            <w:shd w:val="clear" w:color="auto" w:fill="D9E2F3" w:themeFill="accent1" w:themeFillTint="33"/>
          </w:tcPr>
          <w:p w14:paraId="7BB8818C"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p>
        </w:tc>
      </w:tr>
      <w:tr w:rsidR="00ED1E27" w:rsidRPr="00ED1E27" w14:paraId="571AD0A7" w14:textId="77777777" w:rsidTr="001411A7">
        <w:trPr>
          <w:gridAfter w:val="2"/>
          <w:wAfter w:w="84" w:type="dxa"/>
          <w:trHeight w:val="278"/>
        </w:trPr>
        <w:tc>
          <w:tcPr>
            <w:tcW w:w="1445" w:type="dxa"/>
            <w:gridSpan w:val="2"/>
          </w:tcPr>
          <w:p w14:paraId="18DE10EE"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15h50-16h20</w:t>
            </w:r>
          </w:p>
        </w:tc>
        <w:tc>
          <w:tcPr>
            <w:tcW w:w="6586" w:type="dxa"/>
            <w:gridSpan w:val="3"/>
          </w:tcPr>
          <w:p w14:paraId="1A3C2998" w14:textId="77777777" w:rsidR="00ED1E27" w:rsidRPr="00ED1E27" w:rsidRDefault="00ED1E27" w:rsidP="000A3B9B">
            <w:pPr>
              <w:spacing w:line="278" w:lineRule="auto"/>
              <w:jc w:val="both"/>
              <w:rPr>
                <w:rFonts w:ascii="Times New Roman" w:hAnsi="Times New Roman" w:cs="Times New Roman"/>
                <w:sz w:val="20"/>
                <w:szCs w:val="20"/>
              </w:rPr>
            </w:pPr>
            <w:r w:rsidRPr="00ED1E27">
              <w:rPr>
                <w:rFonts w:ascii="Times New Roman" w:hAnsi="Times New Roman" w:cs="Times New Roman"/>
                <w:sz w:val="20"/>
                <w:szCs w:val="20"/>
              </w:rPr>
              <w:t xml:space="preserve">Group Exercise 2 </w:t>
            </w:r>
          </w:p>
        </w:tc>
        <w:tc>
          <w:tcPr>
            <w:tcW w:w="1418" w:type="dxa"/>
            <w:gridSpan w:val="5"/>
            <w:vMerge/>
          </w:tcPr>
          <w:p w14:paraId="1114695D"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5C02FBB9" w14:textId="77777777" w:rsidTr="001411A7">
        <w:trPr>
          <w:gridAfter w:val="2"/>
          <w:wAfter w:w="84" w:type="dxa"/>
          <w:trHeight w:val="485"/>
        </w:trPr>
        <w:tc>
          <w:tcPr>
            <w:tcW w:w="1445" w:type="dxa"/>
            <w:gridSpan w:val="2"/>
          </w:tcPr>
          <w:p w14:paraId="3AC37587"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16h20-17h00</w:t>
            </w:r>
          </w:p>
        </w:tc>
        <w:tc>
          <w:tcPr>
            <w:tcW w:w="6586" w:type="dxa"/>
            <w:gridSpan w:val="3"/>
          </w:tcPr>
          <w:p w14:paraId="7780943B"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 xml:space="preserve">       Plenary feedback session </w:t>
            </w:r>
          </w:p>
        </w:tc>
        <w:tc>
          <w:tcPr>
            <w:tcW w:w="1418" w:type="dxa"/>
            <w:gridSpan w:val="5"/>
            <w:vMerge/>
          </w:tcPr>
          <w:p w14:paraId="1AC3939F" w14:textId="77777777" w:rsidR="00ED1E27" w:rsidRPr="00ED1E27" w:rsidRDefault="00ED1E27" w:rsidP="000A3B9B">
            <w:pPr>
              <w:pStyle w:val="Default"/>
              <w:ind w:left="360"/>
              <w:jc w:val="both"/>
              <w:rPr>
                <w:rFonts w:ascii="Times New Roman" w:hAnsi="Times New Roman" w:cs="Times New Roman"/>
                <w:sz w:val="20"/>
                <w:szCs w:val="20"/>
              </w:rPr>
            </w:pPr>
          </w:p>
        </w:tc>
      </w:tr>
      <w:tr w:rsidR="00ED1E27" w:rsidRPr="00ED1E27" w14:paraId="764AEF5D" w14:textId="77777777" w:rsidTr="001411A7">
        <w:trPr>
          <w:gridAfter w:val="5"/>
          <w:wAfter w:w="171" w:type="dxa"/>
          <w:trHeight w:val="590"/>
        </w:trPr>
        <w:tc>
          <w:tcPr>
            <w:tcW w:w="9362" w:type="dxa"/>
            <w:gridSpan w:val="7"/>
            <w:shd w:val="clear" w:color="auto" w:fill="70AD47" w:themeFill="accent6"/>
          </w:tcPr>
          <w:p w14:paraId="797FD48D" w14:textId="77777777" w:rsidR="00ED1E27" w:rsidRPr="00ED1E27" w:rsidRDefault="00ED1E27" w:rsidP="000A3B9B">
            <w:pPr>
              <w:pStyle w:val="Default"/>
              <w:jc w:val="center"/>
              <w:rPr>
                <w:rFonts w:ascii="Times New Roman" w:hAnsi="Times New Roman" w:cs="Times New Roman"/>
                <w:b/>
                <w:bCs/>
                <w:sz w:val="20"/>
                <w:szCs w:val="20"/>
              </w:rPr>
            </w:pPr>
            <w:r w:rsidRPr="00ED1E27">
              <w:rPr>
                <w:rFonts w:ascii="Times New Roman" w:hAnsi="Times New Roman" w:cs="Times New Roman"/>
                <w:sz w:val="20"/>
                <w:szCs w:val="20"/>
              </w:rPr>
              <w:br w:type="page"/>
            </w:r>
            <w:bookmarkStart w:id="41" w:name="rooms"/>
            <w:bookmarkStart w:id="42" w:name="day2"/>
            <w:r w:rsidRPr="00ED1E27">
              <w:rPr>
                <w:rFonts w:ascii="Times New Roman" w:hAnsi="Times New Roman" w:cs="Times New Roman"/>
                <w:b/>
                <w:bCs/>
                <w:sz w:val="20"/>
                <w:szCs w:val="20"/>
              </w:rPr>
              <w:t>Day Two</w:t>
            </w:r>
            <w:bookmarkEnd w:id="41"/>
            <w:bookmarkEnd w:id="42"/>
            <w:r w:rsidRPr="00ED1E27">
              <w:rPr>
                <w:rFonts w:ascii="Times New Roman" w:hAnsi="Times New Roman" w:cs="Times New Roman"/>
                <w:b/>
                <w:bCs/>
                <w:sz w:val="20"/>
                <w:szCs w:val="20"/>
              </w:rPr>
              <w:t>: Tuesday, 5 August 2025</w:t>
            </w:r>
          </w:p>
          <w:p w14:paraId="380A1817" w14:textId="77777777" w:rsidR="00ED1E27" w:rsidRPr="00ED1E27" w:rsidRDefault="00ED1E27" w:rsidP="000A3B9B">
            <w:pPr>
              <w:pStyle w:val="Default"/>
              <w:jc w:val="center"/>
              <w:rPr>
                <w:rFonts w:ascii="Times New Roman" w:hAnsi="Times New Roman" w:cs="Times New Roman"/>
                <w:b/>
                <w:bCs/>
                <w:sz w:val="20"/>
                <w:szCs w:val="20"/>
              </w:rPr>
            </w:pPr>
            <w:r w:rsidRPr="00ED1E27">
              <w:rPr>
                <w:rFonts w:ascii="Times New Roman" w:hAnsi="Times New Roman" w:cs="Times New Roman"/>
                <w:b/>
                <w:bCs/>
                <w:sz w:val="20"/>
                <w:szCs w:val="20"/>
              </w:rPr>
              <w:t>Census planning and operations</w:t>
            </w:r>
          </w:p>
        </w:tc>
      </w:tr>
      <w:tr w:rsidR="00ED1E27" w:rsidRPr="00ED1E27" w14:paraId="7ED8F915" w14:textId="77777777" w:rsidTr="001411A7">
        <w:trPr>
          <w:gridAfter w:val="4"/>
          <w:wAfter w:w="159" w:type="dxa"/>
          <w:trHeight w:val="305"/>
        </w:trPr>
        <w:tc>
          <w:tcPr>
            <w:tcW w:w="1428" w:type="dxa"/>
            <w:shd w:val="clear" w:color="auto" w:fill="E2EFD9" w:themeFill="accent6" w:themeFillTint="33"/>
          </w:tcPr>
          <w:p w14:paraId="33CDA7CA" w14:textId="77777777" w:rsidR="00ED1E27" w:rsidRPr="00ED1E27" w:rsidRDefault="00ED1E27" w:rsidP="000A3B9B">
            <w:pPr>
              <w:pStyle w:val="Default"/>
              <w:rPr>
                <w:rFonts w:ascii="Times New Roman" w:eastAsiaTheme="majorEastAsia" w:hAnsi="Times New Roman" w:cs="Times New Roman"/>
                <w:b/>
                <w:spacing w:val="-10"/>
                <w:kern w:val="28"/>
                <w:sz w:val="20"/>
                <w:szCs w:val="20"/>
              </w:rPr>
            </w:pPr>
            <w:r w:rsidRPr="00ED1E27">
              <w:rPr>
                <w:rFonts w:ascii="Times New Roman" w:eastAsiaTheme="majorEastAsia" w:hAnsi="Times New Roman" w:cs="Times New Roman"/>
                <w:b/>
                <w:spacing w:val="-10"/>
                <w:kern w:val="28"/>
                <w:sz w:val="20"/>
                <w:szCs w:val="20"/>
              </w:rPr>
              <w:t>Time</w:t>
            </w:r>
          </w:p>
        </w:tc>
        <w:tc>
          <w:tcPr>
            <w:tcW w:w="6603" w:type="dxa"/>
            <w:gridSpan w:val="4"/>
            <w:shd w:val="clear" w:color="auto" w:fill="E2EFD9" w:themeFill="accent6" w:themeFillTint="33"/>
          </w:tcPr>
          <w:p w14:paraId="73AAC486" w14:textId="77777777" w:rsidR="00ED1E27" w:rsidRPr="00ED1E27" w:rsidRDefault="00ED1E27" w:rsidP="000A3B9B">
            <w:pPr>
              <w:pStyle w:val="Default"/>
              <w:rPr>
                <w:rFonts w:ascii="Times New Roman" w:eastAsiaTheme="majorEastAsia" w:hAnsi="Times New Roman" w:cs="Times New Roman"/>
                <w:b/>
                <w:spacing w:val="-10"/>
                <w:kern w:val="28"/>
                <w:sz w:val="20"/>
                <w:szCs w:val="20"/>
              </w:rPr>
            </w:pPr>
            <w:r w:rsidRPr="00ED1E27">
              <w:rPr>
                <w:rFonts w:ascii="Times New Roman" w:eastAsiaTheme="majorEastAsia" w:hAnsi="Times New Roman" w:cs="Times New Roman"/>
                <w:b/>
                <w:spacing w:val="-10"/>
                <w:kern w:val="28"/>
                <w:sz w:val="20"/>
                <w:szCs w:val="20"/>
              </w:rPr>
              <w:t>Activities</w:t>
            </w:r>
          </w:p>
        </w:tc>
        <w:tc>
          <w:tcPr>
            <w:tcW w:w="1343" w:type="dxa"/>
            <w:gridSpan w:val="3"/>
            <w:shd w:val="clear" w:color="auto" w:fill="E2EFD9" w:themeFill="accent6" w:themeFillTint="33"/>
          </w:tcPr>
          <w:p w14:paraId="79424834" w14:textId="77777777" w:rsidR="00ED1E27" w:rsidRPr="00ED1E27" w:rsidRDefault="00ED1E27" w:rsidP="000A3B9B">
            <w:pPr>
              <w:pStyle w:val="Default"/>
              <w:rPr>
                <w:rFonts w:ascii="Times New Roman" w:eastAsiaTheme="majorEastAsia" w:hAnsi="Times New Roman" w:cs="Times New Roman"/>
                <w:b/>
                <w:spacing w:val="-10"/>
                <w:kern w:val="28"/>
                <w:sz w:val="20"/>
                <w:szCs w:val="20"/>
              </w:rPr>
            </w:pPr>
            <w:r w:rsidRPr="00ED1E27">
              <w:rPr>
                <w:rFonts w:ascii="Times New Roman" w:eastAsiaTheme="majorEastAsia" w:hAnsi="Times New Roman" w:cs="Times New Roman"/>
                <w:b/>
                <w:spacing w:val="-10"/>
                <w:kern w:val="28"/>
                <w:sz w:val="20"/>
                <w:szCs w:val="20"/>
              </w:rPr>
              <w:t>Moderator</w:t>
            </w:r>
          </w:p>
        </w:tc>
      </w:tr>
      <w:tr w:rsidR="00ED1E27" w:rsidRPr="00ED1E27" w14:paraId="46ABCCAF" w14:textId="77777777" w:rsidTr="001411A7">
        <w:trPr>
          <w:gridAfter w:val="4"/>
          <w:wAfter w:w="159" w:type="dxa"/>
          <w:trHeight w:val="602"/>
        </w:trPr>
        <w:tc>
          <w:tcPr>
            <w:tcW w:w="1428" w:type="dxa"/>
          </w:tcPr>
          <w:p w14:paraId="64D8A71E"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09h00-09h30</w:t>
            </w:r>
          </w:p>
        </w:tc>
        <w:tc>
          <w:tcPr>
            <w:tcW w:w="6603" w:type="dxa"/>
            <w:gridSpan w:val="4"/>
          </w:tcPr>
          <w:p w14:paraId="669019EA" w14:textId="77777777" w:rsidR="00ED1E27" w:rsidRPr="00ED1E27" w:rsidRDefault="00ED1E27" w:rsidP="000A3B9B">
            <w:pPr>
              <w:rPr>
                <w:rFonts w:ascii="Times New Roman" w:hAnsi="Times New Roman" w:cs="Times New Roman"/>
                <w:color w:val="000000"/>
                <w:sz w:val="20"/>
                <w:szCs w:val="20"/>
              </w:rPr>
            </w:pPr>
            <w:r w:rsidRPr="00ED1E27">
              <w:rPr>
                <w:rFonts w:ascii="Times New Roman" w:hAnsi="Times New Roman" w:cs="Times New Roman"/>
                <w:color w:val="000000"/>
                <w:sz w:val="20"/>
                <w:szCs w:val="20"/>
              </w:rPr>
              <w:t>Planning, Organisation and management of census operations</w:t>
            </w:r>
          </w:p>
          <w:p w14:paraId="413F150D" w14:textId="77777777" w:rsidR="00ED1E27" w:rsidRPr="00ED1E27" w:rsidRDefault="00ED1E27" w:rsidP="000A3B9B">
            <w:pPr>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Collins Opiyo - UNFPA</w:t>
            </w:r>
          </w:p>
        </w:tc>
        <w:tc>
          <w:tcPr>
            <w:tcW w:w="1343" w:type="dxa"/>
            <w:gridSpan w:val="3"/>
            <w:vMerge w:val="restart"/>
          </w:tcPr>
          <w:p w14:paraId="2C1774E8" w14:textId="77777777" w:rsidR="00ED1E27" w:rsidRPr="00ED1E27" w:rsidRDefault="00ED1E27" w:rsidP="000A3B9B">
            <w:pPr>
              <w:jc w:val="both"/>
              <w:rPr>
                <w:rFonts w:ascii="Times New Roman" w:hAnsi="Times New Roman" w:cs="Times New Roman"/>
                <w:sz w:val="20"/>
                <w:szCs w:val="20"/>
              </w:rPr>
            </w:pPr>
          </w:p>
          <w:p w14:paraId="1AECB250" w14:textId="77777777" w:rsidR="00ED1E27" w:rsidRPr="00ED1E27" w:rsidRDefault="00ED1E27" w:rsidP="000A3B9B">
            <w:pPr>
              <w:jc w:val="both"/>
              <w:rPr>
                <w:rFonts w:ascii="Times New Roman" w:hAnsi="Times New Roman" w:cs="Times New Roman"/>
                <w:sz w:val="20"/>
                <w:szCs w:val="20"/>
              </w:rPr>
            </w:pPr>
          </w:p>
          <w:p w14:paraId="05816C3A" w14:textId="77777777" w:rsidR="00ED1E27" w:rsidRPr="00ED1E27" w:rsidRDefault="00ED1E27" w:rsidP="000A3B9B">
            <w:pPr>
              <w:jc w:val="both"/>
              <w:rPr>
                <w:rFonts w:ascii="Times New Roman" w:hAnsi="Times New Roman" w:cs="Times New Roman"/>
                <w:sz w:val="20"/>
                <w:szCs w:val="20"/>
              </w:rPr>
            </w:pPr>
          </w:p>
          <w:p w14:paraId="51219348" w14:textId="77777777" w:rsidR="00ED1E27" w:rsidRPr="00ED1E27" w:rsidRDefault="00ED1E27" w:rsidP="000A3B9B">
            <w:pPr>
              <w:jc w:val="both"/>
              <w:rPr>
                <w:rFonts w:ascii="Times New Roman" w:hAnsi="Times New Roman" w:cs="Times New Roman"/>
                <w:sz w:val="20"/>
                <w:szCs w:val="20"/>
              </w:rPr>
            </w:pPr>
          </w:p>
          <w:p w14:paraId="101C236D" w14:textId="77777777" w:rsidR="00ED1E27" w:rsidRPr="00ED1E27" w:rsidRDefault="00ED1E27" w:rsidP="000A3B9B">
            <w:pPr>
              <w:jc w:val="both"/>
              <w:rPr>
                <w:rFonts w:ascii="Times New Roman" w:hAnsi="Times New Roman" w:cs="Times New Roman"/>
                <w:sz w:val="20"/>
                <w:szCs w:val="20"/>
              </w:rPr>
            </w:pPr>
          </w:p>
          <w:p w14:paraId="2287C027" w14:textId="77777777" w:rsidR="00ED1E27" w:rsidRPr="00ED1E27" w:rsidRDefault="00ED1E27" w:rsidP="000A3B9B">
            <w:pPr>
              <w:jc w:val="both"/>
              <w:rPr>
                <w:rFonts w:ascii="Times New Roman" w:hAnsi="Times New Roman" w:cs="Times New Roman"/>
                <w:sz w:val="20"/>
                <w:szCs w:val="20"/>
              </w:rPr>
            </w:pPr>
          </w:p>
          <w:p w14:paraId="4CE34A72"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UNECA</w:t>
            </w:r>
          </w:p>
        </w:tc>
      </w:tr>
      <w:tr w:rsidR="00ED1E27" w:rsidRPr="00ED1E27" w14:paraId="72E878E2" w14:textId="77777777" w:rsidTr="001411A7">
        <w:trPr>
          <w:gridAfter w:val="4"/>
          <w:wAfter w:w="159" w:type="dxa"/>
          <w:trHeight w:val="242"/>
        </w:trPr>
        <w:tc>
          <w:tcPr>
            <w:tcW w:w="1428" w:type="dxa"/>
          </w:tcPr>
          <w:p w14:paraId="47D8242D"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09h30-10h00</w:t>
            </w:r>
          </w:p>
        </w:tc>
        <w:tc>
          <w:tcPr>
            <w:tcW w:w="6603" w:type="dxa"/>
            <w:gridSpan w:val="4"/>
          </w:tcPr>
          <w:p w14:paraId="49F09A94"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Emergency preparedness, risk management and contingency planning</w:t>
            </w:r>
          </w:p>
          <w:p w14:paraId="2E66FD81" w14:textId="77777777" w:rsidR="00ED1E27" w:rsidRPr="00ED1E27" w:rsidRDefault="00ED1E27" w:rsidP="000A3B9B">
            <w:pPr>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Seiffe Tadesse - UNSD</w:t>
            </w:r>
          </w:p>
        </w:tc>
        <w:tc>
          <w:tcPr>
            <w:tcW w:w="1343" w:type="dxa"/>
            <w:gridSpan w:val="3"/>
            <w:vMerge/>
          </w:tcPr>
          <w:p w14:paraId="4017FA41" w14:textId="77777777" w:rsidR="00ED1E27" w:rsidRPr="00ED1E27" w:rsidRDefault="00ED1E27" w:rsidP="000A3B9B">
            <w:pPr>
              <w:jc w:val="both"/>
              <w:rPr>
                <w:rFonts w:ascii="Times New Roman" w:hAnsi="Times New Roman" w:cs="Times New Roman"/>
                <w:sz w:val="20"/>
                <w:szCs w:val="20"/>
              </w:rPr>
            </w:pPr>
          </w:p>
        </w:tc>
      </w:tr>
      <w:tr w:rsidR="00ED1E27" w:rsidRPr="00ED1E27" w14:paraId="106D606B" w14:textId="77777777" w:rsidTr="001411A7">
        <w:trPr>
          <w:gridAfter w:val="4"/>
          <w:wAfter w:w="159" w:type="dxa"/>
          <w:trHeight w:val="242"/>
        </w:trPr>
        <w:tc>
          <w:tcPr>
            <w:tcW w:w="1428" w:type="dxa"/>
          </w:tcPr>
          <w:p w14:paraId="5B727E2C"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10h00- 10h25</w:t>
            </w:r>
          </w:p>
        </w:tc>
        <w:tc>
          <w:tcPr>
            <w:tcW w:w="6603" w:type="dxa"/>
            <w:gridSpan w:val="4"/>
          </w:tcPr>
          <w:p w14:paraId="525F326E"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Group Exercise 3</w:t>
            </w:r>
          </w:p>
        </w:tc>
        <w:tc>
          <w:tcPr>
            <w:tcW w:w="1343" w:type="dxa"/>
            <w:gridSpan w:val="3"/>
            <w:vMerge/>
          </w:tcPr>
          <w:p w14:paraId="291E74A3" w14:textId="77777777" w:rsidR="00ED1E27" w:rsidRPr="00ED1E27" w:rsidRDefault="00ED1E27" w:rsidP="000A3B9B">
            <w:pPr>
              <w:jc w:val="both"/>
              <w:rPr>
                <w:rFonts w:ascii="Times New Roman" w:hAnsi="Times New Roman" w:cs="Times New Roman"/>
                <w:sz w:val="20"/>
                <w:szCs w:val="20"/>
              </w:rPr>
            </w:pPr>
          </w:p>
        </w:tc>
      </w:tr>
      <w:tr w:rsidR="00ED1E27" w:rsidRPr="00ED1E27" w14:paraId="1B43E0E2" w14:textId="77777777" w:rsidTr="001411A7">
        <w:trPr>
          <w:gridAfter w:val="4"/>
          <w:wAfter w:w="159" w:type="dxa"/>
          <w:trHeight w:val="377"/>
        </w:trPr>
        <w:tc>
          <w:tcPr>
            <w:tcW w:w="1428" w:type="dxa"/>
          </w:tcPr>
          <w:p w14:paraId="4F189C1F"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10h25-10h40</w:t>
            </w:r>
          </w:p>
        </w:tc>
        <w:tc>
          <w:tcPr>
            <w:tcW w:w="6603" w:type="dxa"/>
            <w:gridSpan w:val="4"/>
          </w:tcPr>
          <w:p w14:paraId="7E2A3463"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 xml:space="preserve">         Plenary feedback session </w:t>
            </w:r>
          </w:p>
        </w:tc>
        <w:tc>
          <w:tcPr>
            <w:tcW w:w="1343" w:type="dxa"/>
            <w:gridSpan w:val="3"/>
            <w:vMerge/>
          </w:tcPr>
          <w:p w14:paraId="3428C615" w14:textId="77777777" w:rsidR="00ED1E27" w:rsidRPr="00ED1E27" w:rsidRDefault="00ED1E27" w:rsidP="000A3B9B">
            <w:pPr>
              <w:jc w:val="both"/>
              <w:rPr>
                <w:rFonts w:ascii="Times New Roman" w:hAnsi="Times New Roman" w:cs="Times New Roman"/>
                <w:sz w:val="20"/>
                <w:szCs w:val="20"/>
              </w:rPr>
            </w:pPr>
          </w:p>
        </w:tc>
      </w:tr>
      <w:tr w:rsidR="00ED1E27" w:rsidRPr="00ED1E27" w14:paraId="08C71FAE" w14:textId="77777777" w:rsidTr="001411A7">
        <w:trPr>
          <w:gridAfter w:val="4"/>
          <w:wAfter w:w="159" w:type="dxa"/>
          <w:trHeight w:val="377"/>
        </w:trPr>
        <w:tc>
          <w:tcPr>
            <w:tcW w:w="1428" w:type="dxa"/>
            <w:shd w:val="clear" w:color="auto" w:fill="E2EFD9" w:themeFill="accent6" w:themeFillTint="33"/>
          </w:tcPr>
          <w:p w14:paraId="1616FBFF"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10h40-11h00</w:t>
            </w:r>
          </w:p>
        </w:tc>
        <w:tc>
          <w:tcPr>
            <w:tcW w:w="6603" w:type="dxa"/>
            <w:gridSpan w:val="4"/>
            <w:shd w:val="clear" w:color="auto" w:fill="E2EFD9" w:themeFill="accent6" w:themeFillTint="33"/>
          </w:tcPr>
          <w:p w14:paraId="0ACE1A77"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eastAsiaTheme="majorEastAsia" w:hAnsi="Times New Roman" w:cs="Times New Roman"/>
                <w:b/>
                <w:spacing w:val="-10"/>
                <w:kern w:val="28"/>
                <w:sz w:val="20"/>
                <w:szCs w:val="20"/>
              </w:rPr>
              <w:t>HEALTH BREAK</w:t>
            </w:r>
          </w:p>
        </w:tc>
        <w:tc>
          <w:tcPr>
            <w:tcW w:w="1343" w:type="dxa"/>
            <w:gridSpan w:val="3"/>
            <w:shd w:val="clear" w:color="auto" w:fill="E2EFD9" w:themeFill="accent6" w:themeFillTint="33"/>
          </w:tcPr>
          <w:p w14:paraId="1FD9FCE2" w14:textId="77777777" w:rsidR="00ED1E27" w:rsidRPr="00ED1E27" w:rsidRDefault="00ED1E27" w:rsidP="000A3B9B">
            <w:pPr>
              <w:pStyle w:val="Default"/>
              <w:ind w:left="360"/>
              <w:jc w:val="both"/>
              <w:rPr>
                <w:rFonts w:ascii="Times New Roman" w:eastAsiaTheme="majorEastAsia" w:hAnsi="Times New Roman" w:cs="Times New Roman"/>
                <w:b/>
                <w:spacing w:val="-10"/>
                <w:kern w:val="28"/>
                <w:sz w:val="20"/>
                <w:szCs w:val="20"/>
              </w:rPr>
            </w:pPr>
          </w:p>
        </w:tc>
      </w:tr>
      <w:tr w:rsidR="00ED1E27" w:rsidRPr="00ED1E27" w14:paraId="0BE6A3A9" w14:textId="77777777" w:rsidTr="001411A7">
        <w:trPr>
          <w:gridAfter w:val="4"/>
          <w:wAfter w:w="159" w:type="dxa"/>
          <w:trHeight w:val="314"/>
        </w:trPr>
        <w:tc>
          <w:tcPr>
            <w:tcW w:w="1428" w:type="dxa"/>
          </w:tcPr>
          <w:p w14:paraId="5A1704D1"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11h00-11h30</w:t>
            </w:r>
          </w:p>
        </w:tc>
        <w:tc>
          <w:tcPr>
            <w:tcW w:w="6603" w:type="dxa"/>
            <w:gridSpan w:val="4"/>
          </w:tcPr>
          <w:p w14:paraId="40209F04"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Integrating geospatial information into census operations</w:t>
            </w:r>
          </w:p>
          <w:p w14:paraId="3E81352B" w14:textId="77777777" w:rsidR="00ED1E27" w:rsidRPr="00ED1E27" w:rsidRDefault="00ED1E27" w:rsidP="000A3B9B">
            <w:pPr>
              <w:pStyle w:val="Default"/>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Presenters:</w:t>
            </w:r>
            <w:r w:rsidRPr="00ED1E27">
              <w:rPr>
                <w:rFonts w:ascii="Times New Roman" w:hAnsi="Times New Roman" w:cs="Times New Roman"/>
                <w:i/>
                <w:iCs/>
                <w:sz w:val="20"/>
                <w:szCs w:val="20"/>
              </w:rPr>
              <w:t xml:space="preserve"> Frankline Echerue, UNFPA &amp; Ayenika Godheart Mbiydzenyuy - ECA</w:t>
            </w:r>
          </w:p>
        </w:tc>
        <w:tc>
          <w:tcPr>
            <w:tcW w:w="1343" w:type="dxa"/>
            <w:gridSpan w:val="3"/>
            <w:vMerge w:val="restart"/>
          </w:tcPr>
          <w:p w14:paraId="7DE18EDB" w14:textId="77777777" w:rsidR="00ED1E27" w:rsidRPr="00ED1E27" w:rsidRDefault="00ED1E27" w:rsidP="000A3B9B">
            <w:pPr>
              <w:jc w:val="both"/>
              <w:rPr>
                <w:rFonts w:ascii="Times New Roman" w:hAnsi="Times New Roman" w:cs="Times New Roman"/>
                <w:sz w:val="20"/>
                <w:szCs w:val="20"/>
              </w:rPr>
            </w:pPr>
          </w:p>
          <w:p w14:paraId="51325866" w14:textId="77777777" w:rsidR="00ED1E27" w:rsidRPr="00ED1E27" w:rsidRDefault="00ED1E27" w:rsidP="000A3B9B">
            <w:pPr>
              <w:jc w:val="both"/>
              <w:rPr>
                <w:rFonts w:ascii="Times New Roman" w:hAnsi="Times New Roman" w:cs="Times New Roman"/>
                <w:sz w:val="20"/>
                <w:szCs w:val="20"/>
              </w:rPr>
            </w:pPr>
          </w:p>
          <w:p w14:paraId="1376302D" w14:textId="77777777" w:rsidR="00ED1E27" w:rsidRPr="00ED1E27" w:rsidRDefault="00ED1E27" w:rsidP="000A3B9B">
            <w:pPr>
              <w:jc w:val="both"/>
              <w:rPr>
                <w:rFonts w:ascii="Times New Roman" w:hAnsi="Times New Roman" w:cs="Times New Roman"/>
                <w:sz w:val="20"/>
                <w:szCs w:val="20"/>
              </w:rPr>
            </w:pPr>
          </w:p>
          <w:p w14:paraId="3822F023" w14:textId="77777777" w:rsidR="00ED1E27" w:rsidRPr="00ED1E27" w:rsidRDefault="00ED1E27" w:rsidP="000A3B9B">
            <w:pPr>
              <w:jc w:val="both"/>
              <w:rPr>
                <w:rFonts w:ascii="Times New Roman" w:hAnsi="Times New Roman" w:cs="Times New Roman"/>
                <w:sz w:val="20"/>
                <w:szCs w:val="20"/>
              </w:rPr>
            </w:pPr>
          </w:p>
          <w:p w14:paraId="2F6334A0"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sz w:val="20"/>
                <w:szCs w:val="20"/>
              </w:rPr>
              <w:t>UNSD</w:t>
            </w:r>
          </w:p>
        </w:tc>
      </w:tr>
      <w:tr w:rsidR="00ED1E27" w:rsidRPr="00ED1E27" w14:paraId="6DAED506" w14:textId="77777777" w:rsidTr="001411A7">
        <w:trPr>
          <w:gridAfter w:val="4"/>
          <w:wAfter w:w="159" w:type="dxa"/>
          <w:trHeight w:val="314"/>
        </w:trPr>
        <w:tc>
          <w:tcPr>
            <w:tcW w:w="1428" w:type="dxa"/>
          </w:tcPr>
          <w:p w14:paraId="2A215374"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11h30-12h10</w:t>
            </w:r>
          </w:p>
        </w:tc>
        <w:tc>
          <w:tcPr>
            <w:tcW w:w="6603" w:type="dxa"/>
            <w:gridSpan w:val="4"/>
          </w:tcPr>
          <w:p w14:paraId="5B8B4070"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Country Case Use</w:t>
            </w:r>
          </w:p>
          <w:p w14:paraId="0833E47A" w14:textId="77777777" w:rsidR="00ED1E27" w:rsidRPr="00ED1E27" w:rsidRDefault="00ED1E27" w:rsidP="000A3B9B">
            <w:pPr>
              <w:pStyle w:val="NoSpacing"/>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 xml:space="preserve">Presenters </w:t>
            </w:r>
            <w:r w:rsidRPr="00ED1E27">
              <w:rPr>
                <w:rFonts w:ascii="Times New Roman" w:hAnsi="Times New Roman" w:cs="Times New Roman"/>
                <w:i/>
                <w:iCs/>
                <w:sz w:val="20"/>
                <w:szCs w:val="20"/>
              </w:rPr>
              <w:t>from: South Africa, Kenya, Botswana</w:t>
            </w:r>
          </w:p>
        </w:tc>
        <w:tc>
          <w:tcPr>
            <w:tcW w:w="1343" w:type="dxa"/>
            <w:gridSpan w:val="3"/>
            <w:vMerge/>
          </w:tcPr>
          <w:p w14:paraId="49D0E35A" w14:textId="77777777" w:rsidR="00ED1E27" w:rsidRPr="00ED1E27" w:rsidRDefault="00ED1E27" w:rsidP="000A3B9B">
            <w:pPr>
              <w:jc w:val="both"/>
              <w:rPr>
                <w:rFonts w:ascii="Times New Roman" w:hAnsi="Times New Roman" w:cs="Times New Roman"/>
                <w:sz w:val="20"/>
                <w:szCs w:val="20"/>
              </w:rPr>
            </w:pPr>
          </w:p>
        </w:tc>
      </w:tr>
      <w:tr w:rsidR="00ED1E27" w:rsidRPr="00ED1E27" w14:paraId="41BD2F3A" w14:textId="77777777" w:rsidTr="001411A7">
        <w:trPr>
          <w:gridAfter w:val="4"/>
          <w:wAfter w:w="159" w:type="dxa"/>
          <w:trHeight w:val="314"/>
        </w:trPr>
        <w:tc>
          <w:tcPr>
            <w:tcW w:w="1428" w:type="dxa"/>
          </w:tcPr>
          <w:p w14:paraId="672F4582"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12h10-12h40</w:t>
            </w:r>
          </w:p>
        </w:tc>
        <w:tc>
          <w:tcPr>
            <w:tcW w:w="6603" w:type="dxa"/>
            <w:gridSpan w:val="4"/>
          </w:tcPr>
          <w:p w14:paraId="1B8A6FA9" w14:textId="77777777" w:rsidR="00ED1E27" w:rsidRPr="00ED1E27" w:rsidRDefault="00ED1E27" w:rsidP="000A3B9B">
            <w:pPr>
              <w:jc w:val="both"/>
              <w:rPr>
                <w:rFonts w:ascii="Times New Roman" w:hAnsi="Times New Roman" w:cs="Times New Roman"/>
                <w:sz w:val="20"/>
                <w:szCs w:val="20"/>
              </w:rPr>
            </w:pPr>
            <w:r w:rsidRPr="00ED1E27">
              <w:rPr>
                <w:rFonts w:ascii="Times New Roman" w:hAnsi="Times New Roman" w:cs="Times New Roman"/>
                <w:color w:val="000000"/>
                <w:sz w:val="20"/>
                <w:szCs w:val="20"/>
              </w:rPr>
              <w:t>Group Exercise 4</w:t>
            </w:r>
            <w:r w:rsidRPr="00ED1E27">
              <w:rPr>
                <w:rFonts w:ascii="Times New Roman" w:hAnsi="Times New Roman" w:cs="Times New Roman"/>
                <w:sz w:val="20"/>
                <w:szCs w:val="20"/>
              </w:rPr>
              <w:t xml:space="preserve"> </w:t>
            </w:r>
          </w:p>
        </w:tc>
        <w:tc>
          <w:tcPr>
            <w:tcW w:w="1343" w:type="dxa"/>
            <w:gridSpan w:val="3"/>
            <w:vMerge/>
          </w:tcPr>
          <w:p w14:paraId="28EA5B4C" w14:textId="77777777" w:rsidR="00ED1E27" w:rsidRPr="00ED1E27" w:rsidRDefault="00ED1E27" w:rsidP="000A3B9B">
            <w:pPr>
              <w:jc w:val="both"/>
              <w:rPr>
                <w:rFonts w:ascii="Times New Roman" w:hAnsi="Times New Roman" w:cs="Times New Roman"/>
                <w:sz w:val="20"/>
                <w:szCs w:val="20"/>
              </w:rPr>
            </w:pPr>
          </w:p>
        </w:tc>
      </w:tr>
      <w:tr w:rsidR="00ED1E27" w:rsidRPr="00ED1E27" w14:paraId="6C79E3D3" w14:textId="77777777" w:rsidTr="001411A7">
        <w:trPr>
          <w:gridAfter w:val="4"/>
          <w:wAfter w:w="159" w:type="dxa"/>
          <w:trHeight w:val="314"/>
        </w:trPr>
        <w:tc>
          <w:tcPr>
            <w:tcW w:w="1428" w:type="dxa"/>
          </w:tcPr>
          <w:p w14:paraId="11C99BE4"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12h40-13h00</w:t>
            </w:r>
          </w:p>
        </w:tc>
        <w:tc>
          <w:tcPr>
            <w:tcW w:w="6603" w:type="dxa"/>
            <w:gridSpan w:val="4"/>
          </w:tcPr>
          <w:p w14:paraId="7E6E28CE"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 xml:space="preserve">            Feedback and plenary discussion.</w:t>
            </w:r>
          </w:p>
        </w:tc>
        <w:tc>
          <w:tcPr>
            <w:tcW w:w="1343" w:type="dxa"/>
            <w:gridSpan w:val="3"/>
            <w:vMerge/>
          </w:tcPr>
          <w:p w14:paraId="632062C4" w14:textId="77777777" w:rsidR="00ED1E27" w:rsidRPr="00ED1E27" w:rsidRDefault="00ED1E27" w:rsidP="000A3B9B">
            <w:pPr>
              <w:jc w:val="both"/>
              <w:rPr>
                <w:rFonts w:ascii="Times New Roman" w:hAnsi="Times New Roman" w:cs="Times New Roman"/>
                <w:sz w:val="20"/>
                <w:szCs w:val="20"/>
              </w:rPr>
            </w:pPr>
          </w:p>
        </w:tc>
      </w:tr>
      <w:tr w:rsidR="00ED1E27" w:rsidRPr="00ED1E27" w14:paraId="4BDC4E1D" w14:textId="77777777" w:rsidTr="001411A7">
        <w:trPr>
          <w:gridAfter w:val="4"/>
          <w:wAfter w:w="159" w:type="dxa"/>
          <w:trHeight w:val="377"/>
        </w:trPr>
        <w:tc>
          <w:tcPr>
            <w:tcW w:w="1428" w:type="dxa"/>
            <w:shd w:val="clear" w:color="auto" w:fill="E2EFD9" w:themeFill="accent6" w:themeFillTint="33"/>
          </w:tcPr>
          <w:p w14:paraId="1B2601B4"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13h00-14h00</w:t>
            </w:r>
          </w:p>
        </w:tc>
        <w:tc>
          <w:tcPr>
            <w:tcW w:w="6603" w:type="dxa"/>
            <w:gridSpan w:val="4"/>
            <w:shd w:val="clear" w:color="auto" w:fill="E2EFD9" w:themeFill="accent6" w:themeFillTint="33"/>
          </w:tcPr>
          <w:p w14:paraId="1C1C072C" w14:textId="77777777" w:rsidR="00ED1E27" w:rsidRPr="00ED1E27" w:rsidRDefault="00ED1E27" w:rsidP="000A3B9B">
            <w:pPr>
              <w:pStyle w:val="Default"/>
              <w:ind w:left="360"/>
              <w:jc w:val="both"/>
              <w:rPr>
                <w:rFonts w:ascii="Times New Roman" w:hAnsi="Times New Roman" w:cs="Times New Roman"/>
                <w:sz w:val="20"/>
                <w:szCs w:val="20"/>
              </w:rPr>
            </w:pPr>
            <w:r w:rsidRPr="00ED1E27">
              <w:rPr>
                <w:rFonts w:ascii="Times New Roman" w:eastAsiaTheme="majorEastAsia" w:hAnsi="Times New Roman" w:cs="Times New Roman"/>
                <w:b/>
                <w:spacing w:val="-10"/>
                <w:kern w:val="28"/>
                <w:sz w:val="20"/>
                <w:szCs w:val="20"/>
              </w:rPr>
              <w:t>LUNCH BREAK</w:t>
            </w:r>
          </w:p>
        </w:tc>
        <w:tc>
          <w:tcPr>
            <w:tcW w:w="1343" w:type="dxa"/>
            <w:gridSpan w:val="3"/>
            <w:shd w:val="clear" w:color="auto" w:fill="E2EFD9" w:themeFill="accent6" w:themeFillTint="33"/>
          </w:tcPr>
          <w:p w14:paraId="7A4BDFF9" w14:textId="77777777" w:rsidR="00ED1E27" w:rsidRPr="00ED1E27" w:rsidRDefault="00ED1E27" w:rsidP="000A3B9B">
            <w:pPr>
              <w:pStyle w:val="Default"/>
              <w:ind w:left="360"/>
              <w:jc w:val="both"/>
              <w:rPr>
                <w:rFonts w:ascii="Times New Roman" w:eastAsiaTheme="majorEastAsia" w:hAnsi="Times New Roman" w:cs="Times New Roman"/>
                <w:b/>
                <w:spacing w:val="-10"/>
                <w:kern w:val="28"/>
                <w:sz w:val="20"/>
                <w:szCs w:val="20"/>
              </w:rPr>
            </w:pPr>
          </w:p>
        </w:tc>
      </w:tr>
      <w:tr w:rsidR="00ED1E27" w:rsidRPr="00ED1E27" w14:paraId="320C73DB" w14:textId="77777777" w:rsidTr="001411A7">
        <w:trPr>
          <w:gridAfter w:val="4"/>
          <w:wAfter w:w="159" w:type="dxa"/>
          <w:trHeight w:val="531"/>
        </w:trPr>
        <w:tc>
          <w:tcPr>
            <w:tcW w:w="1428" w:type="dxa"/>
          </w:tcPr>
          <w:p w14:paraId="5DAD95B6"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14h00-14h20</w:t>
            </w:r>
          </w:p>
        </w:tc>
        <w:tc>
          <w:tcPr>
            <w:tcW w:w="6603" w:type="dxa"/>
            <w:gridSpan w:val="4"/>
          </w:tcPr>
          <w:p w14:paraId="67554586" w14:textId="77777777" w:rsidR="00ED1E27" w:rsidRPr="00ED1E27" w:rsidRDefault="00ED1E27" w:rsidP="000A3B9B">
            <w:pPr>
              <w:spacing w:line="278" w:lineRule="auto"/>
              <w:rPr>
                <w:rFonts w:ascii="Times New Roman" w:hAnsi="Times New Roman" w:cs="Times New Roman"/>
                <w:sz w:val="20"/>
                <w:szCs w:val="20"/>
              </w:rPr>
            </w:pPr>
            <w:r w:rsidRPr="00ED1E27">
              <w:rPr>
                <w:rFonts w:ascii="Times New Roman" w:hAnsi="Times New Roman" w:cs="Times New Roman"/>
                <w:sz w:val="20"/>
                <w:szCs w:val="20"/>
              </w:rPr>
              <w:t xml:space="preserve">Quality assurance in census operations </w:t>
            </w:r>
          </w:p>
          <w:p w14:paraId="4D5920C9" w14:textId="77777777" w:rsidR="00ED1E27" w:rsidRPr="00ED1E27" w:rsidRDefault="00ED1E27" w:rsidP="000A3B9B">
            <w:pPr>
              <w:spacing w:line="278" w:lineRule="auto"/>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Seiffe Tadesse - UNSD </w:t>
            </w:r>
          </w:p>
        </w:tc>
        <w:tc>
          <w:tcPr>
            <w:tcW w:w="1343" w:type="dxa"/>
            <w:gridSpan w:val="3"/>
            <w:vMerge w:val="restart"/>
          </w:tcPr>
          <w:p w14:paraId="6F4BA991" w14:textId="77777777" w:rsidR="00ED1E27" w:rsidRPr="00ED1E27" w:rsidRDefault="00ED1E27" w:rsidP="000A3B9B">
            <w:pPr>
              <w:pStyle w:val="Default"/>
              <w:jc w:val="both"/>
              <w:rPr>
                <w:rFonts w:ascii="Times New Roman" w:hAnsi="Times New Roman" w:cs="Times New Roman"/>
                <w:sz w:val="20"/>
                <w:szCs w:val="20"/>
              </w:rPr>
            </w:pPr>
          </w:p>
          <w:p w14:paraId="44B504C1" w14:textId="77777777" w:rsidR="00ED1E27" w:rsidRPr="00ED1E27" w:rsidRDefault="00ED1E27" w:rsidP="000A3B9B">
            <w:pPr>
              <w:pStyle w:val="Default"/>
              <w:jc w:val="both"/>
              <w:rPr>
                <w:rFonts w:ascii="Times New Roman" w:hAnsi="Times New Roman" w:cs="Times New Roman"/>
                <w:sz w:val="20"/>
                <w:szCs w:val="20"/>
              </w:rPr>
            </w:pPr>
          </w:p>
          <w:p w14:paraId="6F843B4C" w14:textId="77777777" w:rsidR="00ED1E27" w:rsidRPr="00ED1E27" w:rsidRDefault="00ED1E27" w:rsidP="000A3B9B">
            <w:pPr>
              <w:pStyle w:val="Default"/>
              <w:jc w:val="both"/>
              <w:rPr>
                <w:rFonts w:ascii="Times New Roman" w:hAnsi="Times New Roman" w:cs="Times New Roman"/>
                <w:sz w:val="20"/>
                <w:szCs w:val="20"/>
              </w:rPr>
            </w:pPr>
          </w:p>
          <w:p w14:paraId="3EE3D4FC" w14:textId="77777777" w:rsidR="00ED1E27" w:rsidRPr="00ED1E27" w:rsidRDefault="00ED1E27" w:rsidP="000A3B9B">
            <w:pPr>
              <w:pStyle w:val="Default"/>
              <w:jc w:val="both"/>
              <w:rPr>
                <w:rFonts w:ascii="Times New Roman" w:hAnsi="Times New Roman" w:cs="Times New Roman"/>
                <w:sz w:val="20"/>
                <w:szCs w:val="20"/>
              </w:rPr>
            </w:pPr>
          </w:p>
          <w:p w14:paraId="456EA37C" w14:textId="77777777" w:rsidR="00ED1E27" w:rsidRPr="00ED1E27" w:rsidRDefault="00ED1E27" w:rsidP="000A3B9B">
            <w:pPr>
              <w:pStyle w:val="Default"/>
              <w:jc w:val="both"/>
              <w:rPr>
                <w:rFonts w:ascii="Times New Roman" w:hAnsi="Times New Roman" w:cs="Times New Roman"/>
                <w:sz w:val="20"/>
                <w:szCs w:val="20"/>
              </w:rPr>
            </w:pPr>
          </w:p>
          <w:p w14:paraId="4082A104" w14:textId="77777777" w:rsidR="00ED1E27" w:rsidRPr="00ED1E27" w:rsidRDefault="00ED1E27" w:rsidP="000A3B9B">
            <w:pPr>
              <w:pStyle w:val="Default"/>
              <w:jc w:val="both"/>
              <w:rPr>
                <w:rFonts w:ascii="Times New Roman" w:hAnsi="Times New Roman" w:cs="Times New Roman"/>
                <w:sz w:val="20"/>
                <w:szCs w:val="20"/>
              </w:rPr>
            </w:pPr>
          </w:p>
          <w:p w14:paraId="6E67EF8A" w14:textId="77777777" w:rsidR="00ED1E27" w:rsidRPr="00ED1E27" w:rsidRDefault="00ED1E27" w:rsidP="000A3B9B">
            <w:pPr>
              <w:pStyle w:val="Default"/>
              <w:jc w:val="both"/>
              <w:rPr>
                <w:rFonts w:ascii="Times New Roman" w:hAnsi="Times New Roman" w:cs="Times New Roman"/>
                <w:sz w:val="20"/>
                <w:szCs w:val="20"/>
              </w:rPr>
            </w:pPr>
          </w:p>
          <w:p w14:paraId="245D8037"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UNFPA</w:t>
            </w:r>
          </w:p>
        </w:tc>
      </w:tr>
      <w:tr w:rsidR="00ED1E27" w:rsidRPr="00ED1E27" w14:paraId="35814767" w14:textId="77777777" w:rsidTr="001411A7">
        <w:trPr>
          <w:gridAfter w:val="4"/>
          <w:wAfter w:w="159" w:type="dxa"/>
          <w:trHeight w:val="531"/>
        </w:trPr>
        <w:tc>
          <w:tcPr>
            <w:tcW w:w="1428" w:type="dxa"/>
          </w:tcPr>
          <w:p w14:paraId="22C5630A"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14h20-14h40</w:t>
            </w:r>
          </w:p>
        </w:tc>
        <w:tc>
          <w:tcPr>
            <w:tcW w:w="6603" w:type="dxa"/>
            <w:gridSpan w:val="4"/>
          </w:tcPr>
          <w:p w14:paraId="09753F3E" w14:textId="77777777" w:rsidR="00ED1E27" w:rsidRPr="00ED1E27" w:rsidRDefault="00ED1E27" w:rsidP="000A3B9B">
            <w:pPr>
              <w:spacing w:line="278" w:lineRule="auto"/>
              <w:rPr>
                <w:rFonts w:ascii="Times New Roman" w:hAnsi="Times New Roman" w:cs="Times New Roman"/>
                <w:sz w:val="20"/>
                <w:szCs w:val="20"/>
              </w:rPr>
            </w:pPr>
            <w:r w:rsidRPr="00ED1E27">
              <w:rPr>
                <w:rFonts w:ascii="Times New Roman" w:hAnsi="Times New Roman" w:cs="Times New Roman"/>
                <w:sz w:val="20"/>
                <w:szCs w:val="20"/>
              </w:rPr>
              <w:t>Application of census data quality evaluation</w:t>
            </w:r>
          </w:p>
          <w:p w14:paraId="7207E15F" w14:textId="77777777" w:rsidR="00ED1E27" w:rsidRPr="00ED1E27" w:rsidRDefault="00ED1E27" w:rsidP="000A3B9B">
            <w:pPr>
              <w:pStyle w:val="Default"/>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 xml:space="preserve">Presenters </w:t>
            </w:r>
            <w:r w:rsidRPr="00ED1E27">
              <w:rPr>
                <w:rFonts w:ascii="Times New Roman" w:hAnsi="Times New Roman" w:cs="Times New Roman"/>
                <w:i/>
                <w:iCs/>
                <w:sz w:val="20"/>
                <w:szCs w:val="20"/>
              </w:rPr>
              <w:t>from: The Gambia, South Africa</w:t>
            </w:r>
          </w:p>
        </w:tc>
        <w:tc>
          <w:tcPr>
            <w:tcW w:w="1343" w:type="dxa"/>
            <w:gridSpan w:val="3"/>
            <w:vMerge/>
          </w:tcPr>
          <w:p w14:paraId="335DEE07" w14:textId="77777777" w:rsidR="00ED1E27" w:rsidRPr="00ED1E27" w:rsidRDefault="00ED1E27" w:rsidP="000A3B9B">
            <w:pPr>
              <w:pStyle w:val="Default"/>
              <w:jc w:val="both"/>
              <w:rPr>
                <w:rFonts w:ascii="Times New Roman" w:hAnsi="Times New Roman" w:cs="Times New Roman"/>
                <w:sz w:val="20"/>
                <w:szCs w:val="20"/>
              </w:rPr>
            </w:pPr>
          </w:p>
        </w:tc>
      </w:tr>
      <w:tr w:rsidR="00ED1E27" w:rsidRPr="00ED1E27" w14:paraId="08709964" w14:textId="77777777" w:rsidTr="001411A7">
        <w:trPr>
          <w:gridAfter w:val="4"/>
          <w:wAfter w:w="159" w:type="dxa"/>
          <w:trHeight w:val="440"/>
        </w:trPr>
        <w:tc>
          <w:tcPr>
            <w:tcW w:w="1428" w:type="dxa"/>
          </w:tcPr>
          <w:p w14:paraId="3B9D117C"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14h40-15h10</w:t>
            </w:r>
          </w:p>
        </w:tc>
        <w:tc>
          <w:tcPr>
            <w:tcW w:w="6603" w:type="dxa"/>
            <w:gridSpan w:val="4"/>
          </w:tcPr>
          <w:p w14:paraId="13B49E70" w14:textId="77777777" w:rsidR="00ED1E27" w:rsidRPr="00ED1E27" w:rsidRDefault="00ED1E27" w:rsidP="000A3B9B">
            <w:pPr>
              <w:spacing w:line="278" w:lineRule="auto"/>
              <w:rPr>
                <w:rFonts w:ascii="Times New Roman" w:hAnsi="Times New Roman" w:cs="Times New Roman"/>
                <w:sz w:val="20"/>
                <w:szCs w:val="20"/>
              </w:rPr>
            </w:pPr>
            <w:r w:rsidRPr="00ED1E27">
              <w:rPr>
                <w:rFonts w:ascii="Times New Roman" w:hAnsi="Times New Roman" w:cs="Times New Roman"/>
                <w:sz w:val="20"/>
                <w:szCs w:val="20"/>
              </w:rPr>
              <w:t>Group Exercise 5</w:t>
            </w:r>
          </w:p>
        </w:tc>
        <w:tc>
          <w:tcPr>
            <w:tcW w:w="1343" w:type="dxa"/>
            <w:gridSpan w:val="3"/>
            <w:vMerge/>
          </w:tcPr>
          <w:p w14:paraId="132EE0BE" w14:textId="77777777" w:rsidR="00ED1E27" w:rsidRPr="00ED1E27" w:rsidRDefault="00ED1E27" w:rsidP="000A3B9B">
            <w:pPr>
              <w:pStyle w:val="Default"/>
              <w:jc w:val="both"/>
              <w:rPr>
                <w:rFonts w:ascii="Times New Roman" w:hAnsi="Times New Roman" w:cs="Times New Roman"/>
                <w:sz w:val="20"/>
                <w:szCs w:val="20"/>
              </w:rPr>
            </w:pPr>
          </w:p>
        </w:tc>
      </w:tr>
      <w:tr w:rsidR="00ED1E27" w:rsidRPr="00ED1E27" w14:paraId="10CF36AB" w14:textId="77777777" w:rsidTr="001411A7">
        <w:trPr>
          <w:gridAfter w:val="4"/>
          <w:wAfter w:w="159" w:type="dxa"/>
          <w:trHeight w:val="440"/>
        </w:trPr>
        <w:tc>
          <w:tcPr>
            <w:tcW w:w="1428" w:type="dxa"/>
          </w:tcPr>
          <w:p w14:paraId="62B945ED"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15h10-15h40</w:t>
            </w:r>
          </w:p>
        </w:tc>
        <w:tc>
          <w:tcPr>
            <w:tcW w:w="6603" w:type="dxa"/>
            <w:gridSpan w:val="4"/>
          </w:tcPr>
          <w:p w14:paraId="78BC8291"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 xml:space="preserve">            Feedback and plenary discussion </w:t>
            </w:r>
          </w:p>
        </w:tc>
        <w:tc>
          <w:tcPr>
            <w:tcW w:w="1343" w:type="dxa"/>
            <w:gridSpan w:val="3"/>
            <w:vMerge/>
          </w:tcPr>
          <w:p w14:paraId="72E9DCF9" w14:textId="77777777" w:rsidR="00ED1E27" w:rsidRPr="00ED1E27" w:rsidRDefault="00ED1E27" w:rsidP="000A3B9B">
            <w:pPr>
              <w:pStyle w:val="Default"/>
              <w:jc w:val="both"/>
              <w:rPr>
                <w:rFonts w:ascii="Times New Roman" w:hAnsi="Times New Roman" w:cs="Times New Roman"/>
                <w:sz w:val="20"/>
                <w:szCs w:val="20"/>
              </w:rPr>
            </w:pPr>
          </w:p>
        </w:tc>
      </w:tr>
      <w:tr w:rsidR="00ED1E27" w:rsidRPr="00ED1E27" w14:paraId="6D9B9618" w14:textId="77777777" w:rsidTr="001411A7">
        <w:trPr>
          <w:gridAfter w:val="4"/>
          <w:wAfter w:w="159" w:type="dxa"/>
          <w:trHeight w:val="377"/>
        </w:trPr>
        <w:tc>
          <w:tcPr>
            <w:tcW w:w="1428" w:type="dxa"/>
            <w:shd w:val="clear" w:color="auto" w:fill="E2EFD9" w:themeFill="accent6" w:themeFillTint="33"/>
          </w:tcPr>
          <w:p w14:paraId="7870FB7C"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15h40-16h00</w:t>
            </w:r>
          </w:p>
        </w:tc>
        <w:tc>
          <w:tcPr>
            <w:tcW w:w="6603" w:type="dxa"/>
            <w:gridSpan w:val="4"/>
            <w:shd w:val="clear" w:color="auto" w:fill="E2EFD9" w:themeFill="accent6" w:themeFillTint="33"/>
          </w:tcPr>
          <w:p w14:paraId="216CBB2F" w14:textId="77777777" w:rsidR="00ED1E27" w:rsidRPr="00ED1E27" w:rsidRDefault="00ED1E27" w:rsidP="000A3B9B">
            <w:pPr>
              <w:pStyle w:val="Default"/>
              <w:ind w:left="360" w:right="360"/>
              <w:jc w:val="both"/>
              <w:rPr>
                <w:rFonts w:ascii="Times New Roman" w:hAnsi="Times New Roman" w:cs="Times New Roman"/>
                <w:sz w:val="20"/>
                <w:szCs w:val="20"/>
              </w:rPr>
            </w:pPr>
            <w:r w:rsidRPr="00ED1E27">
              <w:rPr>
                <w:rFonts w:ascii="Times New Roman" w:eastAsiaTheme="majorEastAsia" w:hAnsi="Times New Roman" w:cs="Times New Roman"/>
                <w:b/>
                <w:bCs/>
                <w:spacing w:val="-10"/>
                <w:kern w:val="28"/>
                <w:sz w:val="20"/>
                <w:szCs w:val="20"/>
              </w:rPr>
              <w:t>HEALTH BREAK</w:t>
            </w:r>
          </w:p>
        </w:tc>
        <w:tc>
          <w:tcPr>
            <w:tcW w:w="1343" w:type="dxa"/>
            <w:gridSpan w:val="3"/>
            <w:shd w:val="clear" w:color="auto" w:fill="E2EFD9" w:themeFill="accent6" w:themeFillTint="33"/>
          </w:tcPr>
          <w:p w14:paraId="6355CCB8" w14:textId="77777777" w:rsidR="00ED1E27" w:rsidRPr="00ED1E27" w:rsidRDefault="00ED1E27" w:rsidP="000A3B9B">
            <w:pPr>
              <w:pStyle w:val="Default"/>
              <w:ind w:left="360"/>
              <w:jc w:val="both"/>
              <w:rPr>
                <w:rFonts w:ascii="Times New Roman" w:eastAsiaTheme="majorEastAsia" w:hAnsi="Times New Roman" w:cs="Times New Roman"/>
                <w:b/>
                <w:spacing w:val="-10"/>
                <w:kern w:val="28"/>
                <w:sz w:val="20"/>
                <w:szCs w:val="20"/>
              </w:rPr>
            </w:pPr>
          </w:p>
        </w:tc>
      </w:tr>
      <w:tr w:rsidR="00ED1E27" w:rsidRPr="00ED1E27" w14:paraId="365B7962" w14:textId="77777777" w:rsidTr="001411A7">
        <w:trPr>
          <w:gridAfter w:val="4"/>
          <w:wAfter w:w="159" w:type="dxa"/>
          <w:trHeight w:val="531"/>
        </w:trPr>
        <w:tc>
          <w:tcPr>
            <w:tcW w:w="1428" w:type="dxa"/>
          </w:tcPr>
          <w:p w14:paraId="04D9FC1A"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16h00-16h20</w:t>
            </w:r>
          </w:p>
        </w:tc>
        <w:tc>
          <w:tcPr>
            <w:tcW w:w="6603" w:type="dxa"/>
            <w:gridSpan w:val="4"/>
          </w:tcPr>
          <w:p w14:paraId="39A91BC8"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Covering Mobile and Migrant Populations in Censuses</w:t>
            </w:r>
          </w:p>
          <w:p w14:paraId="279B9330" w14:textId="77777777" w:rsidR="00ED1E27" w:rsidRPr="00ED1E27" w:rsidRDefault="00ED1E27" w:rsidP="000A3B9B">
            <w:pPr>
              <w:widowControl w:val="0"/>
              <w:autoSpaceDE w:val="0"/>
              <w:autoSpaceDN w:val="0"/>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Presenter:</w:t>
            </w:r>
            <w:r w:rsidRPr="00ED1E27">
              <w:rPr>
                <w:rFonts w:ascii="Times New Roman" w:hAnsi="Times New Roman" w:cs="Times New Roman"/>
                <w:i/>
                <w:iCs/>
                <w:sz w:val="20"/>
                <w:szCs w:val="20"/>
              </w:rPr>
              <w:t xml:space="preserve"> UNSD </w:t>
            </w:r>
          </w:p>
        </w:tc>
        <w:tc>
          <w:tcPr>
            <w:tcW w:w="1343" w:type="dxa"/>
            <w:gridSpan w:val="3"/>
            <w:vMerge w:val="restart"/>
          </w:tcPr>
          <w:p w14:paraId="166A4F83" w14:textId="77777777" w:rsidR="00ED1E27" w:rsidRPr="00ED1E27" w:rsidRDefault="00ED1E27" w:rsidP="000A3B9B">
            <w:pPr>
              <w:pStyle w:val="Default"/>
              <w:jc w:val="both"/>
              <w:rPr>
                <w:rFonts w:ascii="Times New Roman" w:hAnsi="Times New Roman" w:cs="Times New Roman"/>
                <w:sz w:val="20"/>
                <w:szCs w:val="20"/>
              </w:rPr>
            </w:pPr>
          </w:p>
          <w:p w14:paraId="07791B7A" w14:textId="77777777" w:rsidR="00ED1E27" w:rsidRPr="00ED1E27" w:rsidRDefault="00ED1E27" w:rsidP="000A3B9B">
            <w:pPr>
              <w:pStyle w:val="Default"/>
              <w:jc w:val="both"/>
              <w:rPr>
                <w:rFonts w:ascii="Times New Roman" w:hAnsi="Times New Roman" w:cs="Times New Roman"/>
                <w:sz w:val="20"/>
                <w:szCs w:val="20"/>
              </w:rPr>
            </w:pPr>
          </w:p>
          <w:p w14:paraId="4C1FC45A" w14:textId="77777777" w:rsidR="00ED1E27" w:rsidRPr="00ED1E27" w:rsidRDefault="00ED1E27" w:rsidP="000A3B9B">
            <w:pPr>
              <w:pStyle w:val="Default"/>
              <w:jc w:val="both"/>
              <w:rPr>
                <w:rFonts w:ascii="Times New Roman" w:hAnsi="Times New Roman" w:cs="Times New Roman"/>
                <w:sz w:val="20"/>
                <w:szCs w:val="20"/>
              </w:rPr>
            </w:pPr>
          </w:p>
          <w:p w14:paraId="79BC90E6" w14:textId="77777777" w:rsidR="00ED1E27" w:rsidRPr="00ED1E27" w:rsidRDefault="00ED1E27" w:rsidP="000A3B9B">
            <w:pPr>
              <w:pStyle w:val="Default"/>
              <w:jc w:val="both"/>
              <w:rPr>
                <w:rFonts w:ascii="Times New Roman" w:hAnsi="Times New Roman" w:cs="Times New Roman"/>
                <w:sz w:val="20"/>
                <w:szCs w:val="20"/>
              </w:rPr>
            </w:pPr>
          </w:p>
          <w:p w14:paraId="520FD073" w14:textId="77777777" w:rsidR="00ED1E27" w:rsidRPr="00ED1E27" w:rsidRDefault="00ED1E27" w:rsidP="000A3B9B">
            <w:pPr>
              <w:pStyle w:val="Default"/>
              <w:jc w:val="both"/>
              <w:rPr>
                <w:rFonts w:ascii="Times New Roman" w:hAnsi="Times New Roman" w:cs="Times New Roman"/>
                <w:sz w:val="20"/>
                <w:szCs w:val="20"/>
              </w:rPr>
            </w:pPr>
          </w:p>
          <w:p w14:paraId="43BCA039" w14:textId="77777777" w:rsidR="00ED1E27" w:rsidRPr="00ED1E27" w:rsidRDefault="00ED1E27" w:rsidP="000A3B9B">
            <w:pPr>
              <w:pStyle w:val="Default"/>
              <w:jc w:val="both"/>
              <w:rPr>
                <w:rFonts w:ascii="Times New Roman" w:hAnsi="Times New Roman" w:cs="Times New Roman"/>
                <w:sz w:val="20"/>
                <w:szCs w:val="20"/>
              </w:rPr>
            </w:pPr>
            <w:r w:rsidRPr="00ED1E27">
              <w:rPr>
                <w:rFonts w:ascii="Times New Roman" w:hAnsi="Times New Roman" w:cs="Times New Roman"/>
                <w:sz w:val="20"/>
                <w:szCs w:val="20"/>
              </w:rPr>
              <w:t>UNHCR</w:t>
            </w:r>
          </w:p>
        </w:tc>
      </w:tr>
      <w:tr w:rsidR="00ED1E27" w:rsidRPr="00ED1E27" w14:paraId="650F898D" w14:textId="77777777" w:rsidTr="001411A7">
        <w:trPr>
          <w:gridAfter w:val="4"/>
          <w:wAfter w:w="159" w:type="dxa"/>
          <w:trHeight w:val="531"/>
        </w:trPr>
        <w:tc>
          <w:tcPr>
            <w:tcW w:w="1428" w:type="dxa"/>
          </w:tcPr>
          <w:p w14:paraId="6E4C73CC" w14:textId="77777777" w:rsidR="00ED1E27" w:rsidRPr="00ED1E27" w:rsidRDefault="00ED1E27" w:rsidP="000A3B9B">
            <w:pPr>
              <w:pStyle w:val="Default"/>
              <w:rPr>
                <w:rFonts w:ascii="Times New Roman" w:hAnsi="Times New Roman" w:cs="Times New Roman"/>
                <w:sz w:val="20"/>
                <w:szCs w:val="20"/>
              </w:rPr>
            </w:pPr>
            <w:r w:rsidRPr="00ED1E27">
              <w:rPr>
                <w:rFonts w:ascii="Times New Roman" w:eastAsiaTheme="majorEastAsia" w:hAnsi="Times New Roman" w:cs="Times New Roman"/>
                <w:bCs/>
                <w:spacing w:val="-10"/>
                <w:kern w:val="28"/>
                <w:sz w:val="20"/>
                <w:szCs w:val="20"/>
              </w:rPr>
              <w:t>16h20-16h50</w:t>
            </w:r>
          </w:p>
        </w:tc>
        <w:tc>
          <w:tcPr>
            <w:tcW w:w="6603" w:type="dxa"/>
            <w:gridSpan w:val="4"/>
          </w:tcPr>
          <w:p w14:paraId="06035917" w14:textId="77777777" w:rsidR="00ED1E27" w:rsidRPr="00ED1E27" w:rsidRDefault="00ED1E27" w:rsidP="000A3B9B">
            <w:pPr>
              <w:spacing w:line="278" w:lineRule="auto"/>
              <w:rPr>
                <w:rFonts w:ascii="Times New Roman" w:hAnsi="Times New Roman" w:cs="Times New Roman"/>
                <w:sz w:val="20"/>
                <w:szCs w:val="20"/>
              </w:rPr>
            </w:pPr>
            <w:r w:rsidRPr="00ED1E27">
              <w:rPr>
                <w:rFonts w:ascii="Times New Roman" w:hAnsi="Times New Roman" w:cs="Times New Roman"/>
                <w:sz w:val="20"/>
                <w:szCs w:val="20"/>
              </w:rPr>
              <w:t xml:space="preserve">Country presentations on covering mobile and migrant populations </w:t>
            </w:r>
          </w:p>
          <w:p w14:paraId="497D841F" w14:textId="51B3ED5D" w:rsidR="00ED1E27" w:rsidRPr="00ED1E27" w:rsidRDefault="00ED1E27" w:rsidP="000A3B9B">
            <w:pPr>
              <w:widowControl w:val="0"/>
              <w:autoSpaceDE w:val="0"/>
              <w:autoSpaceDN w:val="0"/>
              <w:jc w:val="both"/>
              <w:rPr>
                <w:rFonts w:ascii="Times New Roman" w:hAnsi="Times New Roman" w:cs="Times New Roman"/>
                <w:i/>
                <w:iCs/>
                <w:sz w:val="20"/>
                <w:szCs w:val="20"/>
              </w:rPr>
            </w:pPr>
            <w:r w:rsidRPr="00ED1E27">
              <w:rPr>
                <w:rFonts w:ascii="Times New Roman" w:hAnsi="Times New Roman" w:cs="Times New Roman"/>
                <w:b/>
                <w:bCs/>
                <w:sz w:val="20"/>
                <w:szCs w:val="20"/>
              </w:rPr>
              <w:t xml:space="preserve">        </w:t>
            </w:r>
            <w:r w:rsidRPr="00ED1E27">
              <w:rPr>
                <w:rFonts w:ascii="Times New Roman" w:hAnsi="Times New Roman" w:cs="Times New Roman"/>
                <w:b/>
                <w:bCs/>
                <w:i/>
                <w:iCs/>
                <w:sz w:val="20"/>
                <w:szCs w:val="20"/>
              </w:rPr>
              <w:t xml:space="preserve">Presenters </w:t>
            </w:r>
            <w:r w:rsidRPr="00ED1E27">
              <w:rPr>
                <w:rFonts w:ascii="Times New Roman" w:hAnsi="Times New Roman" w:cs="Times New Roman"/>
                <w:i/>
                <w:iCs/>
                <w:sz w:val="20"/>
                <w:szCs w:val="20"/>
              </w:rPr>
              <w:t>from: Somalia, Sudan, Libya</w:t>
            </w:r>
          </w:p>
        </w:tc>
        <w:tc>
          <w:tcPr>
            <w:tcW w:w="1343" w:type="dxa"/>
            <w:gridSpan w:val="3"/>
            <w:vMerge/>
          </w:tcPr>
          <w:p w14:paraId="6F427F03" w14:textId="77777777" w:rsidR="00ED1E27" w:rsidRPr="00ED1E27" w:rsidRDefault="00ED1E27" w:rsidP="000A3B9B">
            <w:pPr>
              <w:pStyle w:val="Default"/>
              <w:jc w:val="both"/>
              <w:rPr>
                <w:rFonts w:ascii="Times New Roman" w:hAnsi="Times New Roman" w:cs="Times New Roman"/>
                <w:sz w:val="20"/>
                <w:szCs w:val="20"/>
              </w:rPr>
            </w:pPr>
          </w:p>
        </w:tc>
      </w:tr>
      <w:tr w:rsidR="00ED1E27" w:rsidRPr="00ED1E27" w14:paraId="03DB95B7" w14:textId="77777777" w:rsidTr="001411A7">
        <w:trPr>
          <w:gridAfter w:val="4"/>
          <w:wAfter w:w="159" w:type="dxa"/>
          <w:trHeight w:val="314"/>
        </w:trPr>
        <w:tc>
          <w:tcPr>
            <w:tcW w:w="1428" w:type="dxa"/>
          </w:tcPr>
          <w:p w14:paraId="201CE2FB" w14:textId="77777777" w:rsidR="00ED1E27" w:rsidRPr="00ED1E27" w:rsidRDefault="00ED1E27" w:rsidP="000A3B9B">
            <w:pPr>
              <w:pStyle w:val="Default"/>
              <w:rPr>
                <w:rFonts w:ascii="Times New Roman" w:eastAsiaTheme="majorEastAsia" w:hAnsi="Times New Roman" w:cs="Times New Roman"/>
                <w:bCs/>
                <w:spacing w:val="-10"/>
                <w:kern w:val="28"/>
                <w:sz w:val="20"/>
                <w:szCs w:val="20"/>
              </w:rPr>
            </w:pPr>
            <w:r w:rsidRPr="00ED1E27">
              <w:rPr>
                <w:rFonts w:ascii="Times New Roman" w:eastAsiaTheme="majorEastAsia" w:hAnsi="Times New Roman" w:cs="Times New Roman"/>
                <w:bCs/>
                <w:spacing w:val="-10"/>
                <w:kern w:val="28"/>
                <w:sz w:val="20"/>
                <w:szCs w:val="20"/>
              </w:rPr>
              <w:t>16h50-17h10</w:t>
            </w:r>
          </w:p>
        </w:tc>
        <w:tc>
          <w:tcPr>
            <w:tcW w:w="6603" w:type="dxa"/>
            <w:gridSpan w:val="4"/>
          </w:tcPr>
          <w:p w14:paraId="0F3C7B39" w14:textId="77777777" w:rsidR="00ED1E27" w:rsidRPr="00ED1E27" w:rsidRDefault="00ED1E27" w:rsidP="000A3B9B">
            <w:pPr>
              <w:widowControl w:val="0"/>
              <w:autoSpaceDE w:val="0"/>
              <w:autoSpaceDN w:val="0"/>
              <w:jc w:val="both"/>
              <w:rPr>
                <w:rFonts w:ascii="Times New Roman" w:hAnsi="Times New Roman" w:cs="Times New Roman"/>
                <w:sz w:val="20"/>
                <w:szCs w:val="20"/>
              </w:rPr>
            </w:pPr>
            <w:r w:rsidRPr="00ED1E27">
              <w:rPr>
                <w:rFonts w:ascii="Times New Roman" w:hAnsi="Times New Roman" w:cs="Times New Roman"/>
                <w:sz w:val="20"/>
                <w:szCs w:val="20"/>
              </w:rPr>
              <w:t xml:space="preserve">        Feedback and plenary discussion </w:t>
            </w:r>
          </w:p>
          <w:p w14:paraId="1E4FEA7D" w14:textId="77777777" w:rsidR="00ED1E27" w:rsidRPr="00ED1E27" w:rsidRDefault="00ED1E27" w:rsidP="000A3B9B">
            <w:pPr>
              <w:widowControl w:val="0"/>
              <w:autoSpaceDE w:val="0"/>
              <w:autoSpaceDN w:val="0"/>
              <w:jc w:val="both"/>
              <w:rPr>
                <w:rFonts w:ascii="Times New Roman" w:hAnsi="Times New Roman" w:cs="Times New Roman"/>
                <w:sz w:val="20"/>
                <w:szCs w:val="20"/>
              </w:rPr>
            </w:pPr>
          </w:p>
        </w:tc>
        <w:tc>
          <w:tcPr>
            <w:tcW w:w="1343" w:type="dxa"/>
            <w:gridSpan w:val="3"/>
            <w:vMerge/>
          </w:tcPr>
          <w:p w14:paraId="7AE37A66" w14:textId="77777777" w:rsidR="00ED1E27" w:rsidRPr="00ED1E27" w:rsidRDefault="00ED1E27" w:rsidP="000A3B9B">
            <w:pPr>
              <w:pStyle w:val="Default"/>
              <w:jc w:val="both"/>
              <w:rPr>
                <w:rFonts w:ascii="Times New Roman" w:hAnsi="Times New Roman" w:cs="Times New Roman"/>
                <w:sz w:val="20"/>
                <w:szCs w:val="20"/>
              </w:rPr>
            </w:pPr>
          </w:p>
        </w:tc>
      </w:tr>
      <w:tr w:rsidR="006E5B13" w:rsidRPr="006E5B13" w14:paraId="74CFEE96" w14:textId="77777777" w:rsidTr="001411A7">
        <w:trPr>
          <w:gridAfter w:val="3"/>
          <w:wAfter w:w="96" w:type="dxa"/>
          <w:trHeight w:val="305"/>
        </w:trPr>
        <w:tc>
          <w:tcPr>
            <w:tcW w:w="9437" w:type="dxa"/>
            <w:gridSpan w:val="9"/>
            <w:shd w:val="clear" w:color="auto" w:fill="5B9BD5" w:themeFill="accent5"/>
          </w:tcPr>
          <w:p w14:paraId="5298AEFF" w14:textId="77777777" w:rsidR="006E5B13" w:rsidRPr="006E5B13" w:rsidRDefault="006E5B13" w:rsidP="000A3B9B">
            <w:pPr>
              <w:pStyle w:val="Default"/>
              <w:jc w:val="center"/>
              <w:rPr>
                <w:rFonts w:ascii="Times New Roman" w:hAnsi="Times New Roman" w:cs="Times New Roman"/>
                <w:b/>
                <w:bCs/>
                <w:sz w:val="22"/>
                <w:szCs w:val="22"/>
              </w:rPr>
            </w:pPr>
            <w:r w:rsidRPr="006E5B13">
              <w:rPr>
                <w:rFonts w:ascii="Times New Roman" w:hAnsi="Times New Roman" w:cs="Times New Roman"/>
                <w:sz w:val="22"/>
                <w:szCs w:val="22"/>
              </w:rPr>
              <w:br w:type="page"/>
            </w:r>
            <w:r w:rsidRPr="006E5B13">
              <w:rPr>
                <w:rFonts w:ascii="Times New Roman" w:hAnsi="Times New Roman" w:cs="Times New Roman"/>
                <w:b/>
                <w:bCs/>
                <w:sz w:val="22"/>
                <w:szCs w:val="22"/>
              </w:rPr>
              <w:t>Day Three: Wednesday, 6 August 2025</w:t>
            </w:r>
          </w:p>
          <w:p w14:paraId="467E42A8" w14:textId="77777777" w:rsidR="006E5B13" w:rsidRPr="006E5B13" w:rsidRDefault="006E5B13" w:rsidP="000A3B9B">
            <w:pPr>
              <w:pStyle w:val="Default"/>
              <w:jc w:val="center"/>
              <w:rPr>
                <w:rFonts w:ascii="Times New Roman" w:hAnsi="Times New Roman" w:cs="Times New Roman"/>
                <w:b/>
                <w:bCs/>
                <w:sz w:val="22"/>
                <w:szCs w:val="22"/>
              </w:rPr>
            </w:pPr>
            <w:r w:rsidRPr="006E5B13">
              <w:rPr>
                <w:rFonts w:ascii="Times New Roman" w:hAnsi="Times New Roman" w:cs="Times New Roman"/>
                <w:b/>
                <w:bCs/>
                <w:sz w:val="22"/>
                <w:szCs w:val="22"/>
              </w:rPr>
              <w:t>Data collection</w:t>
            </w:r>
          </w:p>
        </w:tc>
      </w:tr>
      <w:tr w:rsidR="001411A7" w:rsidRPr="006E5B13" w14:paraId="2D1E4B81" w14:textId="77777777" w:rsidTr="001411A7">
        <w:trPr>
          <w:gridAfter w:val="2"/>
          <w:wAfter w:w="84" w:type="dxa"/>
          <w:trHeight w:val="305"/>
        </w:trPr>
        <w:tc>
          <w:tcPr>
            <w:tcW w:w="1552" w:type="dxa"/>
            <w:gridSpan w:val="4"/>
            <w:shd w:val="clear" w:color="auto" w:fill="DEEAF6" w:themeFill="accent5" w:themeFillTint="33"/>
          </w:tcPr>
          <w:p w14:paraId="6800DC3D" w14:textId="77777777" w:rsidR="006E5B13" w:rsidRPr="006E5B13" w:rsidRDefault="006E5B13" w:rsidP="000A3B9B">
            <w:pPr>
              <w:pStyle w:val="Default"/>
              <w:rPr>
                <w:rFonts w:ascii="Times New Roman" w:eastAsiaTheme="majorEastAsia" w:hAnsi="Times New Roman" w:cs="Times New Roman"/>
                <w:b/>
                <w:spacing w:val="-10"/>
                <w:kern w:val="28"/>
                <w:sz w:val="22"/>
                <w:szCs w:val="22"/>
              </w:rPr>
            </w:pPr>
            <w:r w:rsidRPr="006E5B13">
              <w:rPr>
                <w:rFonts w:ascii="Times New Roman" w:eastAsiaTheme="majorEastAsia" w:hAnsi="Times New Roman" w:cs="Times New Roman"/>
                <w:b/>
                <w:spacing w:val="-10"/>
                <w:kern w:val="28"/>
                <w:sz w:val="22"/>
                <w:szCs w:val="22"/>
              </w:rPr>
              <w:t>Time</w:t>
            </w:r>
          </w:p>
        </w:tc>
        <w:tc>
          <w:tcPr>
            <w:tcW w:w="6479" w:type="dxa"/>
            <w:shd w:val="clear" w:color="auto" w:fill="DEEAF6" w:themeFill="accent5" w:themeFillTint="33"/>
          </w:tcPr>
          <w:p w14:paraId="040DF1CC" w14:textId="77777777" w:rsidR="006E5B13" w:rsidRPr="006E5B13" w:rsidRDefault="006E5B13" w:rsidP="000A3B9B">
            <w:pPr>
              <w:pStyle w:val="Default"/>
              <w:rPr>
                <w:rFonts w:ascii="Times New Roman" w:eastAsiaTheme="majorEastAsia" w:hAnsi="Times New Roman" w:cs="Times New Roman"/>
                <w:b/>
                <w:spacing w:val="-10"/>
                <w:kern w:val="28"/>
                <w:sz w:val="22"/>
                <w:szCs w:val="22"/>
              </w:rPr>
            </w:pPr>
            <w:r w:rsidRPr="006E5B13">
              <w:rPr>
                <w:rFonts w:ascii="Times New Roman" w:eastAsiaTheme="majorEastAsia" w:hAnsi="Times New Roman" w:cs="Times New Roman"/>
                <w:b/>
                <w:spacing w:val="-10"/>
                <w:kern w:val="28"/>
                <w:sz w:val="22"/>
                <w:szCs w:val="22"/>
              </w:rPr>
              <w:t>Activities</w:t>
            </w:r>
          </w:p>
        </w:tc>
        <w:tc>
          <w:tcPr>
            <w:tcW w:w="1418" w:type="dxa"/>
            <w:gridSpan w:val="5"/>
            <w:shd w:val="clear" w:color="auto" w:fill="DEEAF6" w:themeFill="accent5" w:themeFillTint="33"/>
          </w:tcPr>
          <w:p w14:paraId="2601C639" w14:textId="77777777" w:rsidR="006E5B13" w:rsidRPr="006E5B13" w:rsidRDefault="006E5B13" w:rsidP="000A3B9B">
            <w:pPr>
              <w:pStyle w:val="Default"/>
              <w:rPr>
                <w:rFonts w:ascii="Times New Roman" w:eastAsiaTheme="majorEastAsia" w:hAnsi="Times New Roman" w:cs="Times New Roman"/>
                <w:b/>
                <w:spacing w:val="-10"/>
                <w:kern w:val="28"/>
                <w:sz w:val="22"/>
                <w:szCs w:val="22"/>
              </w:rPr>
            </w:pPr>
            <w:r w:rsidRPr="006E5B13">
              <w:rPr>
                <w:rFonts w:ascii="Times New Roman" w:eastAsiaTheme="majorEastAsia" w:hAnsi="Times New Roman" w:cs="Times New Roman"/>
                <w:b/>
                <w:spacing w:val="-10"/>
                <w:kern w:val="28"/>
                <w:sz w:val="22"/>
                <w:szCs w:val="22"/>
              </w:rPr>
              <w:t>Moderator</w:t>
            </w:r>
          </w:p>
        </w:tc>
      </w:tr>
      <w:tr w:rsidR="001411A7" w:rsidRPr="006E5B13" w14:paraId="15178F6F" w14:textId="77777777" w:rsidTr="001411A7">
        <w:trPr>
          <w:gridAfter w:val="2"/>
          <w:wAfter w:w="84" w:type="dxa"/>
          <w:trHeight w:val="469"/>
        </w:trPr>
        <w:tc>
          <w:tcPr>
            <w:tcW w:w="1552" w:type="dxa"/>
            <w:gridSpan w:val="4"/>
          </w:tcPr>
          <w:p w14:paraId="7E4362AF" w14:textId="77777777" w:rsidR="006E5B13" w:rsidRPr="006E5B13" w:rsidRDefault="006E5B13" w:rsidP="000A3B9B">
            <w:pPr>
              <w:pStyle w:val="Default"/>
              <w:rPr>
                <w:rFonts w:ascii="Times New Roman" w:hAnsi="Times New Roman" w:cs="Times New Roman"/>
                <w:sz w:val="22"/>
                <w:szCs w:val="22"/>
              </w:rPr>
            </w:pPr>
            <w:r w:rsidRPr="006E5B13">
              <w:rPr>
                <w:rFonts w:ascii="Times New Roman" w:eastAsiaTheme="majorEastAsia" w:hAnsi="Times New Roman" w:cs="Times New Roman"/>
                <w:bCs/>
                <w:spacing w:val="-10"/>
                <w:kern w:val="28"/>
                <w:sz w:val="22"/>
                <w:szCs w:val="22"/>
              </w:rPr>
              <w:t>09h00-09h30</w:t>
            </w:r>
          </w:p>
        </w:tc>
        <w:tc>
          <w:tcPr>
            <w:tcW w:w="6479" w:type="dxa"/>
          </w:tcPr>
          <w:p w14:paraId="7A2DD712" w14:textId="77777777" w:rsidR="006E5B13" w:rsidRPr="006E5B13" w:rsidRDefault="006E5B13" w:rsidP="000A3B9B">
            <w:pPr>
              <w:jc w:val="both"/>
              <w:rPr>
                <w:rFonts w:ascii="Times New Roman" w:hAnsi="Times New Roman" w:cs="Times New Roman"/>
                <w:color w:val="000000"/>
              </w:rPr>
            </w:pPr>
            <w:r w:rsidRPr="006E5B13">
              <w:rPr>
                <w:rFonts w:ascii="Times New Roman" w:hAnsi="Times New Roman" w:cs="Times New Roman"/>
              </w:rPr>
              <w:t>Use of administrative data in support of census operations</w:t>
            </w:r>
          </w:p>
          <w:p w14:paraId="4BA0C559" w14:textId="77777777" w:rsidR="006E5B13" w:rsidRPr="006E5B13" w:rsidRDefault="006E5B13" w:rsidP="000A3B9B">
            <w:pPr>
              <w:jc w:val="both"/>
              <w:rPr>
                <w:rFonts w:ascii="Times New Roman" w:hAnsi="Times New Roman" w:cs="Times New Roman"/>
                <w:i/>
                <w:iCs/>
                <w:color w:val="000000"/>
              </w:rPr>
            </w:pPr>
            <w:r w:rsidRPr="006E5B13">
              <w:rPr>
                <w:rFonts w:ascii="Times New Roman" w:hAnsi="Times New Roman" w:cs="Times New Roman"/>
                <w:b/>
                <w:bCs/>
              </w:rPr>
              <w:t xml:space="preserve">         </w:t>
            </w:r>
            <w:r w:rsidRPr="006E5B13">
              <w:rPr>
                <w:rFonts w:ascii="Times New Roman" w:hAnsi="Times New Roman" w:cs="Times New Roman"/>
                <w:b/>
                <w:bCs/>
                <w:i/>
                <w:iCs/>
              </w:rPr>
              <w:t>Presenter:</w:t>
            </w:r>
            <w:r w:rsidRPr="006E5B13">
              <w:rPr>
                <w:rFonts w:ascii="Times New Roman" w:hAnsi="Times New Roman" w:cs="Times New Roman"/>
                <w:i/>
                <w:iCs/>
              </w:rPr>
              <w:t xml:space="preserve"> Seiffe Tadesse - </w:t>
            </w:r>
            <w:r w:rsidRPr="006E5B13">
              <w:rPr>
                <w:rFonts w:ascii="Times New Roman" w:hAnsi="Times New Roman" w:cs="Times New Roman"/>
                <w:i/>
                <w:iCs/>
                <w:color w:val="000000"/>
              </w:rPr>
              <w:t>UNSD</w:t>
            </w:r>
          </w:p>
        </w:tc>
        <w:tc>
          <w:tcPr>
            <w:tcW w:w="1418" w:type="dxa"/>
            <w:gridSpan w:val="5"/>
            <w:vMerge w:val="restart"/>
          </w:tcPr>
          <w:p w14:paraId="71BFD241" w14:textId="77777777" w:rsidR="006E5B13" w:rsidRPr="006E5B13" w:rsidRDefault="006E5B13" w:rsidP="000A3B9B">
            <w:pPr>
              <w:jc w:val="both"/>
              <w:rPr>
                <w:rFonts w:ascii="Times New Roman" w:eastAsia="Aptos" w:hAnsi="Times New Roman" w:cs="Times New Roman"/>
              </w:rPr>
            </w:pPr>
          </w:p>
          <w:p w14:paraId="66F1E92B" w14:textId="77777777" w:rsidR="006E5B13" w:rsidRPr="006E5B13" w:rsidRDefault="006E5B13" w:rsidP="000A3B9B">
            <w:pPr>
              <w:jc w:val="both"/>
              <w:rPr>
                <w:rFonts w:ascii="Times New Roman" w:eastAsia="Aptos" w:hAnsi="Times New Roman" w:cs="Times New Roman"/>
              </w:rPr>
            </w:pPr>
          </w:p>
          <w:p w14:paraId="698B03A4" w14:textId="77777777" w:rsidR="006E5B13" w:rsidRPr="006E5B13" w:rsidRDefault="006E5B13" w:rsidP="000A3B9B">
            <w:pPr>
              <w:jc w:val="both"/>
              <w:rPr>
                <w:rFonts w:ascii="Times New Roman" w:eastAsia="Aptos" w:hAnsi="Times New Roman" w:cs="Times New Roman"/>
              </w:rPr>
            </w:pPr>
            <w:r w:rsidRPr="006E5B13">
              <w:rPr>
                <w:rFonts w:ascii="Times New Roman" w:eastAsia="Aptos" w:hAnsi="Times New Roman" w:cs="Times New Roman"/>
              </w:rPr>
              <w:t>UNFPA</w:t>
            </w:r>
          </w:p>
        </w:tc>
      </w:tr>
      <w:tr w:rsidR="001411A7" w:rsidRPr="006E5B13" w14:paraId="67D56B2E" w14:textId="77777777" w:rsidTr="001411A7">
        <w:trPr>
          <w:gridAfter w:val="2"/>
          <w:wAfter w:w="84" w:type="dxa"/>
          <w:trHeight w:val="134"/>
        </w:trPr>
        <w:tc>
          <w:tcPr>
            <w:tcW w:w="1552" w:type="dxa"/>
            <w:gridSpan w:val="4"/>
          </w:tcPr>
          <w:p w14:paraId="43E65B88"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09h30-9h50</w:t>
            </w:r>
          </w:p>
        </w:tc>
        <w:tc>
          <w:tcPr>
            <w:tcW w:w="6479" w:type="dxa"/>
          </w:tcPr>
          <w:p w14:paraId="775251CF" w14:textId="77777777" w:rsidR="006E5B13" w:rsidRPr="006E5B13" w:rsidRDefault="006E5B13" w:rsidP="000A3B9B">
            <w:pPr>
              <w:jc w:val="both"/>
              <w:rPr>
                <w:rFonts w:ascii="Times New Roman" w:hAnsi="Times New Roman" w:cs="Times New Roman"/>
              </w:rPr>
            </w:pPr>
            <w:r w:rsidRPr="006E5B13">
              <w:rPr>
                <w:rFonts w:ascii="Times New Roman" w:hAnsi="Times New Roman" w:cs="Times New Roman"/>
              </w:rPr>
              <w:t>CRVS data systems for census support and effective population estimation</w:t>
            </w:r>
          </w:p>
          <w:p w14:paraId="2C197780" w14:textId="77777777" w:rsidR="006E5B13" w:rsidRPr="006E5B13" w:rsidRDefault="006E5B13" w:rsidP="000A3B9B">
            <w:pPr>
              <w:jc w:val="both"/>
              <w:rPr>
                <w:rFonts w:ascii="Times New Roman" w:hAnsi="Times New Roman" w:cs="Times New Roman"/>
                <w:i/>
                <w:iCs/>
              </w:rPr>
            </w:pPr>
            <w:r w:rsidRPr="006E5B13">
              <w:rPr>
                <w:rFonts w:ascii="Times New Roman" w:hAnsi="Times New Roman" w:cs="Times New Roman"/>
                <w:b/>
                <w:bCs/>
              </w:rPr>
              <w:t xml:space="preserve">         Presenter:</w:t>
            </w:r>
            <w:r w:rsidRPr="006E5B13">
              <w:rPr>
                <w:rFonts w:ascii="Times New Roman" w:hAnsi="Times New Roman" w:cs="Times New Roman"/>
                <w:i/>
                <w:iCs/>
              </w:rPr>
              <w:t xml:space="preserve"> William Muhwava - ECA</w:t>
            </w:r>
          </w:p>
        </w:tc>
        <w:tc>
          <w:tcPr>
            <w:tcW w:w="1418" w:type="dxa"/>
            <w:gridSpan w:val="5"/>
            <w:vMerge/>
          </w:tcPr>
          <w:p w14:paraId="680A225E" w14:textId="77777777" w:rsidR="006E5B13" w:rsidRPr="006E5B13" w:rsidRDefault="006E5B13" w:rsidP="000A3B9B">
            <w:pPr>
              <w:jc w:val="both"/>
              <w:rPr>
                <w:rFonts w:ascii="Times New Roman" w:hAnsi="Times New Roman" w:cs="Times New Roman"/>
              </w:rPr>
            </w:pPr>
          </w:p>
        </w:tc>
      </w:tr>
      <w:tr w:rsidR="001411A7" w:rsidRPr="006E5B13" w14:paraId="24AF3D2E" w14:textId="77777777" w:rsidTr="001411A7">
        <w:trPr>
          <w:gridAfter w:val="2"/>
          <w:wAfter w:w="84" w:type="dxa"/>
          <w:trHeight w:val="134"/>
        </w:trPr>
        <w:tc>
          <w:tcPr>
            <w:tcW w:w="1552" w:type="dxa"/>
            <w:gridSpan w:val="4"/>
          </w:tcPr>
          <w:p w14:paraId="017DA74B"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09h50-10h10</w:t>
            </w:r>
          </w:p>
        </w:tc>
        <w:tc>
          <w:tcPr>
            <w:tcW w:w="6479" w:type="dxa"/>
          </w:tcPr>
          <w:p w14:paraId="4C87AB15" w14:textId="77777777" w:rsidR="006E5B13" w:rsidRPr="006E5B13" w:rsidRDefault="006E5B13" w:rsidP="000A3B9B">
            <w:pPr>
              <w:jc w:val="both"/>
              <w:rPr>
                <w:rFonts w:ascii="Times New Roman" w:hAnsi="Times New Roman" w:cs="Times New Roman"/>
              </w:rPr>
            </w:pPr>
            <w:r w:rsidRPr="006E5B13">
              <w:rPr>
                <w:rFonts w:ascii="Times New Roman" w:hAnsi="Times New Roman" w:cs="Times New Roman"/>
              </w:rPr>
              <w:t>Group Exercise 6</w:t>
            </w:r>
          </w:p>
        </w:tc>
        <w:tc>
          <w:tcPr>
            <w:tcW w:w="1418" w:type="dxa"/>
            <w:gridSpan w:val="5"/>
            <w:vMerge/>
          </w:tcPr>
          <w:p w14:paraId="0BBB1F5F" w14:textId="77777777" w:rsidR="006E5B13" w:rsidRPr="006E5B13" w:rsidRDefault="006E5B13" w:rsidP="000A3B9B">
            <w:pPr>
              <w:jc w:val="both"/>
              <w:rPr>
                <w:rFonts w:ascii="Times New Roman" w:hAnsi="Times New Roman" w:cs="Times New Roman"/>
              </w:rPr>
            </w:pPr>
          </w:p>
        </w:tc>
      </w:tr>
      <w:tr w:rsidR="001411A7" w:rsidRPr="006E5B13" w14:paraId="2C76044E" w14:textId="77777777" w:rsidTr="001411A7">
        <w:trPr>
          <w:gridAfter w:val="2"/>
          <w:wAfter w:w="84" w:type="dxa"/>
          <w:trHeight w:val="329"/>
        </w:trPr>
        <w:tc>
          <w:tcPr>
            <w:tcW w:w="1552" w:type="dxa"/>
            <w:gridSpan w:val="4"/>
          </w:tcPr>
          <w:p w14:paraId="71CAD3FE"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10h10-10h30</w:t>
            </w:r>
          </w:p>
        </w:tc>
        <w:tc>
          <w:tcPr>
            <w:tcW w:w="6479" w:type="dxa"/>
          </w:tcPr>
          <w:p w14:paraId="0D339FA7" w14:textId="77777777" w:rsidR="006E5B13" w:rsidRPr="006E5B13" w:rsidRDefault="006E5B13" w:rsidP="000A3B9B">
            <w:pPr>
              <w:jc w:val="both"/>
              <w:rPr>
                <w:rFonts w:ascii="Times New Roman" w:hAnsi="Times New Roman" w:cs="Times New Roman"/>
              </w:rPr>
            </w:pPr>
            <w:r w:rsidRPr="006E5B13">
              <w:rPr>
                <w:rFonts w:ascii="Times New Roman" w:hAnsi="Times New Roman" w:cs="Times New Roman"/>
              </w:rPr>
              <w:t xml:space="preserve">        Discussion, Q &amp; A Session by Moderator</w:t>
            </w:r>
          </w:p>
        </w:tc>
        <w:tc>
          <w:tcPr>
            <w:tcW w:w="1418" w:type="dxa"/>
            <w:gridSpan w:val="5"/>
            <w:vMerge/>
          </w:tcPr>
          <w:p w14:paraId="10807E32" w14:textId="77777777" w:rsidR="006E5B13" w:rsidRPr="006E5B13" w:rsidRDefault="006E5B13" w:rsidP="000A3B9B">
            <w:pPr>
              <w:jc w:val="both"/>
              <w:rPr>
                <w:rFonts w:ascii="Times New Roman" w:hAnsi="Times New Roman" w:cs="Times New Roman"/>
              </w:rPr>
            </w:pPr>
          </w:p>
        </w:tc>
      </w:tr>
      <w:tr w:rsidR="001411A7" w:rsidRPr="006E5B13" w14:paraId="69F4A4F2" w14:textId="77777777" w:rsidTr="001411A7">
        <w:trPr>
          <w:gridAfter w:val="2"/>
          <w:wAfter w:w="84" w:type="dxa"/>
          <w:trHeight w:val="377"/>
        </w:trPr>
        <w:tc>
          <w:tcPr>
            <w:tcW w:w="1552" w:type="dxa"/>
            <w:gridSpan w:val="4"/>
            <w:shd w:val="clear" w:color="auto" w:fill="DEEAF6" w:themeFill="accent5" w:themeFillTint="33"/>
          </w:tcPr>
          <w:p w14:paraId="468FEA65"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bookmarkStart w:id="43" w:name="_Hlk172793146"/>
            <w:r w:rsidRPr="006E5B13">
              <w:rPr>
                <w:rFonts w:ascii="Times New Roman" w:eastAsiaTheme="majorEastAsia" w:hAnsi="Times New Roman" w:cs="Times New Roman"/>
                <w:bCs/>
                <w:spacing w:val="-10"/>
                <w:kern w:val="28"/>
                <w:sz w:val="22"/>
                <w:szCs w:val="22"/>
              </w:rPr>
              <w:t>10h30-11h00</w:t>
            </w:r>
          </w:p>
        </w:tc>
        <w:tc>
          <w:tcPr>
            <w:tcW w:w="6479" w:type="dxa"/>
            <w:shd w:val="clear" w:color="auto" w:fill="DEEAF6" w:themeFill="accent5" w:themeFillTint="33"/>
          </w:tcPr>
          <w:p w14:paraId="1A1FF82A" w14:textId="77777777" w:rsidR="006E5B13" w:rsidRPr="006E5B13" w:rsidRDefault="006E5B13" w:rsidP="000A3B9B">
            <w:pPr>
              <w:pStyle w:val="Default"/>
              <w:ind w:left="360"/>
              <w:jc w:val="both"/>
              <w:rPr>
                <w:rFonts w:ascii="Times New Roman" w:hAnsi="Times New Roman" w:cs="Times New Roman"/>
                <w:sz w:val="22"/>
                <w:szCs w:val="22"/>
              </w:rPr>
            </w:pPr>
            <w:r w:rsidRPr="006E5B13">
              <w:rPr>
                <w:rFonts w:ascii="Times New Roman" w:eastAsiaTheme="majorEastAsia" w:hAnsi="Times New Roman" w:cs="Times New Roman"/>
                <w:b/>
                <w:spacing w:val="-10"/>
                <w:kern w:val="28"/>
                <w:sz w:val="22"/>
                <w:szCs w:val="22"/>
              </w:rPr>
              <w:t>HEALTH BREAK</w:t>
            </w:r>
          </w:p>
        </w:tc>
        <w:tc>
          <w:tcPr>
            <w:tcW w:w="1418" w:type="dxa"/>
            <w:gridSpan w:val="5"/>
            <w:shd w:val="clear" w:color="auto" w:fill="DEEAF6" w:themeFill="accent5" w:themeFillTint="33"/>
          </w:tcPr>
          <w:p w14:paraId="57802412" w14:textId="77777777" w:rsidR="006E5B13" w:rsidRPr="006E5B13" w:rsidRDefault="006E5B13" w:rsidP="000A3B9B">
            <w:pPr>
              <w:pStyle w:val="Default"/>
              <w:ind w:left="360"/>
              <w:jc w:val="both"/>
              <w:rPr>
                <w:rFonts w:ascii="Times New Roman" w:eastAsiaTheme="majorEastAsia" w:hAnsi="Times New Roman" w:cs="Times New Roman"/>
                <w:b/>
                <w:spacing w:val="-10"/>
                <w:kern w:val="28"/>
                <w:sz w:val="22"/>
                <w:szCs w:val="22"/>
              </w:rPr>
            </w:pPr>
          </w:p>
        </w:tc>
      </w:tr>
      <w:bookmarkEnd w:id="43"/>
      <w:tr w:rsidR="001411A7" w:rsidRPr="006E5B13" w14:paraId="2807C8F4" w14:textId="77777777" w:rsidTr="001411A7">
        <w:trPr>
          <w:gridAfter w:val="2"/>
          <w:wAfter w:w="84" w:type="dxa"/>
          <w:trHeight w:val="552"/>
        </w:trPr>
        <w:tc>
          <w:tcPr>
            <w:tcW w:w="1552" w:type="dxa"/>
            <w:gridSpan w:val="4"/>
          </w:tcPr>
          <w:p w14:paraId="6968D305"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11h00-11h50</w:t>
            </w:r>
          </w:p>
        </w:tc>
        <w:tc>
          <w:tcPr>
            <w:tcW w:w="6479" w:type="dxa"/>
          </w:tcPr>
          <w:p w14:paraId="7574515D" w14:textId="77777777" w:rsidR="006E5B13" w:rsidRPr="006E5B13" w:rsidRDefault="006E5B13" w:rsidP="000A3B9B">
            <w:pPr>
              <w:rPr>
                <w:rFonts w:ascii="Times New Roman" w:hAnsi="Times New Roman" w:cs="Times New Roman"/>
              </w:rPr>
            </w:pPr>
            <w:bookmarkStart w:id="44" w:name="_Hlk203995356"/>
            <w:r w:rsidRPr="006E5B13">
              <w:rPr>
                <w:rFonts w:ascii="Times New Roman" w:hAnsi="Times New Roman" w:cs="Times New Roman"/>
              </w:rPr>
              <w:t>Core and Non-Core Topics</w:t>
            </w:r>
          </w:p>
          <w:bookmarkEnd w:id="44"/>
          <w:p w14:paraId="0A6241DE" w14:textId="77777777" w:rsidR="006E5B13" w:rsidRPr="006E5B13" w:rsidRDefault="006E5B13" w:rsidP="000A3B9B">
            <w:pPr>
              <w:jc w:val="both"/>
              <w:rPr>
                <w:rFonts w:ascii="Times New Roman" w:hAnsi="Times New Roman" w:cs="Times New Roman"/>
                <w:color w:val="000000"/>
              </w:rPr>
            </w:pPr>
            <w:r w:rsidRPr="006E5B13">
              <w:rPr>
                <w:rFonts w:ascii="Times New Roman" w:hAnsi="Times New Roman" w:cs="Times New Roman"/>
                <w:b/>
                <w:bCs/>
              </w:rPr>
              <w:t xml:space="preserve">        Presenter:</w:t>
            </w:r>
            <w:r w:rsidRPr="006E5B13">
              <w:rPr>
                <w:rFonts w:ascii="Times New Roman" w:hAnsi="Times New Roman" w:cs="Times New Roman"/>
              </w:rPr>
              <w:t xml:space="preserve"> </w:t>
            </w:r>
            <w:r w:rsidRPr="006E5B13">
              <w:rPr>
                <w:rFonts w:ascii="Times New Roman" w:hAnsi="Times New Roman" w:cs="Times New Roman"/>
                <w:i/>
                <w:iCs/>
              </w:rPr>
              <w:t xml:space="preserve">Seiffe Tadesse - </w:t>
            </w:r>
            <w:r w:rsidRPr="006E5B13">
              <w:rPr>
                <w:rFonts w:ascii="Times New Roman" w:hAnsi="Times New Roman" w:cs="Times New Roman"/>
                <w:color w:val="000000"/>
              </w:rPr>
              <w:t>UNSD</w:t>
            </w:r>
          </w:p>
        </w:tc>
        <w:tc>
          <w:tcPr>
            <w:tcW w:w="1418" w:type="dxa"/>
            <w:gridSpan w:val="5"/>
            <w:vMerge w:val="restart"/>
          </w:tcPr>
          <w:p w14:paraId="76859678" w14:textId="77777777" w:rsidR="006E5B13" w:rsidRPr="006E5B13" w:rsidRDefault="006E5B13" w:rsidP="000A3B9B">
            <w:pPr>
              <w:jc w:val="both"/>
              <w:rPr>
                <w:rFonts w:ascii="Times New Roman" w:hAnsi="Times New Roman" w:cs="Times New Roman"/>
                <w:color w:val="000000"/>
              </w:rPr>
            </w:pPr>
          </w:p>
          <w:p w14:paraId="7DEA7BF7" w14:textId="77777777" w:rsidR="006E5B13" w:rsidRPr="006E5B13" w:rsidRDefault="006E5B13" w:rsidP="000A3B9B">
            <w:pPr>
              <w:jc w:val="both"/>
              <w:rPr>
                <w:rFonts w:ascii="Times New Roman" w:hAnsi="Times New Roman" w:cs="Times New Roman"/>
                <w:color w:val="000000"/>
              </w:rPr>
            </w:pPr>
          </w:p>
          <w:p w14:paraId="27A2B508" w14:textId="77777777" w:rsidR="006E5B13" w:rsidRPr="006E5B13" w:rsidRDefault="006E5B13" w:rsidP="000A3B9B">
            <w:pPr>
              <w:jc w:val="both"/>
              <w:rPr>
                <w:rFonts w:ascii="Times New Roman" w:hAnsi="Times New Roman" w:cs="Times New Roman"/>
                <w:color w:val="000000"/>
              </w:rPr>
            </w:pPr>
          </w:p>
        </w:tc>
      </w:tr>
      <w:tr w:rsidR="001411A7" w:rsidRPr="006E5B13" w14:paraId="64EEF8E4" w14:textId="77777777" w:rsidTr="001411A7">
        <w:trPr>
          <w:gridAfter w:val="2"/>
          <w:wAfter w:w="84" w:type="dxa"/>
          <w:trHeight w:val="552"/>
        </w:trPr>
        <w:tc>
          <w:tcPr>
            <w:tcW w:w="1552" w:type="dxa"/>
            <w:gridSpan w:val="4"/>
          </w:tcPr>
          <w:p w14:paraId="4DB4F256"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11h50-12h10</w:t>
            </w:r>
          </w:p>
        </w:tc>
        <w:tc>
          <w:tcPr>
            <w:tcW w:w="6479" w:type="dxa"/>
          </w:tcPr>
          <w:p w14:paraId="31C1A1D6" w14:textId="77777777" w:rsidR="006E5B13" w:rsidRPr="006E5B13" w:rsidRDefault="006E5B13" w:rsidP="000A3B9B">
            <w:pPr>
              <w:rPr>
                <w:rFonts w:ascii="Times New Roman" w:hAnsi="Times New Roman" w:cs="Times New Roman"/>
              </w:rPr>
            </w:pPr>
            <w:bookmarkStart w:id="45" w:name="_Hlk203995405"/>
            <w:r w:rsidRPr="006E5B13">
              <w:rPr>
                <w:rFonts w:ascii="Times New Roman" w:hAnsi="Times New Roman" w:cs="Times New Roman"/>
              </w:rPr>
              <w:t>Selection of Topics for Inclusion in the PHC</w:t>
            </w:r>
          </w:p>
          <w:bookmarkEnd w:id="45"/>
          <w:p w14:paraId="6C6A6B5A" w14:textId="77777777" w:rsidR="006E5B13" w:rsidRPr="006E5B13" w:rsidRDefault="006E5B13" w:rsidP="000A3B9B">
            <w:pPr>
              <w:rPr>
                <w:rFonts w:ascii="Times New Roman" w:hAnsi="Times New Roman" w:cs="Times New Roman"/>
                <w:i/>
                <w:iCs/>
              </w:rPr>
            </w:pPr>
            <w:r w:rsidRPr="006E5B13">
              <w:rPr>
                <w:rFonts w:ascii="Times New Roman" w:hAnsi="Times New Roman" w:cs="Times New Roman"/>
                <w:b/>
                <w:bCs/>
              </w:rPr>
              <w:t xml:space="preserve">         </w:t>
            </w:r>
            <w:r w:rsidRPr="006E5B13">
              <w:rPr>
                <w:rFonts w:ascii="Times New Roman" w:hAnsi="Times New Roman" w:cs="Times New Roman"/>
                <w:b/>
                <w:bCs/>
                <w:i/>
                <w:iCs/>
              </w:rPr>
              <w:t xml:space="preserve">Presenters </w:t>
            </w:r>
            <w:r w:rsidRPr="006E5B13">
              <w:rPr>
                <w:rFonts w:ascii="Times New Roman" w:hAnsi="Times New Roman" w:cs="Times New Roman"/>
                <w:i/>
                <w:iCs/>
              </w:rPr>
              <w:t>from: Eswatini, Namibia, Mauritius</w:t>
            </w:r>
          </w:p>
        </w:tc>
        <w:tc>
          <w:tcPr>
            <w:tcW w:w="1418" w:type="dxa"/>
            <w:gridSpan w:val="5"/>
            <w:vMerge/>
          </w:tcPr>
          <w:p w14:paraId="49A54904" w14:textId="77777777" w:rsidR="006E5B13" w:rsidRPr="006E5B13" w:rsidRDefault="006E5B13" w:rsidP="000A3B9B">
            <w:pPr>
              <w:jc w:val="both"/>
              <w:rPr>
                <w:rFonts w:ascii="Times New Roman" w:hAnsi="Times New Roman" w:cs="Times New Roman"/>
                <w:color w:val="000000"/>
              </w:rPr>
            </w:pPr>
          </w:p>
        </w:tc>
      </w:tr>
      <w:tr w:rsidR="001411A7" w:rsidRPr="006E5B13" w14:paraId="1939EBE2" w14:textId="77777777" w:rsidTr="001411A7">
        <w:trPr>
          <w:gridAfter w:val="2"/>
          <w:wAfter w:w="84" w:type="dxa"/>
          <w:trHeight w:val="282"/>
        </w:trPr>
        <w:tc>
          <w:tcPr>
            <w:tcW w:w="1552" w:type="dxa"/>
            <w:gridSpan w:val="4"/>
          </w:tcPr>
          <w:p w14:paraId="3ECF25E2"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12h10-12h30</w:t>
            </w:r>
          </w:p>
        </w:tc>
        <w:tc>
          <w:tcPr>
            <w:tcW w:w="6479" w:type="dxa"/>
          </w:tcPr>
          <w:p w14:paraId="2BED2DE3" w14:textId="77777777" w:rsidR="006E5B13" w:rsidRPr="006E5B13" w:rsidRDefault="006E5B13" w:rsidP="000A3B9B">
            <w:pPr>
              <w:spacing w:line="278" w:lineRule="auto"/>
              <w:rPr>
                <w:rFonts w:ascii="Times New Roman" w:hAnsi="Times New Roman" w:cs="Times New Roman"/>
              </w:rPr>
            </w:pPr>
            <w:r w:rsidRPr="006E5B13">
              <w:rPr>
                <w:rFonts w:ascii="Times New Roman" w:hAnsi="Times New Roman" w:cs="Times New Roman"/>
              </w:rPr>
              <w:t>Group Exercise 7</w:t>
            </w:r>
          </w:p>
        </w:tc>
        <w:tc>
          <w:tcPr>
            <w:tcW w:w="1418" w:type="dxa"/>
            <w:gridSpan w:val="5"/>
            <w:vMerge/>
          </w:tcPr>
          <w:p w14:paraId="45062EB0" w14:textId="77777777" w:rsidR="006E5B13" w:rsidRPr="006E5B13" w:rsidRDefault="006E5B13" w:rsidP="000A3B9B">
            <w:pPr>
              <w:jc w:val="both"/>
              <w:rPr>
                <w:rFonts w:ascii="Times New Roman" w:hAnsi="Times New Roman" w:cs="Times New Roman"/>
                <w:color w:val="000000"/>
              </w:rPr>
            </w:pPr>
          </w:p>
        </w:tc>
      </w:tr>
      <w:tr w:rsidR="001411A7" w:rsidRPr="006E5B13" w14:paraId="33CE61FA" w14:textId="77777777" w:rsidTr="001411A7">
        <w:trPr>
          <w:gridAfter w:val="2"/>
          <w:wAfter w:w="84" w:type="dxa"/>
          <w:trHeight w:val="296"/>
        </w:trPr>
        <w:tc>
          <w:tcPr>
            <w:tcW w:w="1552" w:type="dxa"/>
            <w:gridSpan w:val="4"/>
          </w:tcPr>
          <w:p w14:paraId="5E1AFDB0" w14:textId="77777777" w:rsidR="006E5B13" w:rsidRPr="006E5B13" w:rsidRDefault="006E5B13" w:rsidP="000A3B9B">
            <w:pPr>
              <w:pStyle w:val="Default"/>
              <w:rPr>
                <w:rFonts w:ascii="Times New Roman" w:hAnsi="Times New Roman" w:cs="Times New Roman"/>
                <w:sz w:val="22"/>
                <w:szCs w:val="22"/>
              </w:rPr>
            </w:pPr>
            <w:r w:rsidRPr="006E5B13">
              <w:rPr>
                <w:rFonts w:ascii="Times New Roman" w:eastAsiaTheme="majorEastAsia" w:hAnsi="Times New Roman" w:cs="Times New Roman"/>
                <w:bCs/>
                <w:spacing w:val="-10"/>
                <w:kern w:val="28"/>
                <w:sz w:val="22"/>
                <w:szCs w:val="22"/>
              </w:rPr>
              <w:t>12h30-13h00</w:t>
            </w:r>
          </w:p>
        </w:tc>
        <w:tc>
          <w:tcPr>
            <w:tcW w:w="6479" w:type="dxa"/>
          </w:tcPr>
          <w:p w14:paraId="4C8338CE" w14:textId="77777777" w:rsidR="006E5B13" w:rsidRPr="006E5B13" w:rsidRDefault="006E5B13" w:rsidP="000A3B9B">
            <w:pPr>
              <w:widowControl w:val="0"/>
              <w:autoSpaceDE w:val="0"/>
              <w:autoSpaceDN w:val="0"/>
              <w:jc w:val="both"/>
              <w:rPr>
                <w:rFonts w:ascii="Times New Roman" w:hAnsi="Times New Roman" w:cs="Times New Roman"/>
              </w:rPr>
            </w:pPr>
            <w:r w:rsidRPr="006E5B13">
              <w:rPr>
                <w:rFonts w:ascii="Times New Roman" w:hAnsi="Times New Roman" w:cs="Times New Roman"/>
              </w:rPr>
              <w:t xml:space="preserve">         Feedback and plenary discussion </w:t>
            </w:r>
          </w:p>
        </w:tc>
        <w:tc>
          <w:tcPr>
            <w:tcW w:w="1418" w:type="dxa"/>
            <w:gridSpan w:val="5"/>
            <w:vMerge/>
          </w:tcPr>
          <w:p w14:paraId="612717F1" w14:textId="77777777" w:rsidR="006E5B13" w:rsidRPr="006E5B13" w:rsidRDefault="006E5B13" w:rsidP="000A3B9B">
            <w:pPr>
              <w:jc w:val="both"/>
              <w:rPr>
                <w:rFonts w:ascii="Times New Roman" w:hAnsi="Times New Roman" w:cs="Times New Roman"/>
              </w:rPr>
            </w:pPr>
          </w:p>
        </w:tc>
      </w:tr>
      <w:tr w:rsidR="001411A7" w:rsidRPr="006E5B13" w14:paraId="301ACB17" w14:textId="77777777" w:rsidTr="001411A7">
        <w:trPr>
          <w:gridAfter w:val="2"/>
          <w:wAfter w:w="84" w:type="dxa"/>
          <w:trHeight w:val="234"/>
        </w:trPr>
        <w:tc>
          <w:tcPr>
            <w:tcW w:w="1552" w:type="dxa"/>
            <w:gridSpan w:val="4"/>
            <w:shd w:val="clear" w:color="auto" w:fill="DEEAF6" w:themeFill="accent5" w:themeFillTint="33"/>
          </w:tcPr>
          <w:p w14:paraId="0F917D1A"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13h00-14h00</w:t>
            </w:r>
          </w:p>
        </w:tc>
        <w:tc>
          <w:tcPr>
            <w:tcW w:w="6479" w:type="dxa"/>
            <w:shd w:val="clear" w:color="auto" w:fill="DEEAF6" w:themeFill="accent5" w:themeFillTint="33"/>
          </w:tcPr>
          <w:p w14:paraId="5B791AA5" w14:textId="77777777" w:rsidR="006E5B13" w:rsidRPr="006E5B13" w:rsidRDefault="006E5B13" w:rsidP="000A3B9B">
            <w:pPr>
              <w:pStyle w:val="Default"/>
              <w:ind w:left="360"/>
              <w:jc w:val="both"/>
              <w:rPr>
                <w:rFonts w:ascii="Times New Roman" w:hAnsi="Times New Roman" w:cs="Times New Roman"/>
                <w:sz w:val="22"/>
                <w:szCs w:val="22"/>
              </w:rPr>
            </w:pPr>
            <w:r w:rsidRPr="006E5B13">
              <w:rPr>
                <w:rFonts w:ascii="Times New Roman" w:eastAsiaTheme="majorEastAsia" w:hAnsi="Times New Roman" w:cs="Times New Roman"/>
                <w:b/>
                <w:spacing w:val="-10"/>
                <w:kern w:val="28"/>
                <w:sz w:val="22"/>
                <w:szCs w:val="22"/>
              </w:rPr>
              <w:t>LUNCH BREAK</w:t>
            </w:r>
          </w:p>
        </w:tc>
        <w:tc>
          <w:tcPr>
            <w:tcW w:w="1418" w:type="dxa"/>
            <w:gridSpan w:val="5"/>
            <w:shd w:val="clear" w:color="auto" w:fill="DEEAF6" w:themeFill="accent5" w:themeFillTint="33"/>
          </w:tcPr>
          <w:p w14:paraId="500021BA" w14:textId="77777777" w:rsidR="006E5B13" w:rsidRPr="006E5B13" w:rsidRDefault="006E5B13" w:rsidP="000A3B9B">
            <w:pPr>
              <w:pStyle w:val="Default"/>
              <w:ind w:left="360"/>
              <w:jc w:val="both"/>
              <w:rPr>
                <w:rFonts w:ascii="Times New Roman" w:eastAsiaTheme="majorEastAsia" w:hAnsi="Times New Roman" w:cs="Times New Roman"/>
                <w:b/>
                <w:spacing w:val="-10"/>
                <w:kern w:val="28"/>
                <w:sz w:val="22"/>
                <w:szCs w:val="22"/>
              </w:rPr>
            </w:pPr>
          </w:p>
        </w:tc>
      </w:tr>
      <w:tr w:rsidR="001411A7" w:rsidRPr="006E5B13" w14:paraId="3D540887" w14:textId="77777777" w:rsidTr="001411A7">
        <w:trPr>
          <w:gridAfter w:val="2"/>
          <w:wAfter w:w="84" w:type="dxa"/>
          <w:trHeight w:val="531"/>
        </w:trPr>
        <w:tc>
          <w:tcPr>
            <w:tcW w:w="1552" w:type="dxa"/>
            <w:gridSpan w:val="4"/>
          </w:tcPr>
          <w:p w14:paraId="0EEE0820" w14:textId="77777777" w:rsidR="006E5B13" w:rsidRPr="006E5B13" w:rsidRDefault="006E5B13" w:rsidP="000A3B9B">
            <w:pPr>
              <w:pStyle w:val="Default"/>
              <w:rPr>
                <w:rFonts w:ascii="Times New Roman" w:hAnsi="Times New Roman" w:cs="Times New Roman"/>
                <w:sz w:val="22"/>
                <w:szCs w:val="22"/>
              </w:rPr>
            </w:pPr>
            <w:r w:rsidRPr="006E5B13">
              <w:rPr>
                <w:rFonts w:ascii="Times New Roman" w:eastAsiaTheme="majorEastAsia" w:hAnsi="Times New Roman" w:cs="Times New Roman"/>
                <w:bCs/>
                <w:spacing w:val="-10"/>
                <w:kern w:val="28"/>
                <w:sz w:val="22"/>
                <w:szCs w:val="22"/>
              </w:rPr>
              <w:t>14h00-14h20</w:t>
            </w:r>
          </w:p>
        </w:tc>
        <w:tc>
          <w:tcPr>
            <w:tcW w:w="6479" w:type="dxa"/>
          </w:tcPr>
          <w:p w14:paraId="5CBA7423" w14:textId="77777777" w:rsidR="006E5B13" w:rsidRPr="006E5B13" w:rsidRDefault="006E5B13" w:rsidP="000A3B9B">
            <w:pPr>
              <w:pStyle w:val="Default"/>
              <w:jc w:val="both"/>
              <w:rPr>
                <w:rFonts w:ascii="Times New Roman" w:hAnsi="Times New Roman" w:cs="Times New Roman"/>
                <w:sz w:val="22"/>
                <w:szCs w:val="22"/>
              </w:rPr>
            </w:pPr>
            <w:r w:rsidRPr="006E5B13">
              <w:rPr>
                <w:rFonts w:ascii="Times New Roman" w:hAnsi="Times New Roman" w:cs="Times New Roman"/>
                <w:sz w:val="22"/>
                <w:szCs w:val="22"/>
              </w:rPr>
              <w:t>Collecting census data with handheld electronic devices (CAPI)</w:t>
            </w:r>
          </w:p>
          <w:p w14:paraId="78064B9D" w14:textId="77777777" w:rsidR="006E5B13" w:rsidRPr="006E5B13" w:rsidRDefault="006E5B13" w:rsidP="000A3B9B">
            <w:pPr>
              <w:pStyle w:val="Default"/>
              <w:rPr>
                <w:rFonts w:ascii="Times New Roman" w:hAnsi="Times New Roman" w:cs="Times New Roman"/>
                <w:i/>
                <w:iCs/>
                <w:sz w:val="22"/>
                <w:szCs w:val="22"/>
              </w:rPr>
            </w:pPr>
            <w:r w:rsidRPr="006E5B13">
              <w:rPr>
                <w:rFonts w:ascii="Times New Roman" w:hAnsi="Times New Roman" w:cs="Times New Roman"/>
                <w:b/>
                <w:bCs/>
                <w:sz w:val="22"/>
                <w:szCs w:val="22"/>
              </w:rPr>
              <w:t xml:space="preserve">          </w:t>
            </w:r>
            <w:r w:rsidRPr="006E5B13">
              <w:rPr>
                <w:rFonts w:ascii="Times New Roman" w:hAnsi="Times New Roman" w:cs="Times New Roman"/>
                <w:b/>
                <w:bCs/>
                <w:i/>
                <w:iCs/>
                <w:sz w:val="22"/>
                <w:szCs w:val="22"/>
              </w:rPr>
              <w:t>Presenter:</w:t>
            </w:r>
            <w:r w:rsidRPr="006E5B13">
              <w:rPr>
                <w:rFonts w:ascii="Times New Roman" w:hAnsi="Times New Roman" w:cs="Times New Roman"/>
                <w:i/>
                <w:iCs/>
                <w:sz w:val="22"/>
                <w:szCs w:val="22"/>
              </w:rPr>
              <w:t xml:space="preserve"> Steve </w:t>
            </w:r>
            <w:proofErr w:type="spellStart"/>
            <w:r w:rsidRPr="006E5B13">
              <w:rPr>
                <w:rFonts w:ascii="Times New Roman" w:hAnsi="Times New Roman" w:cs="Times New Roman"/>
                <w:i/>
                <w:iCs/>
                <w:sz w:val="22"/>
                <w:szCs w:val="22"/>
              </w:rPr>
              <w:t>Lwendo</w:t>
            </w:r>
            <w:proofErr w:type="spellEnd"/>
            <w:r w:rsidRPr="006E5B13">
              <w:rPr>
                <w:rFonts w:ascii="Times New Roman" w:hAnsi="Times New Roman" w:cs="Times New Roman"/>
                <w:i/>
                <w:iCs/>
                <w:sz w:val="22"/>
                <w:szCs w:val="22"/>
              </w:rPr>
              <w:t xml:space="preserve"> and </w:t>
            </w:r>
            <w:proofErr w:type="spellStart"/>
            <w:r w:rsidRPr="006E5B13">
              <w:rPr>
                <w:rFonts w:ascii="Times New Roman" w:hAnsi="Times New Roman" w:cs="Times New Roman"/>
                <w:i/>
                <w:iCs/>
                <w:sz w:val="22"/>
                <w:szCs w:val="22"/>
              </w:rPr>
              <w:t>Kakinyi</w:t>
            </w:r>
            <w:proofErr w:type="spellEnd"/>
            <w:r w:rsidRPr="006E5B13">
              <w:rPr>
                <w:rFonts w:ascii="Times New Roman" w:hAnsi="Times New Roman" w:cs="Times New Roman"/>
                <w:i/>
                <w:iCs/>
                <w:sz w:val="22"/>
                <w:szCs w:val="22"/>
              </w:rPr>
              <w:t xml:space="preserve"> UNFPA</w:t>
            </w:r>
          </w:p>
        </w:tc>
        <w:tc>
          <w:tcPr>
            <w:tcW w:w="1418" w:type="dxa"/>
            <w:gridSpan w:val="5"/>
            <w:vMerge w:val="restart"/>
          </w:tcPr>
          <w:p w14:paraId="248FAB44" w14:textId="77777777" w:rsidR="006E5B13" w:rsidRPr="006E5B13" w:rsidRDefault="006E5B13" w:rsidP="000A3B9B">
            <w:pPr>
              <w:pStyle w:val="Default"/>
              <w:jc w:val="both"/>
              <w:rPr>
                <w:rFonts w:ascii="Times New Roman" w:hAnsi="Times New Roman" w:cs="Times New Roman"/>
                <w:sz w:val="22"/>
                <w:szCs w:val="22"/>
              </w:rPr>
            </w:pPr>
          </w:p>
          <w:p w14:paraId="36AA1277" w14:textId="77777777" w:rsidR="006E5B13" w:rsidRPr="006E5B13" w:rsidRDefault="006E5B13" w:rsidP="000A3B9B">
            <w:pPr>
              <w:pStyle w:val="Default"/>
              <w:jc w:val="both"/>
              <w:rPr>
                <w:rFonts w:ascii="Times New Roman" w:hAnsi="Times New Roman" w:cs="Times New Roman"/>
                <w:sz w:val="22"/>
                <w:szCs w:val="22"/>
              </w:rPr>
            </w:pPr>
          </w:p>
          <w:p w14:paraId="35933300" w14:textId="77777777" w:rsidR="006E5B13" w:rsidRPr="006E5B13" w:rsidRDefault="006E5B13" w:rsidP="000A3B9B">
            <w:pPr>
              <w:pStyle w:val="Default"/>
              <w:jc w:val="both"/>
              <w:rPr>
                <w:rFonts w:ascii="Times New Roman" w:hAnsi="Times New Roman" w:cs="Times New Roman"/>
                <w:sz w:val="22"/>
                <w:szCs w:val="22"/>
              </w:rPr>
            </w:pPr>
          </w:p>
          <w:p w14:paraId="6B1863AF" w14:textId="77777777" w:rsidR="006E5B13" w:rsidRPr="006E5B13" w:rsidRDefault="006E5B13" w:rsidP="000A3B9B">
            <w:pPr>
              <w:pStyle w:val="Default"/>
              <w:jc w:val="both"/>
              <w:rPr>
                <w:rFonts w:ascii="Times New Roman" w:hAnsi="Times New Roman" w:cs="Times New Roman"/>
                <w:sz w:val="22"/>
                <w:szCs w:val="22"/>
              </w:rPr>
            </w:pPr>
          </w:p>
          <w:p w14:paraId="21B524DD" w14:textId="77777777" w:rsidR="006E5B13" w:rsidRPr="006E5B13" w:rsidRDefault="006E5B13" w:rsidP="000A3B9B">
            <w:pPr>
              <w:pStyle w:val="Default"/>
              <w:jc w:val="both"/>
              <w:rPr>
                <w:rFonts w:ascii="Times New Roman" w:hAnsi="Times New Roman" w:cs="Times New Roman"/>
                <w:sz w:val="22"/>
                <w:szCs w:val="22"/>
              </w:rPr>
            </w:pPr>
            <w:r w:rsidRPr="006E5B13">
              <w:rPr>
                <w:rFonts w:ascii="Times New Roman" w:hAnsi="Times New Roman" w:cs="Times New Roman"/>
                <w:sz w:val="22"/>
                <w:szCs w:val="22"/>
              </w:rPr>
              <w:t>UNFPA</w:t>
            </w:r>
          </w:p>
        </w:tc>
      </w:tr>
      <w:tr w:rsidR="001411A7" w:rsidRPr="006E5B13" w14:paraId="27A6231F" w14:textId="77777777" w:rsidTr="001411A7">
        <w:trPr>
          <w:gridAfter w:val="2"/>
          <w:wAfter w:w="84" w:type="dxa"/>
          <w:trHeight w:val="531"/>
        </w:trPr>
        <w:tc>
          <w:tcPr>
            <w:tcW w:w="1552" w:type="dxa"/>
            <w:gridSpan w:val="4"/>
          </w:tcPr>
          <w:p w14:paraId="5BD7FF81"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14h20-14h50</w:t>
            </w:r>
          </w:p>
        </w:tc>
        <w:tc>
          <w:tcPr>
            <w:tcW w:w="6479" w:type="dxa"/>
          </w:tcPr>
          <w:p w14:paraId="0871D740" w14:textId="77777777" w:rsidR="006E5B13" w:rsidRPr="006E5B13" w:rsidRDefault="006E5B13" w:rsidP="000A3B9B">
            <w:pPr>
              <w:pStyle w:val="Default"/>
              <w:jc w:val="both"/>
              <w:rPr>
                <w:rFonts w:ascii="Times New Roman" w:hAnsi="Times New Roman" w:cs="Times New Roman"/>
                <w:sz w:val="22"/>
                <w:szCs w:val="22"/>
              </w:rPr>
            </w:pPr>
            <w:r w:rsidRPr="006E5B13">
              <w:rPr>
                <w:rFonts w:ascii="Times New Roman" w:hAnsi="Times New Roman" w:cs="Times New Roman"/>
                <w:sz w:val="22"/>
                <w:szCs w:val="22"/>
              </w:rPr>
              <w:t xml:space="preserve">Collecting census data with Internet (CAWI) and </w:t>
            </w:r>
            <w:r w:rsidRPr="006E5B13">
              <w:rPr>
                <w:rFonts w:ascii="Times New Roman" w:hAnsi="Times New Roman" w:cs="Times New Roman"/>
                <w:sz w:val="22"/>
                <w:szCs w:val="22"/>
                <w:lang w:val="en-ZA"/>
              </w:rPr>
              <w:t>Multimode census data collection </w:t>
            </w:r>
          </w:p>
          <w:p w14:paraId="125B6E7F" w14:textId="77777777" w:rsidR="006E5B13" w:rsidRPr="006E5B13" w:rsidRDefault="006E5B13" w:rsidP="000A3B9B">
            <w:pPr>
              <w:spacing w:line="278" w:lineRule="auto"/>
              <w:rPr>
                <w:rFonts w:ascii="Times New Roman" w:hAnsi="Times New Roman" w:cs="Times New Roman"/>
              </w:rPr>
            </w:pPr>
            <w:r w:rsidRPr="006E5B13">
              <w:rPr>
                <w:rFonts w:ascii="Times New Roman" w:hAnsi="Times New Roman" w:cs="Times New Roman"/>
                <w:b/>
                <w:bCs/>
              </w:rPr>
              <w:t xml:space="preserve">         Presenter:</w:t>
            </w:r>
            <w:r w:rsidRPr="006E5B13">
              <w:rPr>
                <w:rFonts w:ascii="Times New Roman" w:hAnsi="Times New Roman" w:cs="Times New Roman"/>
              </w:rPr>
              <w:t xml:space="preserve"> </w:t>
            </w:r>
            <w:r w:rsidRPr="006E5B13">
              <w:rPr>
                <w:rFonts w:ascii="Times New Roman" w:hAnsi="Times New Roman" w:cs="Times New Roman"/>
                <w:i/>
                <w:iCs/>
              </w:rPr>
              <w:t>Seiffe Tadesse - UNSD</w:t>
            </w:r>
          </w:p>
        </w:tc>
        <w:tc>
          <w:tcPr>
            <w:tcW w:w="1418" w:type="dxa"/>
            <w:gridSpan w:val="5"/>
            <w:vMerge/>
          </w:tcPr>
          <w:p w14:paraId="58AAB31C" w14:textId="77777777" w:rsidR="006E5B13" w:rsidRPr="006E5B13" w:rsidRDefault="006E5B13" w:rsidP="000A3B9B">
            <w:pPr>
              <w:pStyle w:val="Default"/>
              <w:jc w:val="both"/>
              <w:rPr>
                <w:rFonts w:ascii="Times New Roman" w:hAnsi="Times New Roman" w:cs="Times New Roman"/>
                <w:sz w:val="22"/>
                <w:szCs w:val="22"/>
              </w:rPr>
            </w:pPr>
          </w:p>
        </w:tc>
      </w:tr>
      <w:tr w:rsidR="001411A7" w:rsidRPr="006E5B13" w14:paraId="0500D39E" w14:textId="77777777" w:rsidTr="001411A7">
        <w:trPr>
          <w:gridAfter w:val="2"/>
          <w:wAfter w:w="84" w:type="dxa"/>
          <w:trHeight w:val="440"/>
        </w:trPr>
        <w:tc>
          <w:tcPr>
            <w:tcW w:w="1552" w:type="dxa"/>
            <w:gridSpan w:val="4"/>
          </w:tcPr>
          <w:p w14:paraId="2B9E2FF5"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14h50-15h10</w:t>
            </w:r>
          </w:p>
        </w:tc>
        <w:tc>
          <w:tcPr>
            <w:tcW w:w="6479" w:type="dxa"/>
          </w:tcPr>
          <w:p w14:paraId="6EA29FB8" w14:textId="77777777" w:rsidR="006E5B13" w:rsidRPr="006E5B13" w:rsidRDefault="006E5B13" w:rsidP="000A3B9B">
            <w:pPr>
              <w:rPr>
                <w:rFonts w:ascii="Times New Roman" w:hAnsi="Times New Roman" w:cs="Times New Roman"/>
              </w:rPr>
            </w:pPr>
            <w:r w:rsidRPr="006E5B13">
              <w:rPr>
                <w:rFonts w:ascii="Times New Roman" w:hAnsi="Times New Roman" w:cs="Times New Roman"/>
              </w:rPr>
              <w:t>Plans for data collection</w:t>
            </w:r>
          </w:p>
          <w:p w14:paraId="6FD64E40" w14:textId="0B30FC9E" w:rsidR="006E5B13" w:rsidRPr="006E5B13" w:rsidRDefault="006E5B13" w:rsidP="000A3B9B">
            <w:pPr>
              <w:rPr>
                <w:rFonts w:ascii="Times New Roman" w:hAnsi="Times New Roman" w:cs="Times New Roman"/>
                <w:i/>
                <w:iCs/>
              </w:rPr>
            </w:pPr>
            <w:r w:rsidRPr="006E5B13">
              <w:rPr>
                <w:rFonts w:ascii="Times New Roman" w:hAnsi="Times New Roman" w:cs="Times New Roman"/>
                <w:b/>
                <w:bCs/>
              </w:rPr>
              <w:t xml:space="preserve">           </w:t>
            </w:r>
            <w:r w:rsidRPr="006E5B13">
              <w:rPr>
                <w:rFonts w:ascii="Times New Roman" w:hAnsi="Times New Roman" w:cs="Times New Roman"/>
                <w:b/>
                <w:bCs/>
                <w:i/>
                <w:iCs/>
              </w:rPr>
              <w:t xml:space="preserve">Presenters </w:t>
            </w:r>
            <w:r w:rsidRPr="006E5B13">
              <w:rPr>
                <w:rFonts w:ascii="Times New Roman" w:hAnsi="Times New Roman" w:cs="Times New Roman"/>
                <w:i/>
                <w:iCs/>
              </w:rPr>
              <w:t>from:</w:t>
            </w:r>
            <w:r w:rsidRPr="006E5B13">
              <w:rPr>
                <w:rFonts w:ascii="Times New Roman" w:hAnsi="Times New Roman" w:cs="Times New Roman"/>
                <w:b/>
                <w:bCs/>
                <w:i/>
                <w:iCs/>
              </w:rPr>
              <w:t xml:space="preserve"> </w:t>
            </w:r>
            <w:r w:rsidRPr="006E5B13">
              <w:rPr>
                <w:rFonts w:ascii="Times New Roman" w:hAnsi="Times New Roman" w:cs="Times New Roman"/>
                <w:i/>
                <w:iCs/>
              </w:rPr>
              <w:t>Egypt, Zimbabwe</w:t>
            </w:r>
          </w:p>
        </w:tc>
        <w:tc>
          <w:tcPr>
            <w:tcW w:w="1418" w:type="dxa"/>
            <w:gridSpan w:val="5"/>
            <w:vMerge/>
          </w:tcPr>
          <w:p w14:paraId="0B84E98F" w14:textId="77777777" w:rsidR="006E5B13" w:rsidRPr="006E5B13" w:rsidRDefault="006E5B13" w:rsidP="000A3B9B">
            <w:pPr>
              <w:pStyle w:val="Default"/>
              <w:jc w:val="both"/>
              <w:rPr>
                <w:rFonts w:ascii="Times New Roman" w:hAnsi="Times New Roman" w:cs="Times New Roman"/>
                <w:sz w:val="22"/>
                <w:szCs w:val="22"/>
              </w:rPr>
            </w:pPr>
          </w:p>
        </w:tc>
      </w:tr>
      <w:tr w:rsidR="001411A7" w:rsidRPr="006E5B13" w14:paraId="508039A1" w14:textId="77777777" w:rsidTr="001411A7">
        <w:trPr>
          <w:gridAfter w:val="2"/>
          <w:wAfter w:w="84" w:type="dxa"/>
          <w:trHeight w:val="339"/>
        </w:trPr>
        <w:tc>
          <w:tcPr>
            <w:tcW w:w="1552" w:type="dxa"/>
            <w:gridSpan w:val="4"/>
          </w:tcPr>
          <w:p w14:paraId="0BC2FE83"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15h10-15h30</w:t>
            </w:r>
          </w:p>
        </w:tc>
        <w:tc>
          <w:tcPr>
            <w:tcW w:w="6479" w:type="dxa"/>
          </w:tcPr>
          <w:p w14:paraId="52AA9E36" w14:textId="77777777" w:rsidR="006E5B13" w:rsidRPr="006E5B13" w:rsidRDefault="006E5B13" w:rsidP="000A3B9B">
            <w:pPr>
              <w:rPr>
                <w:rFonts w:ascii="Times New Roman" w:hAnsi="Times New Roman" w:cs="Times New Roman"/>
              </w:rPr>
            </w:pPr>
            <w:r w:rsidRPr="006E5B13">
              <w:rPr>
                <w:rFonts w:ascii="Times New Roman" w:hAnsi="Times New Roman" w:cs="Times New Roman"/>
              </w:rPr>
              <w:t xml:space="preserve">           Discussion, Q &amp; A Session by Moderator</w:t>
            </w:r>
          </w:p>
        </w:tc>
        <w:tc>
          <w:tcPr>
            <w:tcW w:w="1418" w:type="dxa"/>
            <w:gridSpan w:val="5"/>
            <w:vMerge/>
          </w:tcPr>
          <w:p w14:paraId="7684676A" w14:textId="77777777" w:rsidR="006E5B13" w:rsidRPr="006E5B13" w:rsidRDefault="006E5B13" w:rsidP="000A3B9B">
            <w:pPr>
              <w:pStyle w:val="Default"/>
              <w:jc w:val="both"/>
              <w:rPr>
                <w:rFonts w:ascii="Times New Roman" w:hAnsi="Times New Roman" w:cs="Times New Roman"/>
                <w:sz w:val="22"/>
                <w:szCs w:val="22"/>
              </w:rPr>
            </w:pPr>
          </w:p>
        </w:tc>
      </w:tr>
      <w:tr w:rsidR="001411A7" w:rsidRPr="006E5B13" w14:paraId="2D02D399" w14:textId="77777777" w:rsidTr="001411A7">
        <w:trPr>
          <w:gridAfter w:val="2"/>
          <w:wAfter w:w="84" w:type="dxa"/>
          <w:trHeight w:val="241"/>
        </w:trPr>
        <w:tc>
          <w:tcPr>
            <w:tcW w:w="1552" w:type="dxa"/>
            <w:gridSpan w:val="4"/>
            <w:shd w:val="clear" w:color="auto" w:fill="DEEAF6" w:themeFill="accent5" w:themeFillTint="33"/>
          </w:tcPr>
          <w:p w14:paraId="622FB386"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r w:rsidRPr="006E5B13">
              <w:rPr>
                <w:rFonts w:ascii="Times New Roman" w:eastAsiaTheme="majorEastAsia" w:hAnsi="Times New Roman" w:cs="Times New Roman"/>
                <w:bCs/>
                <w:spacing w:val="-10"/>
                <w:kern w:val="28"/>
                <w:sz w:val="22"/>
                <w:szCs w:val="22"/>
              </w:rPr>
              <w:t>15h30-16h00</w:t>
            </w:r>
          </w:p>
        </w:tc>
        <w:tc>
          <w:tcPr>
            <w:tcW w:w="6479" w:type="dxa"/>
            <w:shd w:val="clear" w:color="auto" w:fill="DEEAF6" w:themeFill="accent5" w:themeFillTint="33"/>
          </w:tcPr>
          <w:p w14:paraId="5B06F3F2" w14:textId="77777777" w:rsidR="006E5B13" w:rsidRPr="006E5B13" w:rsidRDefault="006E5B13" w:rsidP="000A3B9B">
            <w:pPr>
              <w:pStyle w:val="Default"/>
              <w:ind w:left="360"/>
              <w:jc w:val="both"/>
              <w:rPr>
                <w:rFonts w:ascii="Times New Roman" w:hAnsi="Times New Roman" w:cs="Times New Roman"/>
                <w:sz w:val="22"/>
                <w:szCs w:val="22"/>
              </w:rPr>
            </w:pPr>
            <w:r w:rsidRPr="006E5B13">
              <w:rPr>
                <w:rFonts w:ascii="Times New Roman" w:eastAsiaTheme="majorEastAsia" w:hAnsi="Times New Roman" w:cs="Times New Roman"/>
                <w:b/>
                <w:spacing w:val="-10"/>
                <w:kern w:val="28"/>
                <w:sz w:val="22"/>
                <w:szCs w:val="22"/>
              </w:rPr>
              <w:t>HEALTH BREAK</w:t>
            </w:r>
          </w:p>
        </w:tc>
        <w:tc>
          <w:tcPr>
            <w:tcW w:w="1418" w:type="dxa"/>
            <w:gridSpan w:val="5"/>
            <w:shd w:val="clear" w:color="auto" w:fill="DEEAF6" w:themeFill="accent5" w:themeFillTint="33"/>
          </w:tcPr>
          <w:p w14:paraId="34C963B5" w14:textId="77777777" w:rsidR="006E5B13" w:rsidRPr="006E5B13" w:rsidRDefault="006E5B13" w:rsidP="000A3B9B">
            <w:pPr>
              <w:pStyle w:val="Default"/>
              <w:ind w:left="360"/>
              <w:jc w:val="both"/>
              <w:rPr>
                <w:rFonts w:ascii="Times New Roman" w:eastAsiaTheme="majorEastAsia" w:hAnsi="Times New Roman" w:cs="Times New Roman"/>
                <w:b/>
                <w:spacing w:val="-10"/>
                <w:kern w:val="28"/>
                <w:sz w:val="22"/>
                <w:szCs w:val="22"/>
              </w:rPr>
            </w:pPr>
          </w:p>
        </w:tc>
      </w:tr>
      <w:tr w:rsidR="001411A7" w:rsidRPr="006E5B13" w14:paraId="5E7D2CEE" w14:textId="77777777" w:rsidTr="001411A7">
        <w:trPr>
          <w:gridAfter w:val="2"/>
          <w:wAfter w:w="84" w:type="dxa"/>
          <w:trHeight w:val="351"/>
        </w:trPr>
        <w:tc>
          <w:tcPr>
            <w:tcW w:w="1552" w:type="dxa"/>
            <w:gridSpan w:val="4"/>
          </w:tcPr>
          <w:p w14:paraId="607C5AF0" w14:textId="77777777" w:rsidR="006E5B13" w:rsidRPr="006E5B13" w:rsidRDefault="006E5B13" w:rsidP="000A3B9B">
            <w:pPr>
              <w:pStyle w:val="Default"/>
              <w:rPr>
                <w:rFonts w:ascii="Times New Roman" w:eastAsiaTheme="majorEastAsia" w:hAnsi="Times New Roman" w:cs="Times New Roman"/>
                <w:bCs/>
                <w:spacing w:val="-10"/>
                <w:kern w:val="28"/>
                <w:sz w:val="22"/>
                <w:szCs w:val="22"/>
              </w:rPr>
            </w:pPr>
            <w:bookmarkStart w:id="46" w:name="_Hlk197011057"/>
            <w:r w:rsidRPr="006E5B13">
              <w:rPr>
                <w:rFonts w:ascii="Times New Roman" w:eastAsiaTheme="majorEastAsia" w:hAnsi="Times New Roman" w:cs="Times New Roman"/>
                <w:bCs/>
                <w:spacing w:val="-10"/>
                <w:kern w:val="28"/>
                <w:sz w:val="22"/>
                <w:szCs w:val="22"/>
              </w:rPr>
              <w:t>16h00-16h30</w:t>
            </w:r>
          </w:p>
        </w:tc>
        <w:tc>
          <w:tcPr>
            <w:tcW w:w="6479" w:type="dxa"/>
          </w:tcPr>
          <w:p w14:paraId="1DB99889" w14:textId="77777777" w:rsidR="006E5B13" w:rsidRPr="006E5B13" w:rsidRDefault="006E5B13" w:rsidP="000A3B9B">
            <w:pPr>
              <w:widowControl w:val="0"/>
              <w:autoSpaceDE w:val="0"/>
              <w:autoSpaceDN w:val="0"/>
              <w:jc w:val="both"/>
              <w:rPr>
                <w:rFonts w:ascii="Times New Roman" w:hAnsi="Times New Roman" w:cs="Times New Roman"/>
              </w:rPr>
            </w:pPr>
            <w:r w:rsidRPr="006E5B13">
              <w:rPr>
                <w:rFonts w:ascii="Times New Roman" w:hAnsi="Times New Roman" w:cs="Times New Roman"/>
              </w:rPr>
              <w:t>Group Exercise 8</w:t>
            </w:r>
          </w:p>
        </w:tc>
        <w:tc>
          <w:tcPr>
            <w:tcW w:w="1418" w:type="dxa"/>
            <w:gridSpan w:val="5"/>
            <w:vMerge w:val="restart"/>
          </w:tcPr>
          <w:p w14:paraId="741D7018" w14:textId="77777777" w:rsidR="006E5B13" w:rsidRPr="006E5B13" w:rsidRDefault="006E5B13" w:rsidP="000A3B9B">
            <w:pPr>
              <w:pStyle w:val="Default"/>
              <w:jc w:val="both"/>
              <w:rPr>
                <w:rFonts w:ascii="Times New Roman" w:hAnsi="Times New Roman" w:cs="Times New Roman"/>
                <w:sz w:val="22"/>
                <w:szCs w:val="22"/>
              </w:rPr>
            </w:pPr>
          </w:p>
          <w:p w14:paraId="28624EFE" w14:textId="77777777" w:rsidR="006E5B13" w:rsidRPr="006E5B13" w:rsidRDefault="006E5B13" w:rsidP="000A3B9B">
            <w:pPr>
              <w:pStyle w:val="Default"/>
              <w:jc w:val="both"/>
              <w:rPr>
                <w:rFonts w:ascii="Times New Roman" w:hAnsi="Times New Roman" w:cs="Times New Roman"/>
                <w:sz w:val="22"/>
                <w:szCs w:val="22"/>
              </w:rPr>
            </w:pPr>
            <w:r w:rsidRPr="006E5B13">
              <w:rPr>
                <w:rFonts w:ascii="Times New Roman" w:hAnsi="Times New Roman" w:cs="Times New Roman"/>
                <w:sz w:val="22"/>
                <w:szCs w:val="22"/>
              </w:rPr>
              <w:t>UNFPA</w:t>
            </w:r>
          </w:p>
        </w:tc>
      </w:tr>
      <w:tr w:rsidR="001411A7" w:rsidRPr="006E5B13" w14:paraId="52AA09EA" w14:textId="77777777" w:rsidTr="001411A7">
        <w:trPr>
          <w:gridAfter w:val="2"/>
          <w:wAfter w:w="84" w:type="dxa"/>
          <w:trHeight w:val="194"/>
        </w:trPr>
        <w:tc>
          <w:tcPr>
            <w:tcW w:w="1552" w:type="dxa"/>
            <w:gridSpan w:val="4"/>
          </w:tcPr>
          <w:p w14:paraId="03318B52" w14:textId="77777777" w:rsidR="006E5B13" w:rsidRPr="006E5B13" w:rsidRDefault="006E5B13" w:rsidP="000A3B9B">
            <w:pPr>
              <w:pStyle w:val="Default"/>
              <w:rPr>
                <w:rFonts w:ascii="Times New Roman" w:hAnsi="Times New Roman" w:cs="Times New Roman"/>
                <w:sz w:val="22"/>
                <w:szCs w:val="22"/>
              </w:rPr>
            </w:pPr>
            <w:r w:rsidRPr="006E5B13">
              <w:rPr>
                <w:rFonts w:ascii="Times New Roman" w:eastAsiaTheme="majorEastAsia" w:hAnsi="Times New Roman" w:cs="Times New Roman"/>
                <w:bCs/>
                <w:spacing w:val="-10"/>
                <w:kern w:val="28"/>
                <w:sz w:val="22"/>
                <w:szCs w:val="22"/>
              </w:rPr>
              <w:t>16h30-17h00</w:t>
            </w:r>
          </w:p>
        </w:tc>
        <w:tc>
          <w:tcPr>
            <w:tcW w:w="6479" w:type="dxa"/>
          </w:tcPr>
          <w:p w14:paraId="1EBA68A3" w14:textId="77777777" w:rsidR="006E5B13" w:rsidRPr="006E5B13" w:rsidRDefault="006E5B13" w:rsidP="000A3B9B">
            <w:pPr>
              <w:widowControl w:val="0"/>
              <w:autoSpaceDE w:val="0"/>
              <w:autoSpaceDN w:val="0"/>
              <w:jc w:val="both"/>
              <w:rPr>
                <w:rFonts w:ascii="Times New Roman" w:hAnsi="Times New Roman" w:cs="Times New Roman"/>
              </w:rPr>
            </w:pPr>
            <w:r w:rsidRPr="006E5B13">
              <w:rPr>
                <w:rFonts w:ascii="Times New Roman" w:hAnsi="Times New Roman" w:cs="Times New Roman"/>
              </w:rPr>
              <w:t xml:space="preserve">        Discussion and feedback Session</w:t>
            </w:r>
          </w:p>
        </w:tc>
        <w:tc>
          <w:tcPr>
            <w:tcW w:w="1418" w:type="dxa"/>
            <w:gridSpan w:val="5"/>
            <w:vMerge/>
          </w:tcPr>
          <w:p w14:paraId="704CF042" w14:textId="77777777" w:rsidR="006E5B13" w:rsidRPr="006E5B13" w:rsidRDefault="006E5B13" w:rsidP="000A3B9B">
            <w:pPr>
              <w:pStyle w:val="Default"/>
              <w:jc w:val="both"/>
              <w:rPr>
                <w:rFonts w:ascii="Times New Roman" w:hAnsi="Times New Roman" w:cs="Times New Roman"/>
                <w:sz w:val="22"/>
                <w:szCs w:val="22"/>
              </w:rPr>
            </w:pPr>
          </w:p>
        </w:tc>
      </w:tr>
      <w:bookmarkEnd w:id="46"/>
      <w:tr w:rsidR="00160CC3" w:rsidRPr="00160CC3" w14:paraId="70CC6745" w14:textId="77777777" w:rsidTr="001411A7">
        <w:trPr>
          <w:gridAfter w:val="1"/>
          <w:wAfter w:w="40" w:type="dxa"/>
          <w:trHeight w:val="305"/>
        </w:trPr>
        <w:tc>
          <w:tcPr>
            <w:tcW w:w="9493" w:type="dxa"/>
            <w:gridSpan w:val="11"/>
            <w:shd w:val="clear" w:color="auto" w:fill="98A7BD" w:themeFill="text2" w:themeFillTint="80"/>
          </w:tcPr>
          <w:p w14:paraId="42F3FBFB" w14:textId="77777777" w:rsidR="00160CC3" w:rsidRPr="00160CC3" w:rsidRDefault="00160CC3" w:rsidP="000A3B9B">
            <w:pPr>
              <w:pStyle w:val="Default"/>
              <w:jc w:val="center"/>
              <w:rPr>
                <w:rFonts w:ascii="Times New Roman" w:hAnsi="Times New Roman" w:cs="Times New Roman"/>
                <w:b/>
                <w:bCs/>
                <w:sz w:val="22"/>
                <w:szCs w:val="22"/>
              </w:rPr>
            </w:pPr>
            <w:r w:rsidRPr="00160CC3">
              <w:rPr>
                <w:rFonts w:ascii="Times New Roman" w:hAnsi="Times New Roman" w:cs="Times New Roman"/>
                <w:b/>
                <w:bCs/>
                <w:sz w:val="22"/>
                <w:szCs w:val="22"/>
              </w:rPr>
              <w:t>Day Four: Thursday, 7 August 2025</w:t>
            </w:r>
          </w:p>
          <w:p w14:paraId="2516A533" w14:textId="77777777" w:rsidR="00160CC3" w:rsidRPr="00160CC3" w:rsidRDefault="00160CC3" w:rsidP="000A3B9B">
            <w:pPr>
              <w:pStyle w:val="Default"/>
              <w:jc w:val="center"/>
              <w:rPr>
                <w:rFonts w:ascii="Times New Roman" w:hAnsi="Times New Roman" w:cs="Times New Roman"/>
                <w:b/>
                <w:bCs/>
                <w:sz w:val="22"/>
                <w:szCs w:val="22"/>
              </w:rPr>
            </w:pPr>
            <w:r w:rsidRPr="00160CC3">
              <w:rPr>
                <w:rFonts w:ascii="Times New Roman" w:hAnsi="Times New Roman" w:cs="Times New Roman"/>
                <w:b/>
                <w:bCs/>
                <w:sz w:val="22"/>
                <w:szCs w:val="22"/>
              </w:rPr>
              <w:t xml:space="preserve">Monitoring, publicity and finance </w:t>
            </w:r>
          </w:p>
        </w:tc>
      </w:tr>
      <w:tr w:rsidR="00160CC3" w:rsidRPr="00160CC3" w14:paraId="737EE43D" w14:textId="77777777" w:rsidTr="001411A7">
        <w:trPr>
          <w:gridAfter w:val="1"/>
          <w:wAfter w:w="40" w:type="dxa"/>
          <w:trHeight w:val="305"/>
        </w:trPr>
        <w:tc>
          <w:tcPr>
            <w:tcW w:w="1552" w:type="dxa"/>
            <w:gridSpan w:val="4"/>
            <w:shd w:val="clear" w:color="auto" w:fill="CBD3DE" w:themeFill="text2" w:themeFillTint="40"/>
          </w:tcPr>
          <w:p w14:paraId="6CA2C8C9" w14:textId="77777777" w:rsidR="00160CC3" w:rsidRPr="00160CC3" w:rsidRDefault="00160CC3" w:rsidP="000A3B9B">
            <w:pPr>
              <w:pStyle w:val="Default"/>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Time</w:t>
            </w:r>
          </w:p>
        </w:tc>
        <w:tc>
          <w:tcPr>
            <w:tcW w:w="6479" w:type="dxa"/>
            <w:shd w:val="clear" w:color="auto" w:fill="CBD3DE" w:themeFill="text2" w:themeFillTint="40"/>
          </w:tcPr>
          <w:p w14:paraId="3BFDB7A3" w14:textId="77777777" w:rsidR="00160CC3" w:rsidRPr="00160CC3" w:rsidRDefault="00160CC3" w:rsidP="000A3B9B">
            <w:pPr>
              <w:pStyle w:val="Default"/>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Activities</w:t>
            </w:r>
          </w:p>
        </w:tc>
        <w:tc>
          <w:tcPr>
            <w:tcW w:w="1462" w:type="dxa"/>
            <w:gridSpan w:val="6"/>
            <w:shd w:val="clear" w:color="auto" w:fill="CBD3DE" w:themeFill="text2" w:themeFillTint="40"/>
          </w:tcPr>
          <w:p w14:paraId="0F7AC25B" w14:textId="77777777" w:rsidR="00160CC3" w:rsidRPr="00160CC3" w:rsidRDefault="00160CC3" w:rsidP="000A3B9B">
            <w:pPr>
              <w:pStyle w:val="Default"/>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Moderator</w:t>
            </w:r>
          </w:p>
        </w:tc>
      </w:tr>
      <w:tr w:rsidR="00160CC3" w:rsidRPr="00160CC3" w14:paraId="10B27954" w14:textId="77777777" w:rsidTr="001411A7">
        <w:trPr>
          <w:gridAfter w:val="1"/>
          <w:wAfter w:w="40" w:type="dxa"/>
          <w:trHeight w:val="469"/>
        </w:trPr>
        <w:tc>
          <w:tcPr>
            <w:tcW w:w="1552" w:type="dxa"/>
            <w:gridSpan w:val="4"/>
          </w:tcPr>
          <w:p w14:paraId="6606E76D" w14:textId="77777777" w:rsidR="00160CC3" w:rsidRPr="00160CC3" w:rsidRDefault="00160CC3" w:rsidP="000A3B9B">
            <w:pPr>
              <w:pStyle w:val="Default"/>
              <w:rPr>
                <w:rFonts w:ascii="Times New Roman" w:hAnsi="Times New Roman" w:cs="Times New Roman"/>
                <w:sz w:val="22"/>
                <w:szCs w:val="22"/>
              </w:rPr>
            </w:pPr>
            <w:r w:rsidRPr="00160CC3">
              <w:rPr>
                <w:rFonts w:ascii="Times New Roman" w:eastAsiaTheme="majorEastAsia" w:hAnsi="Times New Roman" w:cs="Times New Roman"/>
                <w:bCs/>
                <w:spacing w:val="-10"/>
                <w:kern w:val="28"/>
                <w:sz w:val="22"/>
                <w:szCs w:val="22"/>
              </w:rPr>
              <w:t>09h00-09h30</w:t>
            </w:r>
          </w:p>
        </w:tc>
        <w:tc>
          <w:tcPr>
            <w:tcW w:w="6479" w:type="dxa"/>
          </w:tcPr>
          <w:p w14:paraId="31E936C3" w14:textId="77777777" w:rsidR="00160CC3" w:rsidRPr="00160CC3" w:rsidRDefault="00160CC3" w:rsidP="000A3B9B">
            <w:pPr>
              <w:pStyle w:val="Default"/>
              <w:rPr>
                <w:rFonts w:ascii="Times New Roman" w:hAnsi="Times New Roman" w:cs="Times New Roman"/>
                <w:color w:val="auto"/>
                <w:sz w:val="22"/>
                <w:szCs w:val="22"/>
              </w:rPr>
            </w:pPr>
            <w:r w:rsidRPr="00160CC3">
              <w:rPr>
                <w:rFonts w:ascii="Times New Roman" w:hAnsi="Times New Roman" w:cs="Times New Roman"/>
                <w:color w:val="auto"/>
                <w:sz w:val="22"/>
                <w:szCs w:val="22"/>
              </w:rPr>
              <w:t>Census Monitoring operations</w:t>
            </w:r>
          </w:p>
          <w:p w14:paraId="5AE69B79" w14:textId="77777777" w:rsidR="00160CC3" w:rsidRPr="00160CC3" w:rsidRDefault="00160CC3" w:rsidP="000A3B9B">
            <w:pPr>
              <w:pStyle w:val="Default"/>
              <w:rPr>
                <w:rFonts w:ascii="Times New Roman" w:hAnsi="Times New Roman" w:cs="Times New Roman"/>
                <w:i/>
                <w:iCs/>
                <w:sz w:val="22"/>
                <w:szCs w:val="22"/>
              </w:rPr>
            </w:pP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Presenter</w:t>
            </w:r>
            <w:r w:rsidRPr="00160CC3">
              <w:rPr>
                <w:rFonts w:ascii="Times New Roman" w:hAnsi="Times New Roman" w:cs="Times New Roman"/>
                <w:i/>
                <w:iCs/>
                <w:sz w:val="22"/>
                <w:szCs w:val="22"/>
              </w:rPr>
              <w:t>: Pamela Kakande Nabukhonzo - UNECA</w:t>
            </w:r>
          </w:p>
        </w:tc>
        <w:tc>
          <w:tcPr>
            <w:tcW w:w="1462" w:type="dxa"/>
            <w:gridSpan w:val="6"/>
            <w:vMerge w:val="restart"/>
          </w:tcPr>
          <w:p w14:paraId="5BE7597B" w14:textId="77777777" w:rsidR="00160CC3" w:rsidRPr="00160CC3" w:rsidRDefault="00160CC3" w:rsidP="000A3B9B">
            <w:pPr>
              <w:jc w:val="both"/>
              <w:rPr>
                <w:rFonts w:ascii="Times New Roman" w:eastAsia="Aptos" w:hAnsi="Times New Roman" w:cs="Times New Roman"/>
              </w:rPr>
            </w:pPr>
          </w:p>
          <w:p w14:paraId="5560AC6F" w14:textId="77777777" w:rsidR="00160CC3" w:rsidRPr="00160CC3" w:rsidRDefault="00160CC3" w:rsidP="000A3B9B">
            <w:pPr>
              <w:jc w:val="both"/>
              <w:rPr>
                <w:rFonts w:ascii="Times New Roman" w:eastAsia="Aptos" w:hAnsi="Times New Roman" w:cs="Times New Roman"/>
              </w:rPr>
            </w:pPr>
          </w:p>
          <w:p w14:paraId="78C3F59D" w14:textId="77777777" w:rsidR="00160CC3" w:rsidRPr="00160CC3" w:rsidRDefault="00160CC3" w:rsidP="000A3B9B">
            <w:pPr>
              <w:jc w:val="both"/>
              <w:rPr>
                <w:rFonts w:ascii="Times New Roman" w:eastAsia="Aptos" w:hAnsi="Times New Roman" w:cs="Times New Roman"/>
              </w:rPr>
            </w:pPr>
            <w:r w:rsidRPr="00160CC3">
              <w:rPr>
                <w:rFonts w:ascii="Times New Roman" w:eastAsia="Aptos" w:hAnsi="Times New Roman" w:cs="Times New Roman"/>
              </w:rPr>
              <w:t>UNSD</w:t>
            </w:r>
          </w:p>
        </w:tc>
      </w:tr>
      <w:tr w:rsidR="00160CC3" w:rsidRPr="00160CC3" w14:paraId="3DA8DF19" w14:textId="77777777" w:rsidTr="001411A7">
        <w:trPr>
          <w:gridAfter w:val="1"/>
          <w:wAfter w:w="40" w:type="dxa"/>
          <w:trHeight w:val="469"/>
        </w:trPr>
        <w:tc>
          <w:tcPr>
            <w:tcW w:w="1552" w:type="dxa"/>
            <w:gridSpan w:val="4"/>
          </w:tcPr>
          <w:p w14:paraId="29E55792"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09h30-10h10</w:t>
            </w:r>
          </w:p>
        </w:tc>
        <w:tc>
          <w:tcPr>
            <w:tcW w:w="6479" w:type="dxa"/>
          </w:tcPr>
          <w:p w14:paraId="5E5D3D86" w14:textId="77777777" w:rsidR="00160CC3" w:rsidRPr="00160CC3" w:rsidRDefault="00160CC3" w:rsidP="000A3B9B">
            <w:pPr>
              <w:pStyle w:val="Default"/>
              <w:jc w:val="both"/>
              <w:rPr>
                <w:rFonts w:ascii="Times New Roman" w:hAnsi="Times New Roman" w:cs="Times New Roman"/>
                <w:color w:val="auto"/>
                <w:sz w:val="22"/>
                <w:szCs w:val="22"/>
              </w:rPr>
            </w:pPr>
            <w:r w:rsidRPr="00160CC3">
              <w:rPr>
                <w:rFonts w:ascii="Times New Roman" w:hAnsi="Times New Roman" w:cs="Times New Roman"/>
                <w:color w:val="auto"/>
                <w:sz w:val="22"/>
                <w:szCs w:val="22"/>
              </w:rPr>
              <w:t>Available digital census monitoring tools</w:t>
            </w:r>
          </w:p>
          <w:p w14:paraId="3A0E3471" w14:textId="2B76E13F" w:rsidR="00160CC3" w:rsidRPr="00160CC3" w:rsidRDefault="00160CC3" w:rsidP="000A3B9B">
            <w:pPr>
              <w:pStyle w:val="Default"/>
              <w:jc w:val="both"/>
              <w:rPr>
                <w:rFonts w:ascii="Times New Roman" w:hAnsi="Times New Roman" w:cs="Times New Roman"/>
                <w:i/>
                <w:iCs/>
                <w:sz w:val="22"/>
                <w:szCs w:val="22"/>
              </w:rPr>
            </w:pP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 xml:space="preserve">Presenters </w:t>
            </w:r>
            <w:r w:rsidRPr="00160CC3">
              <w:rPr>
                <w:rFonts w:ascii="Times New Roman" w:hAnsi="Times New Roman" w:cs="Times New Roman"/>
                <w:i/>
                <w:iCs/>
                <w:sz w:val="22"/>
                <w:szCs w:val="22"/>
              </w:rPr>
              <w:t>from: Zambia, Tanzania, South Africa</w:t>
            </w:r>
          </w:p>
        </w:tc>
        <w:tc>
          <w:tcPr>
            <w:tcW w:w="1462" w:type="dxa"/>
            <w:gridSpan w:val="6"/>
            <w:vMerge/>
          </w:tcPr>
          <w:p w14:paraId="4DFEA911" w14:textId="77777777" w:rsidR="00160CC3" w:rsidRPr="00160CC3" w:rsidRDefault="00160CC3" w:rsidP="000A3B9B">
            <w:pPr>
              <w:jc w:val="both"/>
              <w:rPr>
                <w:rFonts w:ascii="Times New Roman" w:eastAsia="Aptos" w:hAnsi="Times New Roman" w:cs="Times New Roman"/>
              </w:rPr>
            </w:pPr>
          </w:p>
        </w:tc>
      </w:tr>
      <w:tr w:rsidR="00160CC3" w:rsidRPr="00160CC3" w14:paraId="337CE2A3" w14:textId="77777777" w:rsidTr="001411A7">
        <w:trPr>
          <w:gridAfter w:val="1"/>
          <w:wAfter w:w="40" w:type="dxa"/>
          <w:trHeight w:val="134"/>
        </w:trPr>
        <w:tc>
          <w:tcPr>
            <w:tcW w:w="1552" w:type="dxa"/>
            <w:gridSpan w:val="4"/>
          </w:tcPr>
          <w:p w14:paraId="12838778"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10h10-10h30</w:t>
            </w:r>
          </w:p>
        </w:tc>
        <w:tc>
          <w:tcPr>
            <w:tcW w:w="6479" w:type="dxa"/>
          </w:tcPr>
          <w:p w14:paraId="5AF0C1B6" w14:textId="77777777" w:rsidR="00160CC3" w:rsidRPr="00160CC3" w:rsidRDefault="00160CC3" w:rsidP="000A3B9B">
            <w:pPr>
              <w:rPr>
                <w:rFonts w:ascii="Times New Roman" w:hAnsi="Times New Roman" w:cs="Times New Roman"/>
              </w:rPr>
            </w:pPr>
            <w:r w:rsidRPr="00160CC3">
              <w:rPr>
                <w:rFonts w:ascii="Times New Roman" w:hAnsi="Times New Roman" w:cs="Times New Roman"/>
              </w:rPr>
              <w:t xml:space="preserve">Experiences in Independent Field Monitoring </w:t>
            </w:r>
          </w:p>
          <w:p w14:paraId="61444905" w14:textId="34C219E6" w:rsidR="00160CC3" w:rsidRPr="00160CC3" w:rsidRDefault="00160CC3" w:rsidP="000A3B9B">
            <w:pPr>
              <w:rPr>
                <w:rFonts w:ascii="Times New Roman" w:hAnsi="Times New Roman" w:cs="Times New Roman"/>
                <w:i/>
                <w:iCs/>
              </w:rPr>
            </w:pPr>
            <w:r w:rsidRPr="00160CC3">
              <w:rPr>
                <w:rFonts w:ascii="Times New Roman" w:hAnsi="Times New Roman" w:cs="Times New Roman"/>
                <w:b/>
                <w:bCs/>
              </w:rPr>
              <w:t xml:space="preserve">       </w:t>
            </w:r>
            <w:r w:rsidRPr="00160CC3">
              <w:rPr>
                <w:rFonts w:ascii="Times New Roman" w:hAnsi="Times New Roman" w:cs="Times New Roman"/>
                <w:b/>
                <w:bCs/>
                <w:i/>
                <w:iCs/>
              </w:rPr>
              <w:t xml:space="preserve">Presenters </w:t>
            </w:r>
            <w:r w:rsidRPr="00160CC3">
              <w:rPr>
                <w:rFonts w:ascii="Times New Roman" w:hAnsi="Times New Roman" w:cs="Times New Roman"/>
                <w:i/>
                <w:iCs/>
              </w:rPr>
              <w:t>from: Ghana</w:t>
            </w:r>
          </w:p>
        </w:tc>
        <w:tc>
          <w:tcPr>
            <w:tcW w:w="1462" w:type="dxa"/>
            <w:gridSpan w:val="6"/>
            <w:vMerge/>
          </w:tcPr>
          <w:p w14:paraId="13B21FDB" w14:textId="77777777" w:rsidR="00160CC3" w:rsidRPr="00160CC3" w:rsidRDefault="00160CC3" w:rsidP="000A3B9B">
            <w:pPr>
              <w:jc w:val="both"/>
              <w:rPr>
                <w:rFonts w:ascii="Times New Roman" w:hAnsi="Times New Roman" w:cs="Times New Roman"/>
              </w:rPr>
            </w:pPr>
          </w:p>
        </w:tc>
      </w:tr>
      <w:tr w:rsidR="00160CC3" w:rsidRPr="00160CC3" w14:paraId="322263C2" w14:textId="77777777" w:rsidTr="001411A7">
        <w:trPr>
          <w:gridAfter w:val="1"/>
          <w:wAfter w:w="40" w:type="dxa"/>
          <w:trHeight w:val="183"/>
        </w:trPr>
        <w:tc>
          <w:tcPr>
            <w:tcW w:w="1552" w:type="dxa"/>
            <w:gridSpan w:val="4"/>
            <w:shd w:val="clear" w:color="auto" w:fill="CBD3DE" w:themeFill="text2" w:themeFillTint="40"/>
          </w:tcPr>
          <w:p w14:paraId="590F4508"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10h30-11h00</w:t>
            </w:r>
          </w:p>
        </w:tc>
        <w:tc>
          <w:tcPr>
            <w:tcW w:w="7941" w:type="dxa"/>
            <w:gridSpan w:val="7"/>
            <w:shd w:val="clear" w:color="auto" w:fill="CBD3DE" w:themeFill="text2" w:themeFillTint="40"/>
          </w:tcPr>
          <w:p w14:paraId="39D81820" w14:textId="77777777" w:rsidR="00160CC3" w:rsidRPr="00160CC3" w:rsidRDefault="00160CC3" w:rsidP="000A3B9B">
            <w:pPr>
              <w:pStyle w:val="Default"/>
              <w:ind w:left="360"/>
              <w:jc w:val="both"/>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HEALTH BREAK</w:t>
            </w:r>
          </w:p>
        </w:tc>
      </w:tr>
      <w:tr w:rsidR="00160CC3" w:rsidRPr="00160CC3" w14:paraId="22CA5DEE" w14:textId="77777777" w:rsidTr="001411A7">
        <w:trPr>
          <w:gridAfter w:val="1"/>
          <w:wAfter w:w="40" w:type="dxa"/>
          <w:trHeight w:val="201"/>
        </w:trPr>
        <w:tc>
          <w:tcPr>
            <w:tcW w:w="1552" w:type="dxa"/>
            <w:gridSpan w:val="4"/>
          </w:tcPr>
          <w:p w14:paraId="6C59E509" w14:textId="77777777" w:rsidR="00160CC3" w:rsidRPr="00160CC3" w:rsidRDefault="00160CC3" w:rsidP="000A3B9B">
            <w:pPr>
              <w:pStyle w:val="Default"/>
              <w:rPr>
                <w:rFonts w:ascii="Times New Roman" w:hAnsi="Times New Roman" w:cs="Times New Roman"/>
                <w:sz w:val="22"/>
                <w:szCs w:val="22"/>
              </w:rPr>
            </w:pPr>
            <w:r w:rsidRPr="00160CC3">
              <w:rPr>
                <w:rFonts w:ascii="Times New Roman" w:eastAsiaTheme="majorEastAsia" w:hAnsi="Times New Roman" w:cs="Times New Roman"/>
                <w:bCs/>
                <w:spacing w:val="-10"/>
                <w:kern w:val="28"/>
                <w:sz w:val="22"/>
                <w:szCs w:val="22"/>
              </w:rPr>
              <w:t>11h00-11h30</w:t>
            </w:r>
          </w:p>
        </w:tc>
        <w:tc>
          <w:tcPr>
            <w:tcW w:w="6479" w:type="dxa"/>
          </w:tcPr>
          <w:p w14:paraId="4FB4891F" w14:textId="77777777" w:rsidR="00160CC3" w:rsidRPr="00160CC3" w:rsidRDefault="00160CC3" w:rsidP="000A3B9B">
            <w:pPr>
              <w:rPr>
                <w:rFonts w:ascii="Times New Roman" w:hAnsi="Times New Roman" w:cs="Times New Roman"/>
              </w:rPr>
            </w:pPr>
            <w:r w:rsidRPr="00160CC3">
              <w:rPr>
                <w:rFonts w:ascii="Times New Roman" w:hAnsi="Times New Roman" w:cs="Times New Roman"/>
              </w:rPr>
              <w:t xml:space="preserve">Group Exercise 9 </w:t>
            </w:r>
          </w:p>
        </w:tc>
        <w:tc>
          <w:tcPr>
            <w:tcW w:w="1462" w:type="dxa"/>
            <w:gridSpan w:val="6"/>
            <w:vMerge w:val="restart"/>
          </w:tcPr>
          <w:p w14:paraId="5BFD5808" w14:textId="77777777" w:rsidR="00160CC3" w:rsidRPr="00160CC3" w:rsidRDefault="00160CC3" w:rsidP="000A3B9B">
            <w:pPr>
              <w:jc w:val="both"/>
              <w:rPr>
                <w:rFonts w:ascii="Times New Roman" w:hAnsi="Times New Roman" w:cs="Times New Roman"/>
                <w:color w:val="000000"/>
              </w:rPr>
            </w:pPr>
          </w:p>
          <w:p w14:paraId="212708B8" w14:textId="77777777" w:rsidR="00160CC3" w:rsidRPr="00160CC3" w:rsidRDefault="00160CC3" w:rsidP="000A3B9B">
            <w:pPr>
              <w:jc w:val="both"/>
              <w:rPr>
                <w:rFonts w:ascii="Times New Roman" w:hAnsi="Times New Roman" w:cs="Times New Roman"/>
                <w:color w:val="000000"/>
              </w:rPr>
            </w:pPr>
          </w:p>
          <w:p w14:paraId="71863E34" w14:textId="77777777" w:rsidR="00160CC3" w:rsidRPr="00160CC3" w:rsidRDefault="00160CC3" w:rsidP="000A3B9B">
            <w:pPr>
              <w:jc w:val="both"/>
              <w:rPr>
                <w:rFonts w:ascii="Times New Roman" w:hAnsi="Times New Roman" w:cs="Times New Roman"/>
                <w:color w:val="000000"/>
              </w:rPr>
            </w:pPr>
          </w:p>
          <w:p w14:paraId="460D360B" w14:textId="77777777" w:rsidR="00160CC3" w:rsidRPr="00160CC3" w:rsidRDefault="00160CC3" w:rsidP="000A3B9B">
            <w:pPr>
              <w:jc w:val="both"/>
              <w:rPr>
                <w:rFonts w:ascii="Times New Roman" w:hAnsi="Times New Roman" w:cs="Times New Roman"/>
                <w:color w:val="000000"/>
              </w:rPr>
            </w:pPr>
          </w:p>
          <w:p w14:paraId="03DF263B" w14:textId="77777777" w:rsidR="00160CC3" w:rsidRPr="00160CC3" w:rsidRDefault="00160CC3" w:rsidP="000A3B9B">
            <w:pPr>
              <w:jc w:val="both"/>
              <w:rPr>
                <w:rFonts w:ascii="Times New Roman" w:hAnsi="Times New Roman" w:cs="Times New Roman"/>
                <w:color w:val="000000"/>
              </w:rPr>
            </w:pPr>
            <w:r w:rsidRPr="00160CC3">
              <w:rPr>
                <w:rFonts w:ascii="Times New Roman" w:hAnsi="Times New Roman" w:cs="Times New Roman"/>
                <w:color w:val="000000"/>
              </w:rPr>
              <w:t>UNECA</w:t>
            </w:r>
          </w:p>
        </w:tc>
      </w:tr>
      <w:tr w:rsidR="00160CC3" w:rsidRPr="00160CC3" w14:paraId="170501A5" w14:textId="77777777" w:rsidTr="001411A7">
        <w:trPr>
          <w:gridAfter w:val="1"/>
          <w:wAfter w:w="40" w:type="dxa"/>
          <w:trHeight w:val="363"/>
        </w:trPr>
        <w:tc>
          <w:tcPr>
            <w:tcW w:w="1552" w:type="dxa"/>
            <w:gridSpan w:val="4"/>
          </w:tcPr>
          <w:p w14:paraId="48824BA7"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11h30-11h50</w:t>
            </w:r>
          </w:p>
        </w:tc>
        <w:tc>
          <w:tcPr>
            <w:tcW w:w="6479" w:type="dxa"/>
          </w:tcPr>
          <w:p w14:paraId="499D177D" w14:textId="77777777" w:rsidR="00160CC3" w:rsidRPr="00160CC3" w:rsidRDefault="00160CC3" w:rsidP="000A3B9B">
            <w:pPr>
              <w:widowControl w:val="0"/>
              <w:autoSpaceDE w:val="0"/>
              <w:autoSpaceDN w:val="0"/>
              <w:jc w:val="both"/>
              <w:rPr>
                <w:rFonts w:ascii="Times New Roman" w:hAnsi="Times New Roman" w:cs="Times New Roman"/>
              </w:rPr>
            </w:pPr>
            <w:r w:rsidRPr="00160CC3">
              <w:rPr>
                <w:rFonts w:ascii="Times New Roman" w:hAnsi="Times New Roman" w:cs="Times New Roman"/>
              </w:rPr>
              <w:t xml:space="preserve">         Feedback and plenary discussion.</w:t>
            </w:r>
          </w:p>
        </w:tc>
        <w:tc>
          <w:tcPr>
            <w:tcW w:w="1462" w:type="dxa"/>
            <w:gridSpan w:val="6"/>
            <w:vMerge/>
          </w:tcPr>
          <w:p w14:paraId="2A9AFDBD" w14:textId="77777777" w:rsidR="00160CC3" w:rsidRPr="00160CC3" w:rsidRDefault="00160CC3" w:rsidP="000A3B9B">
            <w:pPr>
              <w:jc w:val="both"/>
              <w:rPr>
                <w:rFonts w:ascii="Times New Roman" w:hAnsi="Times New Roman" w:cs="Times New Roman"/>
                <w:color w:val="000000"/>
              </w:rPr>
            </w:pPr>
          </w:p>
        </w:tc>
      </w:tr>
      <w:tr w:rsidR="00160CC3" w:rsidRPr="00160CC3" w14:paraId="13FF9A4D" w14:textId="77777777" w:rsidTr="001411A7">
        <w:trPr>
          <w:gridAfter w:val="1"/>
          <w:wAfter w:w="40" w:type="dxa"/>
          <w:trHeight w:val="296"/>
        </w:trPr>
        <w:tc>
          <w:tcPr>
            <w:tcW w:w="1552" w:type="dxa"/>
            <w:gridSpan w:val="4"/>
          </w:tcPr>
          <w:p w14:paraId="361CE372"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11h50-12h10</w:t>
            </w:r>
          </w:p>
        </w:tc>
        <w:tc>
          <w:tcPr>
            <w:tcW w:w="6479" w:type="dxa"/>
          </w:tcPr>
          <w:p w14:paraId="0D4E515A" w14:textId="77777777" w:rsidR="00160CC3" w:rsidRPr="00160CC3" w:rsidRDefault="00160CC3" w:rsidP="000A3B9B">
            <w:pPr>
              <w:pStyle w:val="Default"/>
              <w:jc w:val="both"/>
              <w:rPr>
                <w:rFonts w:ascii="Times New Roman" w:hAnsi="Times New Roman" w:cs="Times New Roman"/>
                <w:sz w:val="22"/>
                <w:szCs w:val="22"/>
                <w:lang w:val="en-US"/>
              </w:rPr>
            </w:pPr>
            <w:r w:rsidRPr="00160CC3">
              <w:rPr>
                <w:rFonts w:ascii="Times New Roman" w:hAnsi="Times New Roman" w:cs="Times New Roman"/>
                <w:sz w:val="22"/>
                <w:szCs w:val="22"/>
                <w:lang w:val="en-US"/>
              </w:rPr>
              <w:t xml:space="preserve">User consultation, communication and publicity </w:t>
            </w:r>
          </w:p>
          <w:p w14:paraId="1093A15F" w14:textId="77777777" w:rsidR="00160CC3" w:rsidRPr="00160CC3" w:rsidRDefault="00160CC3" w:rsidP="000A3B9B">
            <w:pPr>
              <w:pStyle w:val="Default"/>
              <w:rPr>
                <w:rFonts w:ascii="Times New Roman" w:hAnsi="Times New Roman" w:cs="Times New Roman"/>
                <w:i/>
                <w:iCs/>
                <w:sz w:val="22"/>
                <w:szCs w:val="22"/>
              </w:rPr>
            </w:pPr>
            <w:r w:rsidRPr="00160CC3">
              <w:rPr>
                <w:rFonts w:ascii="Times New Roman" w:hAnsi="Times New Roman" w:cs="Times New Roman"/>
                <w:sz w:val="22"/>
                <w:szCs w:val="22"/>
              </w:rPr>
              <w:t xml:space="preserve"> </w:t>
            </w: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Presenter:</w:t>
            </w:r>
            <w:r w:rsidRPr="00160CC3">
              <w:rPr>
                <w:rFonts w:ascii="Times New Roman" w:hAnsi="Times New Roman" w:cs="Times New Roman"/>
                <w:i/>
                <w:iCs/>
                <w:sz w:val="22"/>
                <w:szCs w:val="22"/>
              </w:rPr>
              <w:t xml:space="preserve"> Fredrick Okwayo - UNFPA</w:t>
            </w:r>
          </w:p>
        </w:tc>
        <w:tc>
          <w:tcPr>
            <w:tcW w:w="1462" w:type="dxa"/>
            <w:gridSpan w:val="6"/>
            <w:vMerge/>
          </w:tcPr>
          <w:p w14:paraId="0AA26B6B" w14:textId="77777777" w:rsidR="00160CC3" w:rsidRPr="00160CC3" w:rsidRDefault="00160CC3" w:rsidP="000A3B9B">
            <w:pPr>
              <w:jc w:val="both"/>
              <w:rPr>
                <w:rFonts w:ascii="Times New Roman" w:hAnsi="Times New Roman" w:cs="Times New Roman"/>
              </w:rPr>
            </w:pPr>
          </w:p>
        </w:tc>
      </w:tr>
      <w:tr w:rsidR="00160CC3" w:rsidRPr="00160CC3" w14:paraId="50FA79C9" w14:textId="77777777" w:rsidTr="001411A7">
        <w:trPr>
          <w:gridAfter w:val="1"/>
          <w:wAfter w:w="40" w:type="dxa"/>
          <w:trHeight w:val="296"/>
        </w:trPr>
        <w:tc>
          <w:tcPr>
            <w:tcW w:w="1552" w:type="dxa"/>
            <w:gridSpan w:val="4"/>
          </w:tcPr>
          <w:p w14:paraId="4FCF38D0"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12h10-12h30</w:t>
            </w:r>
          </w:p>
        </w:tc>
        <w:tc>
          <w:tcPr>
            <w:tcW w:w="6479" w:type="dxa"/>
          </w:tcPr>
          <w:p w14:paraId="5BC37048"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 xml:space="preserve">Census data dissemination </w:t>
            </w:r>
          </w:p>
          <w:p w14:paraId="73B7697F" w14:textId="77777777" w:rsidR="00160CC3" w:rsidRPr="00160CC3" w:rsidRDefault="00160CC3" w:rsidP="000A3B9B">
            <w:pPr>
              <w:pStyle w:val="Default"/>
              <w:rPr>
                <w:rFonts w:ascii="Times New Roman" w:hAnsi="Times New Roman" w:cs="Times New Roman"/>
                <w:i/>
                <w:iCs/>
                <w:sz w:val="22"/>
                <w:szCs w:val="22"/>
              </w:rPr>
            </w:pPr>
            <w:r w:rsidRPr="00160CC3">
              <w:rPr>
                <w:rFonts w:ascii="Times New Roman" w:hAnsi="Times New Roman" w:cs="Times New Roman"/>
                <w:sz w:val="22"/>
                <w:szCs w:val="22"/>
              </w:rPr>
              <w:t xml:space="preserve"> </w:t>
            </w: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Presenter:</w:t>
            </w:r>
            <w:r w:rsidRPr="00160CC3">
              <w:rPr>
                <w:rFonts w:ascii="Times New Roman" w:hAnsi="Times New Roman" w:cs="Times New Roman"/>
                <w:i/>
                <w:iCs/>
                <w:sz w:val="22"/>
                <w:szCs w:val="22"/>
              </w:rPr>
              <w:t xml:space="preserve"> Tapiwa Jhamba - UNFPA</w:t>
            </w:r>
          </w:p>
        </w:tc>
        <w:tc>
          <w:tcPr>
            <w:tcW w:w="1462" w:type="dxa"/>
            <w:gridSpan w:val="6"/>
            <w:vMerge/>
          </w:tcPr>
          <w:p w14:paraId="5E572A31" w14:textId="77777777" w:rsidR="00160CC3" w:rsidRPr="00160CC3" w:rsidRDefault="00160CC3" w:rsidP="000A3B9B">
            <w:pPr>
              <w:jc w:val="both"/>
              <w:rPr>
                <w:rFonts w:ascii="Times New Roman" w:hAnsi="Times New Roman" w:cs="Times New Roman"/>
              </w:rPr>
            </w:pPr>
          </w:p>
        </w:tc>
      </w:tr>
      <w:tr w:rsidR="00160CC3" w:rsidRPr="00160CC3" w14:paraId="4758AFD9" w14:textId="77777777" w:rsidTr="001411A7">
        <w:trPr>
          <w:gridAfter w:val="1"/>
          <w:wAfter w:w="40" w:type="dxa"/>
          <w:trHeight w:val="296"/>
        </w:trPr>
        <w:tc>
          <w:tcPr>
            <w:tcW w:w="1552" w:type="dxa"/>
            <w:gridSpan w:val="4"/>
          </w:tcPr>
          <w:p w14:paraId="341EE1A5" w14:textId="77777777" w:rsidR="00160CC3" w:rsidRPr="00160CC3" w:rsidRDefault="00160CC3" w:rsidP="000A3B9B">
            <w:pPr>
              <w:pStyle w:val="Default"/>
              <w:rPr>
                <w:rFonts w:ascii="Times New Roman" w:hAnsi="Times New Roman" w:cs="Times New Roman"/>
                <w:sz w:val="22"/>
                <w:szCs w:val="22"/>
              </w:rPr>
            </w:pPr>
            <w:r w:rsidRPr="00160CC3">
              <w:rPr>
                <w:rFonts w:ascii="Times New Roman" w:eastAsiaTheme="majorEastAsia" w:hAnsi="Times New Roman" w:cs="Times New Roman"/>
                <w:bCs/>
                <w:spacing w:val="-10"/>
                <w:kern w:val="28"/>
                <w:sz w:val="22"/>
                <w:szCs w:val="22"/>
              </w:rPr>
              <w:t>12h30-13h00</w:t>
            </w:r>
          </w:p>
        </w:tc>
        <w:tc>
          <w:tcPr>
            <w:tcW w:w="6479" w:type="dxa"/>
          </w:tcPr>
          <w:p w14:paraId="1FC357AD" w14:textId="77777777" w:rsidR="00160CC3" w:rsidRPr="00160CC3" w:rsidRDefault="00160CC3" w:rsidP="000A3B9B">
            <w:pPr>
              <w:pStyle w:val="Default"/>
              <w:rPr>
                <w:rFonts w:ascii="Times New Roman" w:hAnsi="Times New Roman" w:cs="Times New Roman"/>
                <w:sz w:val="22"/>
                <w:szCs w:val="22"/>
              </w:rPr>
            </w:pPr>
            <w:r w:rsidRPr="00160CC3">
              <w:rPr>
                <w:rFonts w:ascii="Times New Roman" w:hAnsi="Times New Roman" w:cs="Times New Roman"/>
                <w:sz w:val="22"/>
                <w:szCs w:val="22"/>
              </w:rPr>
              <w:t xml:space="preserve">          Discussion, Q &amp; A Session by Moderator</w:t>
            </w:r>
          </w:p>
        </w:tc>
        <w:tc>
          <w:tcPr>
            <w:tcW w:w="1462" w:type="dxa"/>
            <w:gridSpan w:val="6"/>
            <w:vMerge/>
          </w:tcPr>
          <w:p w14:paraId="24074E6F" w14:textId="77777777" w:rsidR="00160CC3" w:rsidRPr="00160CC3" w:rsidRDefault="00160CC3" w:rsidP="000A3B9B">
            <w:pPr>
              <w:jc w:val="both"/>
              <w:rPr>
                <w:rFonts w:ascii="Times New Roman" w:hAnsi="Times New Roman" w:cs="Times New Roman"/>
              </w:rPr>
            </w:pPr>
          </w:p>
        </w:tc>
      </w:tr>
      <w:tr w:rsidR="00160CC3" w:rsidRPr="00160CC3" w14:paraId="6930A98D" w14:textId="77777777" w:rsidTr="001411A7">
        <w:trPr>
          <w:gridAfter w:val="1"/>
          <w:wAfter w:w="40" w:type="dxa"/>
          <w:trHeight w:val="303"/>
        </w:trPr>
        <w:tc>
          <w:tcPr>
            <w:tcW w:w="1552" w:type="dxa"/>
            <w:gridSpan w:val="4"/>
            <w:shd w:val="clear" w:color="auto" w:fill="CBD3DE" w:themeFill="text2" w:themeFillTint="40"/>
          </w:tcPr>
          <w:p w14:paraId="305EE22A"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13h00-14h00</w:t>
            </w:r>
          </w:p>
        </w:tc>
        <w:tc>
          <w:tcPr>
            <w:tcW w:w="7941" w:type="dxa"/>
            <w:gridSpan w:val="7"/>
            <w:shd w:val="clear" w:color="auto" w:fill="CBD3DE" w:themeFill="text2" w:themeFillTint="40"/>
          </w:tcPr>
          <w:p w14:paraId="43171FED" w14:textId="77777777" w:rsidR="00160CC3" w:rsidRPr="00160CC3" w:rsidRDefault="00160CC3" w:rsidP="000A3B9B">
            <w:pPr>
              <w:pStyle w:val="Default"/>
              <w:ind w:left="360"/>
              <w:jc w:val="both"/>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LUNCH BREAK</w:t>
            </w:r>
          </w:p>
        </w:tc>
      </w:tr>
      <w:tr w:rsidR="00160CC3" w:rsidRPr="00160CC3" w14:paraId="1CA21F41" w14:textId="77777777" w:rsidTr="001411A7">
        <w:trPr>
          <w:gridAfter w:val="1"/>
          <w:wAfter w:w="40" w:type="dxa"/>
          <w:trHeight w:val="531"/>
        </w:trPr>
        <w:tc>
          <w:tcPr>
            <w:tcW w:w="1552" w:type="dxa"/>
            <w:gridSpan w:val="4"/>
          </w:tcPr>
          <w:p w14:paraId="0AE579FE" w14:textId="77777777" w:rsidR="00160CC3" w:rsidRPr="00160CC3" w:rsidRDefault="00160CC3" w:rsidP="000A3B9B">
            <w:pPr>
              <w:pStyle w:val="Default"/>
              <w:rPr>
                <w:rFonts w:ascii="Times New Roman" w:hAnsi="Times New Roman" w:cs="Times New Roman"/>
                <w:sz w:val="22"/>
                <w:szCs w:val="22"/>
              </w:rPr>
            </w:pPr>
            <w:r w:rsidRPr="00160CC3">
              <w:rPr>
                <w:rFonts w:ascii="Times New Roman" w:eastAsiaTheme="majorEastAsia" w:hAnsi="Times New Roman" w:cs="Times New Roman"/>
                <w:bCs/>
                <w:spacing w:val="-10"/>
                <w:kern w:val="28"/>
                <w:sz w:val="22"/>
                <w:szCs w:val="22"/>
              </w:rPr>
              <w:t>14h00-14h20</w:t>
            </w:r>
          </w:p>
        </w:tc>
        <w:tc>
          <w:tcPr>
            <w:tcW w:w="6479" w:type="dxa"/>
          </w:tcPr>
          <w:p w14:paraId="2085AABD"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 xml:space="preserve">Census data utilization for sustainable development goals </w:t>
            </w:r>
          </w:p>
          <w:p w14:paraId="42F3E79B" w14:textId="77777777" w:rsidR="00160CC3" w:rsidRPr="00160CC3" w:rsidRDefault="00160CC3" w:rsidP="000A3B9B">
            <w:pPr>
              <w:pStyle w:val="Default"/>
              <w:jc w:val="both"/>
              <w:rPr>
                <w:rFonts w:ascii="Times New Roman" w:hAnsi="Times New Roman" w:cs="Times New Roman"/>
                <w:i/>
                <w:iCs/>
                <w:sz w:val="22"/>
                <w:szCs w:val="22"/>
              </w:rPr>
            </w:pP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Presenter:</w:t>
            </w:r>
            <w:r w:rsidRPr="00160CC3">
              <w:rPr>
                <w:rFonts w:ascii="Times New Roman" w:hAnsi="Times New Roman" w:cs="Times New Roman"/>
                <w:i/>
                <w:iCs/>
                <w:sz w:val="22"/>
                <w:szCs w:val="22"/>
              </w:rPr>
              <w:t xml:space="preserve"> Molla Hunegnaw Asmare - UNECA</w:t>
            </w:r>
          </w:p>
        </w:tc>
        <w:tc>
          <w:tcPr>
            <w:tcW w:w="1462" w:type="dxa"/>
            <w:gridSpan w:val="6"/>
            <w:vMerge w:val="restart"/>
          </w:tcPr>
          <w:p w14:paraId="22090212" w14:textId="77777777" w:rsidR="00160CC3" w:rsidRPr="00160CC3" w:rsidRDefault="00160CC3" w:rsidP="000A3B9B">
            <w:pPr>
              <w:pStyle w:val="Default"/>
              <w:jc w:val="both"/>
              <w:rPr>
                <w:rFonts w:ascii="Times New Roman" w:hAnsi="Times New Roman" w:cs="Times New Roman"/>
                <w:sz w:val="22"/>
                <w:szCs w:val="22"/>
              </w:rPr>
            </w:pPr>
          </w:p>
          <w:p w14:paraId="4EA1416F" w14:textId="77777777" w:rsidR="00160CC3" w:rsidRPr="00160CC3" w:rsidRDefault="00160CC3" w:rsidP="000A3B9B">
            <w:pPr>
              <w:pStyle w:val="Default"/>
              <w:jc w:val="both"/>
              <w:rPr>
                <w:rFonts w:ascii="Times New Roman" w:hAnsi="Times New Roman" w:cs="Times New Roman"/>
                <w:sz w:val="22"/>
                <w:szCs w:val="22"/>
              </w:rPr>
            </w:pPr>
          </w:p>
          <w:p w14:paraId="1B581173"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UNFPA</w:t>
            </w:r>
          </w:p>
        </w:tc>
      </w:tr>
      <w:tr w:rsidR="00160CC3" w:rsidRPr="00160CC3" w14:paraId="03CD2D87" w14:textId="77777777" w:rsidTr="001411A7">
        <w:trPr>
          <w:gridAfter w:val="1"/>
          <w:wAfter w:w="40" w:type="dxa"/>
          <w:trHeight w:val="429"/>
        </w:trPr>
        <w:tc>
          <w:tcPr>
            <w:tcW w:w="1552" w:type="dxa"/>
            <w:gridSpan w:val="4"/>
          </w:tcPr>
          <w:p w14:paraId="1295B61D"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14h20-14h50</w:t>
            </w:r>
          </w:p>
        </w:tc>
        <w:tc>
          <w:tcPr>
            <w:tcW w:w="6479" w:type="dxa"/>
          </w:tcPr>
          <w:p w14:paraId="1478448A"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Group Exercise 10</w:t>
            </w:r>
          </w:p>
        </w:tc>
        <w:tc>
          <w:tcPr>
            <w:tcW w:w="1462" w:type="dxa"/>
            <w:gridSpan w:val="6"/>
            <w:vMerge/>
          </w:tcPr>
          <w:p w14:paraId="64EA18FA" w14:textId="77777777" w:rsidR="00160CC3" w:rsidRPr="00160CC3" w:rsidRDefault="00160CC3" w:rsidP="000A3B9B">
            <w:pPr>
              <w:pStyle w:val="Default"/>
              <w:jc w:val="both"/>
              <w:rPr>
                <w:rFonts w:ascii="Times New Roman" w:hAnsi="Times New Roman" w:cs="Times New Roman"/>
                <w:sz w:val="22"/>
                <w:szCs w:val="22"/>
              </w:rPr>
            </w:pPr>
          </w:p>
        </w:tc>
      </w:tr>
      <w:tr w:rsidR="00160CC3" w:rsidRPr="00160CC3" w14:paraId="37F52916" w14:textId="77777777" w:rsidTr="001411A7">
        <w:trPr>
          <w:gridAfter w:val="1"/>
          <w:wAfter w:w="40" w:type="dxa"/>
          <w:trHeight w:val="323"/>
        </w:trPr>
        <w:tc>
          <w:tcPr>
            <w:tcW w:w="1552" w:type="dxa"/>
            <w:gridSpan w:val="4"/>
          </w:tcPr>
          <w:p w14:paraId="71584D6F"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14h50-15h10</w:t>
            </w:r>
          </w:p>
        </w:tc>
        <w:tc>
          <w:tcPr>
            <w:tcW w:w="6479" w:type="dxa"/>
          </w:tcPr>
          <w:p w14:paraId="639FA0C5" w14:textId="77777777" w:rsidR="00160CC3" w:rsidRPr="00160CC3" w:rsidRDefault="00160CC3" w:rsidP="000A3B9B">
            <w:pPr>
              <w:jc w:val="both"/>
              <w:rPr>
                <w:rFonts w:ascii="Times New Roman" w:hAnsi="Times New Roman" w:cs="Times New Roman"/>
              </w:rPr>
            </w:pPr>
            <w:r w:rsidRPr="00160CC3">
              <w:rPr>
                <w:rFonts w:ascii="Times New Roman" w:hAnsi="Times New Roman" w:cs="Times New Roman"/>
              </w:rPr>
              <w:t xml:space="preserve">            Discussion, Q &amp; A Session by Moderator</w:t>
            </w:r>
          </w:p>
        </w:tc>
        <w:tc>
          <w:tcPr>
            <w:tcW w:w="1462" w:type="dxa"/>
            <w:gridSpan w:val="6"/>
            <w:vMerge/>
          </w:tcPr>
          <w:p w14:paraId="7DE792BC" w14:textId="77777777" w:rsidR="00160CC3" w:rsidRPr="00160CC3" w:rsidRDefault="00160CC3" w:rsidP="000A3B9B">
            <w:pPr>
              <w:pStyle w:val="Default"/>
              <w:jc w:val="both"/>
              <w:rPr>
                <w:rFonts w:ascii="Times New Roman" w:hAnsi="Times New Roman" w:cs="Times New Roman"/>
                <w:sz w:val="22"/>
                <w:szCs w:val="22"/>
              </w:rPr>
            </w:pPr>
          </w:p>
        </w:tc>
      </w:tr>
      <w:tr w:rsidR="00160CC3" w:rsidRPr="00160CC3" w14:paraId="2AE4A141" w14:textId="77777777" w:rsidTr="001411A7">
        <w:trPr>
          <w:gridAfter w:val="1"/>
          <w:wAfter w:w="40" w:type="dxa"/>
          <w:trHeight w:val="531"/>
        </w:trPr>
        <w:tc>
          <w:tcPr>
            <w:tcW w:w="1552" w:type="dxa"/>
            <w:gridSpan w:val="4"/>
          </w:tcPr>
          <w:p w14:paraId="53361552"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15h10-15h30</w:t>
            </w:r>
          </w:p>
        </w:tc>
        <w:tc>
          <w:tcPr>
            <w:tcW w:w="6479" w:type="dxa"/>
          </w:tcPr>
          <w:p w14:paraId="5CDCCCF2"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Financial management and resource mobilization</w:t>
            </w:r>
          </w:p>
          <w:p w14:paraId="1DAF37CF" w14:textId="77777777" w:rsidR="00160CC3" w:rsidRPr="00160CC3" w:rsidRDefault="00160CC3" w:rsidP="000A3B9B">
            <w:pPr>
              <w:pStyle w:val="Default"/>
              <w:jc w:val="both"/>
              <w:rPr>
                <w:rFonts w:ascii="Times New Roman" w:hAnsi="Times New Roman" w:cs="Times New Roman"/>
                <w:i/>
                <w:iCs/>
                <w:sz w:val="22"/>
                <w:szCs w:val="22"/>
              </w:rPr>
            </w:pPr>
            <w:r w:rsidRPr="00160CC3">
              <w:rPr>
                <w:rFonts w:ascii="Times New Roman" w:hAnsi="Times New Roman" w:cs="Times New Roman"/>
                <w:b/>
                <w:bCs/>
                <w:sz w:val="22"/>
                <w:szCs w:val="22"/>
              </w:rPr>
              <w:t xml:space="preserve">         </w:t>
            </w:r>
            <w:r w:rsidRPr="00160CC3">
              <w:rPr>
                <w:rFonts w:ascii="Times New Roman" w:hAnsi="Times New Roman" w:cs="Times New Roman"/>
                <w:b/>
                <w:bCs/>
                <w:i/>
                <w:iCs/>
                <w:sz w:val="22"/>
                <w:szCs w:val="22"/>
              </w:rPr>
              <w:t>Presenter:</w:t>
            </w:r>
            <w:r w:rsidRPr="00160CC3">
              <w:rPr>
                <w:rFonts w:ascii="Times New Roman" w:hAnsi="Times New Roman" w:cs="Times New Roman"/>
                <w:i/>
                <w:iCs/>
                <w:sz w:val="22"/>
                <w:szCs w:val="22"/>
              </w:rPr>
              <w:t xml:space="preserve"> Tapiwa Jhamba - UNFPA</w:t>
            </w:r>
          </w:p>
        </w:tc>
        <w:tc>
          <w:tcPr>
            <w:tcW w:w="1462" w:type="dxa"/>
            <w:gridSpan w:val="6"/>
            <w:vMerge/>
          </w:tcPr>
          <w:p w14:paraId="65FCB625" w14:textId="77777777" w:rsidR="00160CC3" w:rsidRPr="00160CC3" w:rsidRDefault="00160CC3" w:rsidP="000A3B9B">
            <w:pPr>
              <w:pStyle w:val="Default"/>
              <w:jc w:val="both"/>
              <w:rPr>
                <w:rFonts w:ascii="Times New Roman" w:hAnsi="Times New Roman" w:cs="Times New Roman"/>
                <w:sz w:val="22"/>
                <w:szCs w:val="22"/>
              </w:rPr>
            </w:pPr>
          </w:p>
        </w:tc>
      </w:tr>
      <w:tr w:rsidR="00160CC3" w:rsidRPr="00160CC3" w14:paraId="3E05F814" w14:textId="77777777" w:rsidTr="001411A7">
        <w:trPr>
          <w:gridAfter w:val="1"/>
          <w:wAfter w:w="40" w:type="dxa"/>
          <w:trHeight w:val="305"/>
        </w:trPr>
        <w:tc>
          <w:tcPr>
            <w:tcW w:w="1552" w:type="dxa"/>
            <w:gridSpan w:val="4"/>
          </w:tcPr>
          <w:p w14:paraId="200AFF1A"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15h30-15h50</w:t>
            </w:r>
          </w:p>
        </w:tc>
        <w:tc>
          <w:tcPr>
            <w:tcW w:w="6479" w:type="dxa"/>
          </w:tcPr>
          <w:p w14:paraId="60E93CAB"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 xml:space="preserve">         Discussion, Q &amp; A Session by Moderator</w:t>
            </w:r>
          </w:p>
        </w:tc>
        <w:tc>
          <w:tcPr>
            <w:tcW w:w="1462" w:type="dxa"/>
            <w:gridSpan w:val="6"/>
            <w:vMerge/>
          </w:tcPr>
          <w:p w14:paraId="6EC95D1C" w14:textId="77777777" w:rsidR="00160CC3" w:rsidRPr="00160CC3" w:rsidRDefault="00160CC3" w:rsidP="000A3B9B">
            <w:pPr>
              <w:pStyle w:val="Default"/>
              <w:jc w:val="both"/>
              <w:rPr>
                <w:rFonts w:ascii="Times New Roman" w:hAnsi="Times New Roman" w:cs="Times New Roman"/>
                <w:sz w:val="22"/>
                <w:szCs w:val="22"/>
              </w:rPr>
            </w:pPr>
          </w:p>
        </w:tc>
      </w:tr>
      <w:tr w:rsidR="00160CC3" w:rsidRPr="00160CC3" w14:paraId="45F6C572" w14:textId="77777777" w:rsidTr="001411A7">
        <w:trPr>
          <w:gridAfter w:val="1"/>
          <w:wAfter w:w="40" w:type="dxa"/>
          <w:trHeight w:val="269"/>
        </w:trPr>
        <w:tc>
          <w:tcPr>
            <w:tcW w:w="1552" w:type="dxa"/>
            <w:gridSpan w:val="4"/>
            <w:shd w:val="clear" w:color="auto" w:fill="CBD3DE" w:themeFill="text2" w:themeFillTint="40"/>
          </w:tcPr>
          <w:p w14:paraId="060AE951"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15h30-16h00</w:t>
            </w:r>
          </w:p>
        </w:tc>
        <w:tc>
          <w:tcPr>
            <w:tcW w:w="7941" w:type="dxa"/>
            <w:gridSpan w:val="7"/>
            <w:shd w:val="clear" w:color="auto" w:fill="CBD3DE" w:themeFill="text2" w:themeFillTint="40"/>
          </w:tcPr>
          <w:p w14:paraId="6BA577EE" w14:textId="77777777" w:rsidR="00160CC3" w:rsidRPr="00160CC3" w:rsidRDefault="00160CC3" w:rsidP="000A3B9B">
            <w:pPr>
              <w:pStyle w:val="Default"/>
              <w:ind w:left="360"/>
              <w:jc w:val="both"/>
              <w:rPr>
                <w:rFonts w:ascii="Times New Roman" w:eastAsiaTheme="majorEastAsia" w:hAnsi="Times New Roman" w:cs="Times New Roman"/>
                <w:b/>
                <w:spacing w:val="-10"/>
                <w:kern w:val="28"/>
                <w:sz w:val="22"/>
                <w:szCs w:val="22"/>
              </w:rPr>
            </w:pPr>
            <w:r w:rsidRPr="00160CC3">
              <w:rPr>
                <w:rFonts w:ascii="Times New Roman" w:eastAsiaTheme="majorEastAsia" w:hAnsi="Times New Roman" w:cs="Times New Roman"/>
                <w:b/>
                <w:spacing w:val="-10"/>
                <w:kern w:val="28"/>
                <w:sz w:val="22"/>
                <w:szCs w:val="22"/>
              </w:rPr>
              <w:t>HEALTH BREAK</w:t>
            </w:r>
          </w:p>
        </w:tc>
      </w:tr>
      <w:tr w:rsidR="00160CC3" w:rsidRPr="00160CC3" w14:paraId="4122D584" w14:textId="77777777" w:rsidTr="001411A7">
        <w:trPr>
          <w:gridAfter w:val="1"/>
          <w:wAfter w:w="40" w:type="dxa"/>
          <w:trHeight w:val="531"/>
        </w:trPr>
        <w:tc>
          <w:tcPr>
            <w:tcW w:w="1552" w:type="dxa"/>
            <w:gridSpan w:val="4"/>
          </w:tcPr>
          <w:p w14:paraId="2701741E"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16h00-16h20</w:t>
            </w:r>
          </w:p>
        </w:tc>
        <w:tc>
          <w:tcPr>
            <w:tcW w:w="6479" w:type="dxa"/>
          </w:tcPr>
          <w:p w14:paraId="7DD0643C" w14:textId="77777777" w:rsidR="00160CC3" w:rsidRPr="00160CC3" w:rsidRDefault="00160CC3" w:rsidP="000A3B9B">
            <w:pPr>
              <w:rPr>
                <w:rFonts w:ascii="Times New Roman" w:hAnsi="Times New Roman" w:cs="Times New Roman"/>
                <w:color w:val="000000"/>
              </w:rPr>
            </w:pPr>
            <w:r w:rsidRPr="00160CC3">
              <w:rPr>
                <w:rFonts w:ascii="Times New Roman" w:hAnsi="Times New Roman" w:cs="Times New Roman"/>
                <w:color w:val="000000"/>
              </w:rPr>
              <w:t xml:space="preserve">Highlights of UNFPA support to the 2030 census round </w:t>
            </w:r>
          </w:p>
          <w:p w14:paraId="3EA23A9F" w14:textId="77777777" w:rsidR="00160CC3" w:rsidRPr="00160CC3" w:rsidRDefault="00160CC3" w:rsidP="000A3B9B">
            <w:pPr>
              <w:rPr>
                <w:rFonts w:ascii="Times New Roman" w:hAnsi="Times New Roman" w:cs="Times New Roman"/>
                <w:i/>
                <w:iCs/>
              </w:rPr>
            </w:pPr>
            <w:r w:rsidRPr="00160CC3">
              <w:rPr>
                <w:rFonts w:ascii="Times New Roman" w:hAnsi="Times New Roman" w:cs="Times New Roman"/>
                <w:b/>
                <w:bCs/>
              </w:rPr>
              <w:t xml:space="preserve">           </w:t>
            </w:r>
            <w:r w:rsidRPr="00160CC3">
              <w:rPr>
                <w:rFonts w:ascii="Times New Roman" w:hAnsi="Times New Roman" w:cs="Times New Roman"/>
                <w:b/>
                <w:bCs/>
                <w:i/>
                <w:iCs/>
              </w:rPr>
              <w:t>Presenter:</w:t>
            </w:r>
            <w:r w:rsidRPr="00160CC3">
              <w:rPr>
                <w:rFonts w:ascii="Times New Roman" w:hAnsi="Times New Roman" w:cs="Times New Roman"/>
                <w:i/>
                <w:iCs/>
              </w:rPr>
              <w:t xml:space="preserve"> Fredrick Okwayo - UNFPA</w:t>
            </w:r>
          </w:p>
        </w:tc>
        <w:tc>
          <w:tcPr>
            <w:tcW w:w="1462" w:type="dxa"/>
            <w:gridSpan w:val="6"/>
            <w:vMerge w:val="restart"/>
          </w:tcPr>
          <w:p w14:paraId="70AFC418" w14:textId="77777777" w:rsidR="00160CC3" w:rsidRPr="00160CC3" w:rsidRDefault="00160CC3" w:rsidP="000A3B9B">
            <w:pPr>
              <w:pStyle w:val="Default"/>
              <w:jc w:val="both"/>
              <w:rPr>
                <w:rFonts w:ascii="Times New Roman" w:hAnsi="Times New Roman" w:cs="Times New Roman"/>
                <w:sz w:val="22"/>
                <w:szCs w:val="22"/>
              </w:rPr>
            </w:pPr>
          </w:p>
          <w:p w14:paraId="2202C0DC" w14:textId="77777777" w:rsidR="00160CC3" w:rsidRPr="00160CC3" w:rsidRDefault="00160CC3" w:rsidP="000A3B9B">
            <w:pPr>
              <w:pStyle w:val="Default"/>
              <w:jc w:val="both"/>
              <w:rPr>
                <w:rFonts w:ascii="Times New Roman" w:hAnsi="Times New Roman" w:cs="Times New Roman"/>
                <w:sz w:val="22"/>
                <w:szCs w:val="22"/>
              </w:rPr>
            </w:pPr>
          </w:p>
          <w:p w14:paraId="5EAD8060" w14:textId="77777777" w:rsidR="00160CC3" w:rsidRPr="00160CC3" w:rsidRDefault="00160CC3" w:rsidP="000A3B9B">
            <w:pPr>
              <w:pStyle w:val="Default"/>
              <w:jc w:val="both"/>
              <w:rPr>
                <w:rFonts w:ascii="Times New Roman" w:hAnsi="Times New Roman" w:cs="Times New Roman"/>
                <w:sz w:val="22"/>
                <w:szCs w:val="22"/>
              </w:rPr>
            </w:pPr>
            <w:r w:rsidRPr="00160CC3">
              <w:rPr>
                <w:rFonts w:ascii="Times New Roman" w:hAnsi="Times New Roman" w:cs="Times New Roman"/>
                <w:sz w:val="22"/>
                <w:szCs w:val="22"/>
              </w:rPr>
              <w:t>UNECA</w:t>
            </w:r>
          </w:p>
        </w:tc>
      </w:tr>
      <w:tr w:rsidR="00160CC3" w:rsidRPr="00160CC3" w14:paraId="04B59075" w14:textId="77777777" w:rsidTr="001411A7">
        <w:trPr>
          <w:gridAfter w:val="1"/>
          <w:wAfter w:w="40" w:type="dxa"/>
          <w:trHeight w:val="438"/>
        </w:trPr>
        <w:tc>
          <w:tcPr>
            <w:tcW w:w="1552" w:type="dxa"/>
            <w:gridSpan w:val="4"/>
          </w:tcPr>
          <w:p w14:paraId="7065FF58"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16h20-16h40</w:t>
            </w:r>
          </w:p>
        </w:tc>
        <w:tc>
          <w:tcPr>
            <w:tcW w:w="6479" w:type="dxa"/>
          </w:tcPr>
          <w:p w14:paraId="1401BD5F" w14:textId="77777777" w:rsidR="00160CC3" w:rsidRPr="00160CC3" w:rsidRDefault="00160CC3" w:rsidP="000A3B9B">
            <w:pPr>
              <w:rPr>
                <w:rFonts w:ascii="Times New Roman" w:hAnsi="Times New Roman" w:cs="Times New Roman"/>
              </w:rPr>
            </w:pPr>
            <w:r w:rsidRPr="00160CC3">
              <w:rPr>
                <w:rFonts w:ascii="Times New Roman" w:hAnsi="Times New Roman" w:cs="Times New Roman"/>
              </w:rPr>
              <w:t>IT infrastructure and support</w:t>
            </w:r>
          </w:p>
          <w:p w14:paraId="21CA964B" w14:textId="6BE42BF2" w:rsidR="00160CC3" w:rsidRPr="00160CC3" w:rsidRDefault="00160CC3" w:rsidP="000A3B9B">
            <w:pPr>
              <w:rPr>
                <w:rFonts w:ascii="Times New Roman" w:hAnsi="Times New Roman" w:cs="Times New Roman"/>
                <w:i/>
                <w:iCs/>
              </w:rPr>
            </w:pPr>
            <w:r w:rsidRPr="00160CC3">
              <w:rPr>
                <w:rFonts w:ascii="Times New Roman" w:hAnsi="Times New Roman" w:cs="Times New Roman"/>
              </w:rPr>
              <w:t xml:space="preserve">        </w:t>
            </w:r>
            <w:r w:rsidRPr="00160CC3">
              <w:rPr>
                <w:rFonts w:ascii="Times New Roman" w:hAnsi="Times New Roman" w:cs="Times New Roman"/>
                <w:b/>
                <w:bCs/>
                <w:i/>
                <w:iCs/>
              </w:rPr>
              <w:t>Presenter:</w:t>
            </w:r>
            <w:r w:rsidRPr="00160CC3">
              <w:rPr>
                <w:rFonts w:ascii="Times New Roman" w:hAnsi="Times New Roman" w:cs="Times New Roman"/>
                <w:i/>
                <w:iCs/>
              </w:rPr>
              <w:t xml:space="preserve"> Pamela Kakande Nabukhonzo - UNECA</w:t>
            </w:r>
          </w:p>
        </w:tc>
        <w:tc>
          <w:tcPr>
            <w:tcW w:w="1462" w:type="dxa"/>
            <w:gridSpan w:val="6"/>
            <w:vMerge/>
          </w:tcPr>
          <w:p w14:paraId="73F4783C" w14:textId="77777777" w:rsidR="00160CC3" w:rsidRPr="00160CC3" w:rsidRDefault="00160CC3" w:rsidP="000A3B9B">
            <w:pPr>
              <w:pStyle w:val="Default"/>
              <w:jc w:val="both"/>
              <w:rPr>
                <w:rFonts w:ascii="Times New Roman" w:hAnsi="Times New Roman" w:cs="Times New Roman"/>
                <w:sz w:val="22"/>
                <w:szCs w:val="22"/>
              </w:rPr>
            </w:pPr>
          </w:p>
        </w:tc>
      </w:tr>
      <w:tr w:rsidR="00160CC3" w:rsidRPr="00160CC3" w14:paraId="60BBD398" w14:textId="77777777" w:rsidTr="001411A7">
        <w:trPr>
          <w:gridAfter w:val="1"/>
          <w:wAfter w:w="40" w:type="dxa"/>
          <w:trHeight w:val="347"/>
        </w:trPr>
        <w:tc>
          <w:tcPr>
            <w:tcW w:w="1552" w:type="dxa"/>
            <w:gridSpan w:val="4"/>
          </w:tcPr>
          <w:p w14:paraId="44739951" w14:textId="77777777" w:rsidR="00160CC3" w:rsidRPr="00160CC3" w:rsidRDefault="00160CC3" w:rsidP="000A3B9B">
            <w:pPr>
              <w:pStyle w:val="Default"/>
              <w:rPr>
                <w:rFonts w:ascii="Times New Roman" w:eastAsiaTheme="majorEastAsia" w:hAnsi="Times New Roman" w:cs="Times New Roman"/>
                <w:bCs/>
                <w:spacing w:val="-10"/>
                <w:kern w:val="28"/>
                <w:sz w:val="22"/>
                <w:szCs w:val="22"/>
              </w:rPr>
            </w:pPr>
            <w:r w:rsidRPr="00160CC3">
              <w:rPr>
                <w:rFonts w:ascii="Times New Roman" w:eastAsiaTheme="majorEastAsia" w:hAnsi="Times New Roman" w:cs="Times New Roman"/>
                <w:bCs/>
                <w:spacing w:val="-10"/>
                <w:kern w:val="28"/>
                <w:sz w:val="22"/>
                <w:szCs w:val="22"/>
              </w:rPr>
              <w:t>16h50-17h00</w:t>
            </w:r>
          </w:p>
        </w:tc>
        <w:tc>
          <w:tcPr>
            <w:tcW w:w="6479" w:type="dxa"/>
          </w:tcPr>
          <w:p w14:paraId="21CD96D6" w14:textId="77777777" w:rsidR="00160CC3" w:rsidRPr="00160CC3" w:rsidRDefault="00160CC3" w:rsidP="000A3B9B">
            <w:pPr>
              <w:widowControl w:val="0"/>
              <w:autoSpaceDE w:val="0"/>
              <w:autoSpaceDN w:val="0"/>
              <w:jc w:val="both"/>
              <w:rPr>
                <w:rFonts w:ascii="Times New Roman" w:hAnsi="Times New Roman" w:cs="Times New Roman"/>
              </w:rPr>
            </w:pPr>
            <w:r w:rsidRPr="00160CC3">
              <w:rPr>
                <w:rFonts w:ascii="Times New Roman" w:hAnsi="Times New Roman" w:cs="Times New Roman"/>
              </w:rPr>
              <w:t xml:space="preserve">        Discussion, Q &amp; A Session by Moderator</w:t>
            </w:r>
          </w:p>
        </w:tc>
        <w:tc>
          <w:tcPr>
            <w:tcW w:w="1462" w:type="dxa"/>
            <w:gridSpan w:val="6"/>
            <w:vMerge/>
          </w:tcPr>
          <w:p w14:paraId="6720647C" w14:textId="77777777" w:rsidR="00160CC3" w:rsidRPr="00160CC3" w:rsidRDefault="00160CC3" w:rsidP="000A3B9B">
            <w:pPr>
              <w:pStyle w:val="Default"/>
              <w:jc w:val="both"/>
              <w:rPr>
                <w:rFonts w:ascii="Times New Roman" w:hAnsi="Times New Roman" w:cs="Times New Roman"/>
                <w:sz w:val="22"/>
                <w:szCs w:val="22"/>
              </w:rPr>
            </w:pPr>
          </w:p>
        </w:tc>
      </w:tr>
      <w:tr w:rsidR="001411A7" w:rsidRPr="007E0765" w14:paraId="34B50049" w14:textId="77777777" w:rsidTr="001411A7">
        <w:trPr>
          <w:trHeight w:val="269"/>
        </w:trPr>
        <w:tc>
          <w:tcPr>
            <w:tcW w:w="9533" w:type="dxa"/>
            <w:gridSpan w:val="12"/>
            <w:shd w:val="clear" w:color="auto" w:fill="70AD47" w:themeFill="accent6"/>
          </w:tcPr>
          <w:p w14:paraId="40CF3A8F" w14:textId="77777777" w:rsidR="001411A7" w:rsidRPr="001411A7" w:rsidRDefault="001411A7" w:rsidP="000A3B9B">
            <w:pPr>
              <w:pStyle w:val="Default"/>
              <w:jc w:val="center"/>
              <w:rPr>
                <w:rFonts w:ascii="Times New Roman" w:hAnsi="Times New Roman" w:cs="Times New Roman"/>
                <w:b/>
                <w:bCs/>
                <w:sz w:val="22"/>
                <w:szCs w:val="22"/>
              </w:rPr>
            </w:pPr>
            <w:bookmarkStart w:id="47" w:name="day4"/>
            <w:r w:rsidRPr="001411A7">
              <w:rPr>
                <w:rFonts w:ascii="Times New Roman" w:hAnsi="Times New Roman" w:cs="Times New Roman"/>
                <w:b/>
                <w:bCs/>
                <w:sz w:val="22"/>
                <w:szCs w:val="22"/>
              </w:rPr>
              <w:t>Day Fiv</w:t>
            </w:r>
            <w:bookmarkEnd w:id="47"/>
            <w:r w:rsidRPr="001411A7">
              <w:rPr>
                <w:rFonts w:ascii="Times New Roman" w:hAnsi="Times New Roman" w:cs="Times New Roman"/>
                <w:b/>
                <w:bCs/>
                <w:sz w:val="22"/>
                <w:szCs w:val="22"/>
              </w:rPr>
              <w:t>e: Friday, 8 August 2025</w:t>
            </w:r>
          </w:p>
          <w:p w14:paraId="6906609B" w14:textId="77777777" w:rsidR="001411A7" w:rsidRPr="001411A7" w:rsidRDefault="001411A7" w:rsidP="000A3B9B">
            <w:pPr>
              <w:pStyle w:val="Default"/>
              <w:jc w:val="center"/>
              <w:rPr>
                <w:rFonts w:ascii="Times New Roman" w:hAnsi="Times New Roman" w:cs="Times New Roman"/>
                <w:b/>
                <w:bCs/>
                <w:sz w:val="22"/>
                <w:szCs w:val="22"/>
              </w:rPr>
            </w:pPr>
            <w:r w:rsidRPr="001411A7">
              <w:rPr>
                <w:rFonts w:ascii="Times New Roman" w:hAnsi="Times New Roman" w:cs="Times New Roman"/>
                <w:b/>
                <w:bCs/>
                <w:sz w:val="22"/>
                <w:szCs w:val="22"/>
              </w:rPr>
              <w:t>Conclusions and Recommendations</w:t>
            </w:r>
          </w:p>
        </w:tc>
      </w:tr>
      <w:tr w:rsidR="001411A7" w:rsidRPr="007E0765" w14:paraId="4FD335A6" w14:textId="77777777" w:rsidTr="001411A7">
        <w:trPr>
          <w:trHeight w:val="305"/>
        </w:trPr>
        <w:tc>
          <w:tcPr>
            <w:tcW w:w="1546" w:type="dxa"/>
            <w:gridSpan w:val="3"/>
            <w:shd w:val="clear" w:color="auto" w:fill="E2EFD9" w:themeFill="accent6" w:themeFillTint="33"/>
          </w:tcPr>
          <w:p w14:paraId="1ED8D287" w14:textId="77777777" w:rsidR="001411A7" w:rsidRPr="001411A7" w:rsidRDefault="001411A7" w:rsidP="000A3B9B">
            <w:pPr>
              <w:pStyle w:val="Default"/>
              <w:rPr>
                <w:rFonts w:ascii="Times New Roman" w:eastAsiaTheme="majorEastAsia" w:hAnsi="Times New Roman" w:cs="Times New Roman"/>
                <w:b/>
                <w:spacing w:val="-10"/>
                <w:kern w:val="28"/>
                <w:sz w:val="22"/>
                <w:szCs w:val="22"/>
              </w:rPr>
            </w:pPr>
            <w:r w:rsidRPr="001411A7">
              <w:rPr>
                <w:rFonts w:ascii="Times New Roman" w:eastAsiaTheme="majorEastAsia" w:hAnsi="Times New Roman" w:cs="Times New Roman"/>
                <w:b/>
                <w:spacing w:val="-10"/>
                <w:kern w:val="28"/>
                <w:sz w:val="22"/>
                <w:szCs w:val="22"/>
              </w:rPr>
              <w:t>Time</w:t>
            </w:r>
          </w:p>
        </w:tc>
        <w:tc>
          <w:tcPr>
            <w:tcW w:w="6502" w:type="dxa"/>
            <w:gridSpan w:val="3"/>
            <w:shd w:val="clear" w:color="auto" w:fill="E2EFD9" w:themeFill="accent6" w:themeFillTint="33"/>
          </w:tcPr>
          <w:p w14:paraId="7F114EFE" w14:textId="77777777" w:rsidR="001411A7" w:rsidRPr="001411A7" w:rsidRDefault="001411A7" w:rsidP="000A3B9B">
            <w:pPr>
              <w:pStyle w:val="Default"/>
              <w:rPr>
                <w:rFonts w:ascii="Times New Roman" w:eastAsiaTheme="majorEastAsia" w:hAnsi="Times New Roman" w:cs="Times New Roman"/>
                <w:b/>
                <w:spacing w:val="-10"/>
                <w:kern w:val="28"/>
                <w:sz w:val="22"/>
                <w:szCs w:val="22"/>
              </w:rPr>
            </w:pPr>
            <w:r w:rsidRPr="001411A7">
              <w:rPr>
                <w:rFonts w:ascii="Times New Roman" w:eastAsiaTheme="majorEastAsia" w:hAnsi="Times New Roman" w:cs="Times New Roman"/>
                <w:b/>
                <w:spacing w:val="-10"/>
                <w:kern w:val="28"/>
                <w:sz w:val="22"/>
                <w:szCs w:val="22"/>
              </w:rPr>
              <w:t>Activities</w:t>
            </w:r>
          </w:p>
        </w:tc>
        <w:tc>
          <w:tcPr>
            <w:tcW w:w="1485" w:type="dxa"/>
            <w:gridSpan w:val="6"/>
            <w:shd w:val="clear" w:color="auto" w:fill="E2EFD9" w:themeFill="accent6" w:themeFillTint="33"/>
          </w:tcPr>
          <w:p w14:paraId="56107131" w14:textId="77777777" w:rsidR="001411A7" w:rsidRPr="001411A7" w:rsidRDefault="001411A7" w:rsidP="000A3B9B">
            <w:pPr>
              <w:pStyle w:val="Default"/>
              <w:rPr>
                <w:rFonts w:ascii="Times New Roman" w:eastAsiaTheme="majorEastAsia" w:hAnsi="Times New Roman" w:cs="Times New Roman"/>
                <w:b/>
                <w:spacing w:val="-10"/>
                <w:kern w:val="28"/>
                <w:sz w:val="22"/>
                <w:szCs w:val="22"/>
              </w:rPr>
            </w:pPr>
            <w:r w:rsidRPr="001411A7">
              <w:rPr>
                <w:rFonts w:ascii="Times New Roman" w:eastAsiaTheme="majorEastAsia" w:hAnsi="Times New Roman" w:cs="Times New Roman"/>
                <w:b/>
                <w:spacing w:val="-10"/>
                <w:kern w:val="28"/>
                <w:sz w:val="22"/>
                <w:szCs w:val="22"/>
              </w:rPr>
              <w:t>Moderator</w:t>
            </w:r>
          </w:p>
        </w:tc>
      </w:tr>
      <w:tr w:rsidR="001411A7" w:rsidRPr="007E0765" w14:paraId="771B9C49" w14:textId="77777777" w:rsidTr="001411A7">
        <w:trPr>
          <w:trHeight w:val="300"/>
        </w:trPr>
        <w:tc>
          <w:tcPr>
            <w:tcW w:w="1546" w:type="dxa"/>
            <w:gridSpan w:val="3"/>
          </w:tcPr>
          <w:p w14:paraId="74BDFAC4" w14:textId="77777777" w:rsidR="001411A7" w:rsidRPr="001411A7" w:rsidRDefault="001411A7" w:rsidP="000A3B9B">
            <w:pPr>
              <w:pStyle w:val="Default"/>
              <w:rPr>
                <w:rFonts w:ascii="Times New Roman" w:hAnsi="Times New Roman" w:cs="Times New Roman"/>
                <w:sz w:val="22"/>
                <w:szCs w:val="22"/>
              </w:rPr>
            </w:pPr>
            <w:r w:rsidRPr="001411A7">
              <w:rPr>
                <w:rFonts w:ascii="Times New Roman" w:eastAsiaTheme="majorEastAsia" w:hAnsi="Times New Roman" w:cs="Times New Roman"/>
                <w:bCs/>
                <w:spacing w:val="-10"/>
                <w:kern w:val="28"/>
                <w:sz w:val="22"/>
                <w:szCs w:val="22"/>
              </w:rPr>
              <w:t>09h00-09h30</w:t>
            </w:r>
          </w:p>
          <w:p w14:paraId="374A2CC3" w14:textId="77777777" w:rsidR="001411A7" w:rsidRPr="001411A7" w:rsidRDefault="001411A7" w:rsidP="000A3B9B">
            <w:pPr>
              <w:pStyle w:val="Default"/>
              <w:rPr>
                <w:rFonts w:ascii="Times New Roman" w:hAnsi="Times New Roman" w:cs="Times New Roman"/>
                <w:sz w:val="22"/>
                <w:szCs w:val="22"/>
              </w:rPr>
            </w:pPr>
            <w:r w:rsidRPr="001411A7">
              <w:rPr>
                <w:rFonts w:ascii="Times New Roman" w:hAnsi="Times New Roman" w:cs="Times New Roman"/>
                <w:sz w:val="22"/>
                <w:szCs w:val="22"/>
              </w:rPr>
              <w:t xml:space="preserve"> </w:t>
            </w:r>
          </w:p>
        </w:tc>
        <w:tc>
          <w:tcPr>
            <w:tcW w:w="6502" w:type="dxa"/>
            <w:gridSpan w:val="3"/>
          </w:tcPr>
          <w:p w14:paraId="33A3FC8C" w14:textId="77777777" w:rsidR="001411A7" w:rsidRPr="001411A7" w:rsidRDefault="001411A7" w:rsidP="000A3B9B">
            <w:pPr>
              <w:pStyle w:val="Default"/>
              <w:jc w:val="both"/>
              <w:rPr>
                <w:rFonts w:ascii="Times New Roman" w:hAnsi="Times New Roman" w:cs="Times New Roman"/>
                <w:sz w:val="22"/>
                <w:szCs w:val="22"/>
                <w:lang w:val="en-US"/>
              </w:rPr>
            </w:pPr>
            <w:r w:rsidRPr="001411A7">
              <w:rPr>
                <w:rFonts w:ascii="Times New Roman" w:hAnsi="Times New Roman" w:cs="Times New Roman"/>
                <w:sz w:val="22"/>
                <w:szCs w:val="22"/>
                <w:lang w:val="en-US"/>
              </w:rPr>
              <w:t>Guidelines on the use of administrative data for census purposes in Africa</w:t>
            </w:r>
          </w:p>
          <w:p w14:paraId="351C5A2E" w14:textId="77777777" w:rsidR="001411A7" w:rsidRPr="001411A7" w:rsidRDefault="001411A7" w:rsidP="000A3B9B">
            <w:pPr>
              <w:pStyle w:val="Default"/>
              <w:jc w:val="both"/>
              <w:rPr>
                <w:rFonts w:ascii="Times New Roman" w:hAnsi="Times New Roman" w:cs="Times New Roman"/>
                <w:i/>
                <w:iCs/>
                <w:sz w:val="22"/>
                <w:szCs w:val="22"/>
              </w:rPr>
            </w:pPr>
            <w:r w:rsidRPr="001411A7">
              <w:rPr>
                <w:rFonts w:ascii="Times New Roman" w:hAnsi="Times New Roman" w:cs="Times New Roman"/>
                <w:b/>
                <w:bCs/>
                <w:sz w:val="22"/>
                <w:szCs w:val="22"/>
              </w:rPr>
              <w:t xml:space="preserve">          </w:t>
            </w:r>
            <w:r w:rsidRPr="001411A7">
              <w:rPr>
                <w:rFonts w:ascii="Times New Roman" w:hAnsi="Times New Roman" w:cs="Times New Roman"/>
                <w:b/>
                <w:bCs/>
                <w:i/>
                <w:iCs/>
                <w:sz w:val="22"/>
                <w:szCs w:val="22"/>
              </w:rPr>
              <w:t>Presenter:</w:t>
            </w:r>
            <w:r w:rsidRPr="001411A7">
              <w:rPr>
                <w:rFonts w:ascii="Times New Roman" w:hAnsi="Times New Roman" w:cs="Times New Roman"/>
                <w:i/>
                <w:iCs/>
                <w:sz w:val="22"/>
                <w:szCs w:val="22"/>
              </w:rPr>
              <w:t xml:space="preserve"> William Muhwava - UNECA</w:t>
            </w:r>
          </w:p>
        </w:tc>
        <w:tc>
          <w:tcPr>
            <w:tcW w:w="1485" w:type="dxa"/>
            <w:gridSpan w:val="6"/>
            <w:vMerge w:val="restart"/>
          </w:tcPr>
          <w:p w14:paraId="1BBC6FF4" w14:textId="77777777" w:rsidR="001411A7" w:rsidRPr="001411A7" w:rsidRDefault="001411A7" w:rsidP="000A3B9B">
            <w:pPr>
              <w:pStyle w:val="Default"/>
              <w:ind w:left="182"/>
              <w:jc w:val="both"/>
              <w:rPr>
                <w:rFonts w:ascii="Times New Roman" w:hAnsi="Times New Roman" w:cs="Times New Roman"/>
                <w:sz w:val="22"/>
                <w:szCs w:val="22"/>
                <w:lang w:val="en-US"/>
              </w:rPr>
            </w:pPr>
          </w:p>
          <w:p w14:paraId="271FA3EE" w14:textId="77777777" w:rsidR="001411A7" w:rsidRPr="001411A7" w:rsidRDefault="001411A7" w:rsidP="000A3B9B">
            <w:pPr>
              <w:pStyle w:val="Default"/>
              <w:ind w:left="182"/>
              <w:jc w:val="both"/>
              <w:rPr>
                <w:rFonts w:ascii="Times New Roman" w:hAnsi="Times New Roman" w:cs="Times New Roman"/>
                <w:sz w:val="22"/>
                <w:szCs w:val="22"/>
                <w:lang w:val="en-US"/>
              </w:rPr>
            </w:pPr>
          </w:p>
          <w:p w14:paraId="03E0B576" w14:textId="77777777" w:rsidR="001411A7" w:rsidRPr="001411A7" w:rsidRDefault="001411A7" w:rsidP="000A3B9B">
            <w:pPr>
              <w:pStyle w:val="Default"/>
              <w:ind w:left="182"/>
              <w:jc w:val="both"/>
              <w:rPr>
                <w:rFonts w:ascii="Times New Roman" w:hAnsi="Times New Roman" w:cs="Times New Roman"/>
                <w:sz w:val="22"/>
                <w:szCs w:val="22"/>
                <w:lang w:val="en-US"/>
              </w:rPr>
            </w:pPr>
          </w:p>
          <w:p w14:paraId="5E9E14BB" w14:textId="77777777" w:rsidR="001411A7" w:rsidRPr="001411A7" w:rsidRDefault="001411A7" w:rsidP="000A3B9B">
            <w:pPr>
              <w:pStyle w:val="Default"/>
              <w:ind w:left="182"/>
              <w:jc w:val="both"/>
              <w:rPr>
                <w:rFonts w:ascii="Times New Roman" w:hAnsi="Times New Roman" w:cs="Times New Roman"/>
                <w:sz w:val="22"/>
                <w:szCs w:val="22"/>
                <w:lang w:val="en-US"/>
              </w:rPr>
            </w:pPr>
          </w:p>
          <w:p w14:paraId="718E31DB" w14:textId="77777777" w:rsidR="001411A7" w:rsidRPr="001411A7" w:rsidRDefault="001411A7" w:rsidP="000A3B9B">
            <w:pPr>
              <w:pStyle w:val="Default"/>
              <w:ind w:left="182"/>
              <w:jc w:val="both"/>
              <w:rPr>
                <w:rFonts w:ascii="Times New Roman" w:hAnsi="Times New Roman" w:cs="Times New Roman"/>
                <w:sz w:val="22"/>
                <w:szCs w:val="22"/>
              </w:rPr>
            </w:pPr>
            <w:r w:rsidRPr="001411A7">
              <w:rPr>
                <w:rFonts w:ascii="Times New Roman" w:hAnsi="Times New Roman" w:cs="Times New Roman"/>
                <w:sz w:val="22"/>
                <w:szCs w:val="22"/>
              </w:rPr>
              <w:t>EAC</w:t>
            </w:r>
          </w:p>
        </w:tc>
      </w:tr>
      <w:tr w:rsidR="001411A7" w:rsidRPr="007E0765" w14:paraId="5ADFE193" w14:textId="77777777" w:rsidTr="001411A7">
        <w:trPr>
          <w:trHeight w:val="300"/>
        </w:trPr>
        <w:tc>
          <w:tcPr>
            <w:tcW w:w="1546" w:type="dxa"/>
            <w:gridSpan w:val="3"/>
          </w:tcPr>
          <w:p w14:paraId="794794ED" w14:textId="77777777" w:rsidR="001411A7" w:rsidRPr="001411A7" w:rsidRDefault="001411A7" w:rsidP="000A3B9B">
            <w:pPr>
              <w:pStyle w:val="Default"/>
              <w:rPr>
                <w:rFonts w:ascii="Times New Roman" w:hAnsi="Times New Roman" w:cs="Times New Roman"/>
                <w:sz w:val="22"/>
                <w:szCs w:val="22"/>
              </w:rPr>
            </w:pPr>
            <w:r w:rsidRPr="001411A7">
              <w:rPr>
                <w:rFonts w:ascii="Times New Roman" w:eastAsiaTheme="majorEastAsia" w:hAnsi="Times New Roman" w:cs="Times New Roman"/>
                <w:bCs/>
                <w:spacing w:val="-10"/>
                <w:kern w:val="28"/>
                <w:sz w:val="22"/>
                <w:szCs w:val="22"/>
              </w:rPr>
              <w:t>09h30-10h00</w:t>
            </w:r>
          </w:p>
          <w:p w14:paraId="4A294467" w14:textId="77777777" w:rsidR="001411A7" w:rsidRPr="001411A7" w:rsidRDefault="001411A7" w:rsidP="000A3B9B">
            <w:pPr>
              <w:pStyle w:val="Default"/>
              <w:jc w:val="center"/>
              <w:rPr>
                <w:rFonts w:ascii="Times New Roman" w:eastAsiaTheme="majorEastAsia" w:hAnsi="Times New Roman" w:cs="Times New Roman"/>
                <w:bCs/>
                <w:spacing w:val="-10"/>
                <w:kern w:val="28"/>
                <w:sz w:val="22"/>
                <w:szCs w:val="22"/>
              </w:rPr>
            </w:pPr>
          </w:p>
        </w:tc>
        <w:tc>
          <w:tcPr>
            <w:tcW w:w="6502" w:type="dxa"/>
            <w:gridSpan w:val="3"/>
          </w:tcPr>
          <w:p w14:paraId="2C320A72" w14:textId="77777777" w:rsidR="001411A7" w:rsidRPr="001411A7" w:rsidRDefault="001411A7" w:rsidP="000A3B9B">
            <w:pPr>
              <w:pStyle w:val="Default"/>
              <w:jc w:val="both"/>
              <w:rPr>
                <w:rFonts w:ascii="Times New Roman" w:hAnsi="Times New Roman" w:cs="Times New Roman"/>
                <w:sz w:val="22"/>
                <w:szCs w:val="22"/>
              </w:rPr>
            </w:pPr>
            <w:r w:rsidRPr="001411A7">
              <w:rPr>
                <w:rFonts w:ascii="Times New Roman" w:hAnsi="Times New Roman" w:cs="Times New Roman"/>
                <w:sz w:val="22"/>
                <w:szCs w:val="22"/>
              </w:rPr>
              <w:t>Guidelines for Independent Census Monitoring in Africa</w:t>
            </w:r>
          </w:p>
          <w:p w14:paraId="16C787E4" w14:textId="77777777" w:rsidR="001411A7" w:rsidRPr="001411A7" w:rsidRDefault="001411A7" w:rsidP="000A3B9B">
            <w:pPr>
              <w:pStyle w:val="Default"/>
              <w:jc w:val="both"/>
              <w:rPr>
                <w:rFonts w:ascii="Times New Roman" w:hAnsi="Times New Roman" w:cs="Times New Roman"/>
                <w:i/>
                <w:iCs/>
                <w:sz w:val="22"/>
                <w:szCs w:val="22"/>
              </w:rPr>
            </w:pPr>
            <w:r w:rsidRPr="001411A7">
              <w:rPr>
                <w:rFonts w:ascii="Times New Roman" w:hAnsi="Times New Roman" w:cs="Times New Roman"/>
                <w:b/>
                <w:bCs/>
                <w:sz w:val="22"/>
                <w:szCs w:val="22"/>
              </w:rPr>
              <w:t xml:space="preserve">          </w:t>
            </w:r>
            <w:r w:rsidRPr="001411A7">
              <w:rPr>
                <w:rFonts w:ascii="Times New Roman" w:hAnsi="Times New Roman" w:cs="Times New Roman"/>
                <w:b/>
                <w:bCs/>
                <w:i/>
                <w:iCs/>
                <w:sz w:val="22"/>
                <w:szCs w:val="22"/>
              </w:rPr>
              <w:t>Presenter:</w:t>
            </w:r>
            <w:r w:rsidRPr="001411A7">
              <w:rPr>
                <w:rFonts w:ascii="Times New Roman" w:hAnsi="Times New Roman" w:cs="Times New Roman"/>
                <w:i/>
                <w:iCs/>
                <w:sz w:val="22"/>
                <w:szCs w:val="22"/>
              </w:rPr>
              <w:t xml:space="preserve"> Pamela Kakande Nabukhonzo - UNECA</w:t>
            </w:r>
          </w:p>
        </w:tc>
        <w:tc>
          <w:tcPr>
            <w:tcW w:w="1485" w:type="dxa"/>
            <w:gridSpan w:val="6"/>
            <w:vMerge/>
          </w:tcPr>
          <w:p w14:paraId="7FB4EC73" w14:textId="77777777" w:rsidR="001411A7" w:rsidRPr="001411A7" w:rsidRDefault="001411A7" w:rsidP="000A3B9B">
            <w:pPr>
              <w:pStyle w:val="Default"/>
              <w:ind w:left="182"/>
              <w:jc w:val="both"/>
              <w:rPr>
                <w:rFonts w:ascii="Times New Roman" w:hAnsi="Times New Roman" w:cs="Times New Roman"/>
                <w:sz w:val="22"/>
                <w:szCs w:val="22"/>
                <w:lang w:val="en-US"/>
              </w:rPr>
            </w:pPr>
          </w:p>
        </w:tc>
      </w:tr>
      <w:tr w:rsidR="001411A7" w:rsidRPr="007E0765" w14:paraId="34F83449" w14:textId="77777777" w:rsidTr="001411A7">
        <w:trPr>
          <w:trHeight w:val="331"/>
        </w:trPr>
        <w:tc>
          <w:tcPr>
            <w:tcW w:w="1546" w:type="dxa"/>
            <w:gridSpan w:val="3"/>
          </w:tcPr>
          <w:p w14:paraId="59DDB086" w14:textId="77777777" w:rsidR="001411A7" w:rsidRPr="001411A7" w:rsidRDefault="001411A7" w:rsidP="000A3B9B">
            <w:pPr>
              <w:pStyle w:val="Default"/>
              <w:rPr>
                <w:rFonts w:ascii="Times New Roman" w:hAnsi="Times New Roman" w:cs="Times New Roman"/>
                <w:sz w:val="22"/>
                <w:szCs w:val="22"/>
              </w:rPr>
            </w:pPr>
            <w:r w:rsidRPr="001411A7">
              <w:rPr>
                <w:rFonts w:ascii="Times New Roman" w:eastAsiaTheme="majorEastAsia" w:hAnsi="Times New Roman" w:cs="Times New Roman"/>
                <w:bCs/>
                <w:spacing w:val="-10"/>
                <w:kern w:val="28"/>
                <w:sz w:val="22"/>
                <w:szCs w:val="22"/>
              </w:rPr>
              <w:t>10h00-10h30</w:t>
            </w:r>
          </w:p>
        </w:tc>
        <w:tc>
          <w:tcPr>
            <w:tcW w:w="6502" w:type="dxa"/>
            <w:gridSpan w:val="3"/>
          </w:tcPr>
          <w:p w14:paraId="28C9E2A4" w14:textId="77777777" w:rsidR="001411A7" w:rsidRPr="001411A7" w:rsidRDefault="001411A7" w:rsidP="000A3B9B">
            <w:pPr>
              <w:pStyle w:val="Default"/>
              <w:jc w:val="both"/>
              <w:rPr>
                <w:rFonts w:ascii="Times New Roman" w:hAnsi="Times New Roman" w:cs="Times New Roman"/>
                <w:sz w:val="22"/>
                <w:szCs w:val="22"/>
              </w:rPr>
            </w:pPr>
            <w:r w:rsidRPr="001411A7">
              <w:rPr>
                <w:rFonts w:ascii="Times New Roman" w:hAnsi="Times New Roman" w:cs="Times New Roman"/>
                <w:sz w:val="22"/>
                <w:szCs w:val="22"/>
              </w:rPr>
              <w:t xml:space="preserve">         Discussion, Q &amp; A Session by Moderator</w:t>
            </w:r>
          </w:p>
        </w:tc>
        <w:tc>
          <w:tcPr>
            <w:tcW w:w="1485" w:type="dxa"/>
            <w:gridSpan w:val="6"/>
            <w:vMerge/>
          </w:tcPr>
          <w:p w14:paraId="64087EE0" w14:textId="77777777" w:rsidR="001411A7" w:rsidRPr="001411A7" w:rsidRDefault="001411A7" w:rsidP="000A3B9B">
            <w:pPr>
              <w:pStyle w:val="Default"/>
              <w:ind w:left="182"/>
              <w:jc w:val="both"/>
              <w:rPr>
                <w:rFonts w:ascii="Times New Roman" w:hAnsi="Times New Roman" w:cs="Times New Roman"/>
                <w:sz w:val="22"/>
                <w:szCs w:val="22"/>
              </w:rPr>
            </w:pPr>
          </w:p>
        </w:tc>
      </w:tr>
      <w:tr w:rsidR="001411A7" w:rsidRPr="007E0765" w14:paraId="34E41BBB" w14:textId="77777777" w:rsidTr="001411A7">
        <w:trPr>
          <w:trHeight w:val="377"/>
        </w:trPr>
        <w:tc>
          <w:tcPr>
            <w:tcW w:w="1546" w:type="dxa"/>
            <w:gridSpan w:val="3"/>
            <w:shd w:val="clear" w:color="auto" w:fill="E2EFD9" w:themeFill="accent6" w:themeFillTint="33"/>
          </w:tcPr>
          <w:p w14:paraId="30FAB75A" w14:textId="77777777" w:rsidR="001411A7" w:rsidRPr="001411A7" w:rsidRDefault="001411A7" w:rsidP="000A3B9B">
            <w:pPr>
              <w:pStyle w:val="Default"/>
              <w:rPr>
                <w:rFonts w:ascii="Times New Roman" w:eastAsiaTheme="majorEastAsia" w:hAnsi="Times New Roman" w:cs="Times New Roman"/>
                <w:bCs/>
                <w:spacing w:val="-10"/>
                <w:kern w:val="28"/>
                <w:sz w:val="22"/>
                <w:szCs w:val="22"/>
              </w:rPr>
            </w:pPr>
            <w:r w:rsidRPr="001411A7">
              <w:rPr>
                <w:rFonts w:ascii="Times New Roman" w:eastAsiaTheme="majorEastAsia" w:hAnsi="Times New Roman" w:cs="Times New Roman"/>
                <w:bCs/>
                <w:spacing w:val="-10"/>
                <w:kern w:val="28"/>
                <w:sz w:val="22"/>
                <w:szCs w:val="22"/>
              </w:rPr>
              <w:t>10h30-11h00</w:t>
            </w:r>
          </w:p>
        </w:tc>
        <w:tc>
          <w:tcPr>
            <w:tcW w:w="6502" w:type="dxa"/>
            <w:gridSpan w:val="3"/>
            <w:shd w:val="clear" w:color="auto" w:fill="E2EFD9" w:themeFill="accent6" w:themeFillTint="33"/>
          </w:tcPr>
          <w:p w14:paraId="1D58C194" w14:textId="77777777" w:rsidR="001411A7" w:rsidRPr="001411A7" w:rsidRDefault="001411A7" w:rsidP="000A3B9B">
            <w:pPr>
              <w:pStyle w:val="Default"/>
              <w:ind w:left="360"/>
              <w:jc w:val="both"/>
              <w:rPr>
                <w:rFonts w:ascii="Times New Roman" w:hAnsi="Times New Roman" w:cs="Times New Roman"/>
                <w:sz w:val="22"/>
                <w:szCs w:val="22"/>
              </w:rPr>
            </w:pPr>
            <w:r w:rsidRPr="001411A7">
              <w:rPr>
                <w:rFonts w:ascii="Times New Roman" w:eastAsiaTheme="majorEastAsia" w:hAnsi="Times New Roman" w:cs="Times New Roman"/>
                <w:b/>
                <w:spacing w:val="-10"/>
                <w:kern w:val="28"/>
                <w:sz w:val="22"/>
                <w:szCs w:val="22"/>
              </w:rPr>
              <w:t>HEALTH BREAK</w:t>
            </w:r>
          </w:p>
        </w:tc>
        <w:tc>
          <w:tcPr>
            <w:tcW w:w="1485" w:type="dxa"/>
            <w:gridSpan w:val="6"/>
            <w:shd w:val="clear" w:color="auto" w:fill="E2EFD9" w:themeFill="accent6" w:themeFillTint="33"/>
          </w:tcPr>
          <w:p w14:paraId="710701FC" w14:textId="77777777" w:rsidR="001411A7" w:rsidRPr="001411A7" w:rsidRDefault="001411A7" w:rsidP="000A3B9B">
            <w:pPr>
              <w:pStyle w:val="Default"/>
              <w:ind w:left="360"/>
              <w:jc w:val="both"/>
              <w:rPr>
                <w:rFonts w:ascii="Times New Roman" w:eastAsiaTheme="majorEastAsia" w:hAnsi="Times New Roman" w:cs="Times New Roman"/>
                <w:b/>
                <w:spacing w:val="-10"/>
                <w:kern w:val="28"/>
                <w:sz w:val="22"/>
                <w:szCs w:val="22"/>
              </w:rPr>
            </w:pPr>
          </w:p>
        </w:tc>
      </w:tr>
      <w:tr w:rsidR="001411A7" w:rsidRPr="007E0765" w14:paraId="7E07F0A5" w14:textId="77777777" w:rsidTr="001411A7">
        <w:trPr>
          <w:trHeight w:val="300"/>
        </w:trPr>
        <w:tc>
          <w:tcPr>
            <w:tcW w:w="1546" w:type="dxa"/>
            <w:gridSpan w:val="3"/>
          </w:tcPr>
          <w:p w14:paraId="2E08A017" w14:textId="77777777" w:rsidR="001411A7" w:rsidRPr="001411A7" w:rsidRDefault="001411A7" w:rsidP="000A3B9B">
            <w:pPr>
              <w:pStyle w:val="Default"/>
              <w:rPr>
                <w:rFonts w:ascii="Times New Roman" w:hAnsi="Times New Roman" w:cs="Times New Roman"/>
                <w:sz w:val="22"/>
                <w:szCs w:val="22"/>
              </w:rPr>
            </w:pPr>
            <w:r w:rsidRPr="001411A7">
              <w:rPr>
                <w:rFonts w:ascii="Times New Roman" w:eastAsiaTheme="majorEastAsia" w:hAnsi="Times New Roman" w:cs="Times New Roman"/>
                <w:bCs/>
                <w:spacing w:val="-10"/>
                <w:kern w:val="28"/>
                <w:sz w:val="22"/>
                <w:szCs w:val="22"/>
              </w:rPr>
              <w:t>11h00-11h30</w:t>
            </w:r>
          </w:p>
        </w:tc>
        <w:tc>
          <w:tcPr>
            <w:tcW w:w="6502" w:type="dxa"/>
            <w:gridSpan w:val="3"/>
          </w:tcPr>
          <w:p w14:paraId="1BF24CF4" w14:textId="77777777" w:rsidR="001411A7" w:rsidRPr="001411A7" w:rsidRDefault="001411A7" w:rsidP="000A3B9B">
            <w:pPr>
              <w:rPr>
                <w:rFonts w:ascii="Times New Roman" w:hAnsi="Times New Roman" w:cs="Times New Roman"/>
                <w:color w:val="000000"/>
              </w:rPr>
            </w:pPr>
            <w:r w:rsidRPr="001411A7">
              <w:rPr>
                <w:rFonts w:ascii="Times New Roman" w:hAnsi="Times New Roman" w:cs="Times New Roman"/>
                <w:color w:val="000000"/>
              </w:rPr>
              <w:t>E-Census handbook based on lessons from the 2020 round in Africa</w:t>
            </w:r>
          </w:p>
          <w:p w14:paraId="397EE1C4" w14:textId="77777777" w:rsidR="001411A7" w:rsidRPr="001411A7" w:rsidRDefault="001411A7" w:rsidP="000A3B9B">
            <w:pPr>
              <w:widowControl w:val="0"/>
              <w:autoSpaceDE w:val="0"/>
              <w:autoSpaceDN w:val="0"/>
              <w:jc w:val="both"/>
              <w:rPr>
                <w:rFonts w:ascii="Times New Roman" w:hAnsi="Times New Roman" w:cs="Times New Roman"/>
                <w:b/>
                <w:bCs/>
                <w:i/>
                <w:iCs/>
              </w:rPr>
            </w:pPr>
            <w:r w:rsidRPr="001411A7">
              <w:rPr>
                <w:rFonts w:ascii="Times New Roman" w:hAnsi="Times New Roman" w:cs="Times New Roman"/>
                <w:b/>
                <w:bCs/>
              </w:rPr>
              <w:t xml:space="preserve">          </w:t>
            </w:r>
            <w:r w:rsidRPr="001411A7">
              <w:rPr>
                <w:rFonts w:ascii="Times New Roman" w:hAnsi="Times New Roman" w:cs="Times New Roman"/>
                <w:b/>
                <w:bCs/>
                <w:i/>
                <w:iCs/>
              </w:rPr>
              <w:t>Presenter:</w:t>
            </w:r>
            <w:r w:rsidRPr="001411A7">
              <w:rPr>
                <w:rFonts w:ascii="Times New Roman" w:hAnsi="Times New Roman" w:cs="Times New Roman"/>
                <w:i/>
                <w:iCs/>
              </w:rPr>
              <w:t xml:space="preserve"> Rachel Shipsey - ONS-UK</w:t>
            </w:r>
            <w:r w:rsidRPr="001411A7">
              <w:rPr>
                <w:rFonts w:ascii="Times New Roman" w:hAnsi="Times New Roman" w:cs="Times New Roman"/>
                <w:b/>
                <w:bCs/>
                <w:i/>
                <w:iCs/>
              </w:rPr>
              <w:t xml:space="preserve"> </w:t>
            </w:r>
          </w:p>
        </w:tc>
        <w:tc>
          <w:tcPr>
            <w:tcW w:w="1485" w:type="dxa"/>
            <w:gridSpan w:val="6"/>
            <w:vMerge w:val="restart"/>
          </w:tcPr>
          <w:p w14:paraId="53A7EDB9" w14:textId="77777777" w:rsidR="001411A7" w:rsidRPr="001411A7" w:rsidRDefault="001411A7" w:rsidP="000A3B9B">
            <w:pPr>
              <w:pStyle w:val="Default"/>
              <w:ind w:left="182"/>
              <w:jc w:val="both"/>
              <w:rPr>
                <w:rFonts w:ascii="Times New Roman" w:hAnsi="Times New Roman" w:cs="Times New Roman"/>
                <w:sz w:val="22"/>
                <w:szCs w:val="22"/>
              </w:rPr>
            </w:pPr>
          </w:p>
          <w:p w14:paraId="6C57C405" w14:textId="77777777" w:rsidR="001411A7" w:rsidRPr="001411A7" w:rsidRDefault="001411A7" w:rsidP="000A3B9B">
            <w:pPr>
              <w:pStyle w:val="Default"/>
              <w:ind w:left="182"/>
              <w:jc w:val="both"/>
              <w:rPr>
                <w:rFonts w:ascii="Times New Roman" w:hAnsi="Times New Roman" w:cs="Times New Roman"/>
                <w:sz w:val="22"/>
                <w:szCs w:val="22"/>
              </w:rPr>
            </w:pPr>
            <w:r w:rsidRPr="001411A7">
              <w:rPr>
                <w:rFonts w:ascii="Times New Roman" w:hAnsi="Times New Roman" w:cs="Times New Roman"/>
                <w:sz w:val="22"/>
                <w:szCs w:val="22"/>
              </w:rPr>
              <w:t>EAC</w:t>
            </w:r>
          </w:p>
        </w:tc>
      </w:tr>
      <w:tr w:rsidR="001411A7" w:rsidRPr="007E0765" w14:paraId="7DB9B89E" w14:textId="77777777" w:rsidTr="001411A7">
        <w:trPr>
          <w:trHeight w:val="269"/>
        </w:trPr>
        <w:tc>
          <w:tcPr>
            <w:tcW w:w="1546" w:type="dxa"/>
            <w:gridSpan w:val="3"/>
          </w:tcPr>
          <w:p w14:paraId="11A7DB76" w14:textId="77777777" w:rsidR="001411A7" w:rsidRPr="001411A7" w:rsidRDefault="001411A7" w:rsidP="000A3B9B">
            <w:pPr>
              <w:pStyle w:val="Default"/>
              <w:rPr>
                <w:rFonts w:ascii="Times New Roman" w:hAnsi="Times New Roman" w:cs="Times New Roman"/>
                <w:sz w:val="22"/>
                <w:szCs w:val="22"/>
              </w:rPr>
            </w:pPr>
            <w:r w:rsidRPr="001411A7">
              <w:rPr>
                <w:rFonts w:ascii="Times New Roman" w:eastAsiaTheme="majorEastAsia" w:hAnsi="Times New Roman" w:cs="Times New Roman"/>
                <w:bCs/>
                <w:spacing w:val="-10"/>
                <w:kern w:val="28"/>
                <w:sz w:val="22"/>
                <w:szCs w:val="22"/>
              </w:rPr>
              <w:t>11h30-12h00</w:t>
            </w:r>
          </w:p>
        </w:tc>
        <w:tc>
          <w:tcPr>
            <w:tcW w:w="6502" w:type="dxa"/>
            <w:gridSpan w:val="3"/>
          </w:tcPr>
          <w:p w14:paraId="6F9AF889" w14:textId="77777777" w:rsidR="001411A7" w:rsidRPr="001411A7" w:rsidRDefault="001411A7" w:rsidP="000A3B9B">
            <w:pPr>
              <w:pStyle w:val="Default"/>
              <w:jc w:val="both"/>
              <w:rPr>
                <w:rFonts w:ascii="Times New Roman" w:hAnsi="Times New Roman" w:cs="Times New Roman"/>
                <w:sz w:val="22"/>
                <w:szCs w:val="22"/>
              </w:rPr>
            </w:pPr>
            <w:r w:rsidRPr="001411A7">
              <w:rPr>
                <w:rFonts w:ascii="Times New Roman" w:hAnsi="Times New Roman" w:cs="Times New Roman"/>
                <w:sz w:val="22"/>
                <w:szCs w:val="22"/>
              </w:rPr>
              <w:t xml:space="preserve">        Discussion, Q &amp; A Session by Moderator</w:t>
            </w:r>
          </w:p>
        </w:tc>
        <w:tc>
          <w:tcPr>
            <w:tcW w:w="1485" w:type="dxa"/>
            <w:gridSpan w:val="6"/>
            <w:vMerge/>
          </w:tcPr>
          <w:p w14:paraId="273D823A" w14:textId="77777777" w:rsidR="001411A7" w:rsidRPr="001411A7" w:rsidRDefault="001411A7" w:rsidP="000A3B9B">
            <w:pPr>
              <w:pStyle w:val="Default"/>
              <w:jc w:val="both"/>
              <w:rPr>
                <w:rFonts w:ascii="Times New Roman" w:hAnsi="Times New Roman" w:cs="Times New Roman"/>
                <w:sz w:val="22"/>
                <w:szCs w:val="22"/>
              </w:rPr>
            </w:pPr>
          </w:p>
        </w:tc>
      </w:tr>
      <w:tr w:rsidR="001411A7" w:rsidRPr="007E0765" w14:paraId="44AB7C6D" w14:textId="77777777" w:rsidTr="001411A7">
        <w:trPr>
          <w:trHeight w:val="269"/>
        </w:trPr>
        <w:tc>
          <w:tcPr>
            <w:tcW w:w="1546" w:type="dxa"/>
            <w:gridSpan w:val="3"/>
          </w:tcPr>
          <w:p w14:paraId="58EC8586" w14:textId="77777777" w:rsidR="001411A7" w:rsidRPr="001411A7" w:rsidRDefault="001411A7" w:rsidP="000A3B9B">
            <w:pPr>
              <w:pStyle w:val="Default"/>
              <w:rPr>
                <w:rFonts w:ascii="Times New Roman" w:eastAsiaTheme="majorEastAsia" w:hAnsi="Times New Roman" w:cs="Times New Roman"/>
                <w:bCs/>
                <w:spacing w:val="-10"/>
                <w:kern w:val="28"/>
                <w:sz w:val="22"/>
                <w:szCs w:val="22"/>
              </w:rPr>
            </w:pPr>
            <w:r w:rsidRPr="001411A7">
              <w:rPr>
                <w:rFonts w:ascii="Times New Roman" w:eastAsiaTheme="majorEastAsia" w:hAnsi="Times New Roman" w:cs="Times New Roman"/>
                <w:bCs/>
                <w:spacing w:val="-10"/>
                <w:kern w:val="28"/>
                <w:sz w:val="22"/>
                <w:szCs w:val="22"/>
              </w:rPr>
              <w:t>12h00-12h30</w:t>
            </w:r>
          </w:p>
        </w:tc>
        <w:tc>
          <w:tcPr>
            <w:tcW w:w="6502" w:type="dxa"/>
            <w:gridSpan w:val="3"/>
          </w:tcPr>
          <w:p w14:paraId="04CB56E6" w14:textId="5C91DD60" w:rsidR="001411A7" w:rsidRPr="001411A7" w:rsidRDefault="001411A7" w:rsidP="000A3B9B">
            <w:pPr>
              <w:pStyle w:val="Default"/>
              <w:jc w:val="both"/>
              <w:rPr>
                <w:rFonts w:ascii="Times New Roman" w:hAnsi="Times New Roman" w:cs="Times New Roman"/>
                <w:sz w:val="22"/>
                <w:szCs w:val="22"/>
              </w:rPr>
            </w:pPr>
            <w:r w:rsidRPr="001411A7">
              <w:rPr>
                <w:rFonts w:ascii="Times New Roman" w:hAnsi="Times New Roman" w:cs="Times New Roman"/>
                <w:sz w:val="22"/>
                <w:szCs w:val="22"/>
              </w:rPr>
              <w:t xml:space="preserve">Key takeaways and recommendations from the </w:t>
            </w:r>
            <w:r w:rsidR="00803429">
              <w:rPr>
                <w:rFonts w:ascii="Times New Roman" w:hAnsi="Times New Roman" w:cs="Times New Roman"/>
                <w:sz w:val="22"/>
                <w:szCs w:val="22"/>
              </w:rPr>
              <w:t>EGM</w:t>
            </w:r>
            <w:r w:rsidRPr="001411A7">
              <w:rPr>
                <w:rFonts w:ascii="Times New Roman" w:hAnsi="Times New Roman" w:cs="Times New Roman"/>
                <w:sz w:val="22"/>
                <w:szCs w:val="22"/>
              </w:rPr>
              <w:t xml:space="preserve"> for the 10</w:t>
            </w:r>
            <w:r w:rsidRPr="001411A7">
              <w:rPr>
                <w:rFonts w:ascii="Times New Roman" w:hAnsi="Times New Roman" w:cs="Times New Roman"/>
                <w:sz w:val="22"/>
                <w:szCs w:val="22"/>
                <w:vertAlign w:val="superscript"/>
              </w:rPr>
              <w:t>th</w:t>
            </w:r>
            <w:r w:rsidRPr="001411A7">
              <w:rPr>
                <w:rFonts w:ascii="Times New Roman" w:hAnsi="Times New Roman" w:cs="Times New Roman"/>
                <w:sz w:val="22"/>
                <w:szCs w:val="22"/>
              </w:rPr>
              <w:t xml:space="preserve"> Africa Statistical Commission </w:t>
            </w:r>
          </w:p>
          <w:p w14:paraId="07D17AA4" w14:textId="77777777" w:rsidR="001411A7" w:rsidRPr="001411A7" w:rsidRDefault="001411A7" w:rsidP="000A3B9B">
            <w:pPr>
              <w:pStyle w:val="Default"/>
              <w:jc w:val="both"/>
              <w:rPr>
                <w:rFonts w:ascii="Times New Roman" w:hAnsi="Times New Roman" w:cs="Times New Roman"/>
                <w:i/>
                <w:iCs/>
                <w:sz w:val="22"/>
                <w:szCs w:val="22"/>
              </w:rPr>
            </w:pPr>
            <w:r w:rsidRPr="001411A7">
              <w:rPr>
                <w:rFonts w:ascii="Times New Roman" w:hAnsi="Times New Roman" w:cs="Times New Roman"/>
                <w:b/>
                <w:bCs/>
                <w:sz w:val="22"/>
                <w:szCs w:val="22"/>
              </w:rPr>
              <w:t xml:space="preserve">         </w:t>
            </w:r>
            <w:r w:rsidRPr="001411A7">
              <w:rPr>
                <w:rFonts w:ascii="Times New Roman" w:hAnsi="Times New Roman" w:cs="Times New Roman"/>
                <w:b/>
                <w:bCs/>
                <w:i/>
                <w:iCs/>
                <w:sz w:val="22"/>
                <w:szCs w:val="22"/>
              </w:rPr>
              <w:t>Presenter:</w:t>
            </w:r>
            <w:r w:rsidRPr="001411A7">
              <w:rPr>
                <w:rFonts w:ascii="Times New Roman" w:hAnsi="Times New Roman" w:cs="Times New Roman"/>
                <w:i/>
                <w:iCs/>
                <w:sz w:val="22"/>
                <w:szCs w:val="22"/>
              </w:rPr>
              <w:t xml:space="preserve"> William Muhwava - UNECA </w:t>
            </w:r>
          </w:p>
        </w:tc>
        <w:tc>
          <w:tcPr>
            <w:tcW w:w="1485" w:type="dxa"/>
            <w:gridSpan w:val="6"/>
            <w:vMerge w:val="restart"/>
          </w:tcPr>
          <w:p w14:paraId="0A5AAB31" w14:textId="77777777" w:rsidR="001411A7" w:rsidRPr="001411A7" w:rsidRDefault="001411A7" w:rsidP="000A3B9B">
            <w:pPr>
              <w:pStyle w:val="Default"/>
              <w:jc w:val="both"/>
              <w:rPr>
                <w:rFonts w:ascii="Times New Roman" w:hAnsi="Times New Roman" w:cs="Times New Roman"/>
                <w:sz w:val="22"/>
                <w:szCs w:val="22"/>
              </w:rPr>
            </w:pPr>
          </w:p>
          <w:p w14:paraId="53662076" w14:textId="77777777" w:rsidR="001411A7" w:rsidRPr="001411A7" w:rsidRDefault="001411A7" w:rsidP="000A3B9B">
            <w:pPr>
              <w:pStyle w:val="Default"/>
              <w:jc w:val="both"/>
              <w:rPr>
                <w:rFonts w:ascii="Times New Roman" w:hAnsi="Times New Roman" w:cs="Times New Roman"/>
                <w:sz w:val="22"/>
                <w:szCs w:val="22"/>
              </w:rPr>
            </w:pPr>
          </w:p>
          <w:p w14:paraId="0FF82869" w14:textId="77777777" w:rsidR="001411A7" w:rsidRPr="001411A7" w:rsidRDefault="001411A7" w:rsidP="000A3B9B">
            <w:pPr>
              <w:pStyle w:val="Default"/>
              <w:jc w:val="both"/>
              <w:rPr>
                <w:rFonts w:ascii="Times New Roman" w:hAnsi="Times New Roman" w:cs="Times New Roman"/>
                <w:sz w:val="22"/>
                <w:szCs w:val="22"/>
              </w:rPr>
            </w:pPr>
          </w:p>
          <w:p w14:paraId="3E32F9F2" w14:textId="77777777" w:rsidR="001411A7" w:rsidRPr="001411A7" w:rsidRDefault="001411A7" w:rsidP="000A3B9B">
            <w:pPr>
              <w:pStyle w:val="Default"/>
              <w:jc w:val="both"/>
              <w:rPr>
                <w:rFonts w:ascii="Times New Roman" w:hAnsi="Times New Roman" w:cs="Times New Roman"/>
                <w:sz w:val="22"/>
                <w:szCs w:val="22"/>
              </w:rPr>
            </w:pPr>
            <w:r w:rsidRPr="001411A7">
              <w:rPr>
                <w:rFonts w:ascii="Times New Roman" w:hAnsi="Times New Roman" w:cs="Times New Roman"/>
                <w:sz w:val="22"/>
                <w:szCs w:val="22"/>
              </w:rPr>
              <w:t>STATSA</w:t>
            </w:r>
          </w:p>
        </w:tc>
      </w:tr>
      <w:tr w:rsidR="001411A7" w:rsidRPr="007E0765" w14:paraId="51D8284E" w14:textId="77777777" w:rsidTr="001411A7">
        <w:trPr>
          <w:trHeight w:val="269"/>
        </w:trPr>
        <w:tc>
          <w:tcPr>
            <w:tcW w:w="1546" w:type="dxa"/>
            <w:gridSpan w:val="3"/>
          </w:tcPr>
          <w:p w14:paraId="01D12E54" w14:textId="77777777" w:rsidR="001411A7" w:rsidRPr="001411A7" w:rsidRDefault="001411A7" w:rsidP="000A3B9B">
            <w:pPr>
              <w:pStyle w:val="Default"/>
              <w:rPr>
                <w:rFonts w:ascii="Times New Roman" w:eastAsiaTheme="majorEastAsia" w:hAnsi="Times New Roman" w:cs="Times New Roman"/>
                <w:bCs/>
                <w:spacing w:val="-10"/>
                <w:kern w:val="28"/>
                <w:sz w:val="22"/>
                <w:szCs w:val="22"/>
              </w:rPr>
            </w:pPr>
            <w:r w:rsidRPr="001411A7">
              <w:rPr>
                <w:rFonts w:ascii="Times New Roman" w:eastAsiaTheme="majorEastAsia" w:hAnsi="Times New Roman" w:cs="Times New Roman"/>
                <w:bCs/>
                <w:spacing w:val="-10"/>
                <w:kern w:val="28"/>
                <w:sz w:val="22"/>
                <w:szCs w:val="22"/>
              </w:rPr>
              <w:t>12h30-12h35</w:t>
            </w:r>
          </w:p>
        </w:tc>
        <w:tc>
          <w:tcPr>
            <w:tcW w:w="6502" w:type="dxa"/>
            <w:gridSpan w:val="3"/>
          </w:tcPr>
          <w:p w14:paraId="50EAFFFE" w14:textId="43AF8C1B" w:rsidR="001411A7" w:rsidRPr="001411A7" w:rsidRDefault="00803429" w:rsidP="000A3B9B">
            <w:pPr>
              <w:pStyle w:val="Default"/>
              <w:jc w:val="both"/>
              <w:rPr>
                <w:rFonts w:ascii="Times New Roman" w:hAnsi="Times New Roman" w:cs="Times New Roman"/>
                <w:sz w:val="22"/>
                <w:szCs w:val="22"/>
              </w:rPr>
            </w:pPr>
            <w:r>
              <w:rPr>
                <w:rFonts w:ascii="Times New Roman" w:hAnsi="Times New Roman" w:cs="Times New Roman"/>
                <w:sz w:val="22"/>
                <w:szCs w:val="22"/>
              </w:rPr>
              <w:t>EGM</w:t>
            </w:r>
            <w:r w:rsidR="001411A7" w:rsidRPr="001411A7">
              <w:rPr>
                <w:rFonts w:ascii="Times New Roman" w:hAnsi="Times New Roman" w:cs="Times New Roman"/>
                <w:sz w:val="22"/>
                <w:szCs w:val="22"/>
              </w:rPr>
              <w:t xml:space="preserve"> evaluation</w:t>
            </w:r>
          </w:p>
        </w:tc>
        <w:tc>
          <w:tcPr>
            <w:tcW w:w="1485" w:type="dxa"/>
            <w:gridSpan w:val="6"/>
            <w:vMerge/>
          </w:tcPr>
          <w:p w14:paraId="626B84F2" w14:textId="77777777" w:rsidR="001411A7" w:rsidRPr="001411A7" w:rsidRDefault="001411A7" w:rsidP="000A3B9B">
            <w:pPr>
              <w:pStyle w:val="Default"/>
              <w:jc w:val="both"/>
              <w:rPr>
                <w:rFonts w:ascii="Times New Roman" w:hAnsi="Times New Roman" w:cs="Times New Roman"/>
                <w:sz w:val="22"/>
                <w:szCs w:val="22"/>
              </w:rPr>
            </w:pPr>
          </w:p>
        </w:tc>
      </w:tr>
      <w:tr w:rsidR="001411A7" w:rsidRPr="007E0765" w14:paraId="77087DD6" w14:textId="77777777" w:rsidTr="001411A7">
        <w:trPr>
          <w:trHeight w:val="269"/>
        </w:trPr>
        <w:tc>
          <w:tcPr>
            <w:tcW w:w="1546" w:type="dxa"/>
            <w:gridSpan w:val="3"/>
          </w:tcPr>
          <w:p w14:paraId="6C8F23DB" w14:textId="77777777" w:rsidR="001411A7" w:rsidRPr="001411A7" w:rsidRDefault="001411A7" w:rsidP="000A3B9B">
            <w:pPr>
              <w:pStyle w:val="Default"/>
              <w:rPr>
                <w:rFonts w:ascii="Times New Roman" w:eastAsiaTheme="majorEastAsia" w:hAnsi="Times New Roman" w:cs="Times New Roman"/>
                <w:bCs/>
                <w:spacing w:val="-10"/>
                <w:kern w:val="28"/>
                <w:sz w:val="22"/>
                <w:szCs w:val="22"/>
              </w:rPr>
            </w:pPr>
            <w:r w:rsidRPr="001411A7">
              <w:rPr>
                <w:rFonts w:ascii="Times New Roman" w:eastAsiaTheme="majorEastAsia" w:hAnsi="Times New Roman" w:cs="Times New Roman"/>
                <w:bCs/>
                <w:spacing w:val="-10"/>
                <w:kern w:val="28"/>
                <w:sz w:val="22"/>
                <w:szCs w:val="22"/>
              </w:rPr>
              <w:t>12h35-13h20</w:t>
            </w:r>
          </w:p>
        </w:tc>
        <w:tc>
          <w:tcPr>
            <w:tcW w:w="6502" w:type="dxa"/>
            <w:gridSpan w:val="3"/>
          </w:tcPr>
          <w:p w14:paraId="4A5F7B80" w14:textId="77777777" w:rsidR="001411A7" w:rsidRPr="001411A7" w:rsidRDefault="001411A7" w:rsidP="000A3B9B">
            <w:pPr>
              <w:spacing w:line="278" w:lineRule="auto"/>
              <w:rPr>
                <w:rFonts w:ascii="Times New Roman" w:hAnsi="Times New Roman" w:cs="Times New Roman"/>
              </w:rPr>
            </w:pPr>
            <w:r w:rsidRPr="001411A7">
              <w:rPr>
                <w:rFonts w:ascii="Times New Roman" w:hAnsi="Times New Roman" w:cs="Times New Roman"/>
              </w:rPr>
              <w:t>Conclusions and closing remarks</w:t>
            </w:r>
          </w:p>
          <w:p w14:paraId="4C11A98D" w14:textId="77777777" w:rsidR="001411A7" w:rsidRPr="001411A7" w:rsidRDefault="001411A7" w:rsidP="000A3B9B">
            <w:pPr>
              <w:pStyle w:val="Default"/>
              <w:ind w:left="562"/>
              <w:jc w:val="both"/>
              <w:rPr>
                <w:rFonts w:ascii="Times New Roman" w:hAnsi="Times New Roman" w:cs="Times New Roman"/>
                <w:sz w:val="22"/>
                <w:szCs w:val="22"/>
              </w:rPr>
            </w:pPr>
            <w:r w:rsidRPr="001411A7">
              <w:rPr>
                <w:rFonts w:ascii="Times New Roman" w:hAnsi="Times New Roman" w:cs="Times New Roman"/>
                <w:sz w:val="22"/>
                <w:szCs w:val="22"/>
              </w:rPr>
              <w:t>•</w:t>
            </w:r>
            <w:r w:rsidRPr="001411A7">
              <w:rPr>
                <w:rFonts w:ascii="Times New Roman" w:hAnsi="Times New Roman" w:cs="Times New Roman"/>
                <w:sz w:val="22"/>
                <w:szCs w:val="22"/>
              </w:rPr>
              <w:tab/>
              <w:t>UNSD</w:t>
            </w:r>
          </w:p>
          <w:p w14:paraId="5CA26E12" w14:textId="77777777" w:rsidR="001411A7" w:rsidRPr="001411A7" w:rsidRDefault="001411A7" w:rsidP="000A3B9B">
            <w:pPr>
              <w:pStyle w:val="Default"/>
              <w:ind w:left="562"/>
              <w:jc w:val="both"/>
              <w:rPr>
                <w:rFonts w:ascii="Times New Roman" w:hAnsi="Times New Roman" w:cs="Times New Roman"/>
                <w:sz w:val="22"/>
                <w:szCs w:val="22"/>
              </w:rPr>
            </w:pPr>
            <w:r w:rsidRPr="001411A7">
              <w:rPr>
                <w:rFonts w:ascii="Times New Roman" w:hAnsi="Times New Roman" w:cs="Times New Roman"/>
                <w:sz w:val="22"/>
                <w:szCs w:val="22"/>
              </w:rPr>
              <w:t>•</w:t>
            </w:r>
            <w:r w:rsidRPr="001411A7">
              <w:rPr>
                <w:rFonts w:ascii="Times New Roman" w:hAnsi="Times New Roman" w:cs="Times New Roman"/>
                <w:sz w:val="22"/>
                <w:szCs w:val="22"/>
              </w:rPr>
              <w:tab/>
              <w:t>UNFPA</w:t>
            </w:r>
          </w:p>
          <w:p w14:paraId="5E659F4D" w14:textId="77777777" w:rsidR="001411A7" w:rsidRPr="001411A7" w:rsidRDefault="001411A7" w:rsidP="000A3B9B">
            <w:pPr>
              <w:pStyle w:val="Default"/>
              <w:ind w:left="562"/>
              <w:jc w:val="both"/>
              <w:rPr>
                <w:rFonts w:ascii="Times New Roman" w:hAnsi="Times New Roman" w:cs="Times New Roman"/>
                <w:sz w:val="22"/>
                <w:szCs w:val="22"/>
              </w:rPr>
            </w:pPr>
            <w:r w:rsidRPr="001411A7">
              <w:rPr>
                <w:rFonts w:ascii="Times New Roman" w:hAnsi="Times New Roman" w:cs="Times New Roman"/>
                <w:sz w:val="22"/>
                <w:szCs w:val="22"/>
              </w:rPr>
              <w:t>•</w:t>
            </w:r>
            <w:r w:rsidRPr="001411A7">
              <w:rPr>
                <w:rFonts w:ascii="Times New Roman" w:hAnsi="Times New Roman" w:cs="Times New Roman"/>
                <w:sz w:val="22"/>
                <w:szCs w:val="22"/>
              </w:rPr>
              <w:tab/>
              <w:t>UNECA</w:t>
            </w:r>
          </w:p>
          <w:p w14:paraId="7B9D22FD" w14:textId="77777777" w:rsidR="001411A7" w:rsidRPr="001411A7" w:rsidRDefault="001411A7" w:rsidP="000A3B9B">
            <w:pPr>
              <w:pStyle w:val="Default"/>
              <w:ind w:left="562"/>
              <w:jc w:val="both"/>
              <w:rPr>
                <w:rFonts w:ascii="Times New Roman" w:hAnsi="Times New Roman" w:cs="Times New Roman"/>
                <w:sz w:val="22"/>
                <w:szCs w:val="22"/>
              </w:rPr>
            </w:pPr>
            <w:r w:rsidRPr="001411A7">
              <w:rPr>
                <w:rFonts w:ascii="Times New Roman" w:hAnsi="Times New Roman" w:cs="Times New Roman"/>
                <w:sz w:val="22"/>
                <w:szCs w:val="22"/>
              </w:rPr>
              <w:t>•</w:t>
            </w:r>
            <w:r w:rsidRPr="001411A7">
              <w:rPr>
                <w:rFonts w:ascii="Times New Roman" w:hAnsi="Times New Roman" w:cs="Times New Roman"/>
                <w:sz w:val="22"/>
                <w:szCs w:val="22"/>
              </w:rPr>
              <w:tab/>
              <w:t>Statistics South Africa</w:t>
            </w:r>
          </w:p>
        </w:tc>
        <w:tc>
          <w:tcPr>
            <w:tcW w:w="1485" w:type="dxa"/>
            <w:gridSpan w:val="6"/>
            <w:vMerge/>
          </w:tcPr>
          <w:p w14:paraId="565431D4" w14:textId="77777777" w:rsidR="001411A7" w:rsidRPr="001411A7" w:rsidRDefault="001411A7" w:rsidP="000A3B9B">
            <w:pPr>
              <w:pStyle w:val="Default"/>
              <w:jc w:val="both"/>
              <w:rPr>
                <w:rFonts w:ascii="Times New Roman" w:hAnsi="Times New Roman" w:cs="Times New Roman"/>
                <w:sz w:val="22"/>
                <w:szCs w:val="22"/>
              </w:rPr>
            </w:pPr>
          </w:p>
        </w:tc>
      </w:tr>
      <w:tr w:rsidR="001411A7" w:rsidRPr="007E0765" w14:paraId="7EAC5F47" w14:textId="77777777" w:rsidTr="001411A7">
        <w:trPr>
          <w:trHeight w:val="377"/>
        </w:trPr>
        <w:tc>
          <w:tcPr>
            <w:tcW w:w="1546" w:type="dxa"/>
            <w:gridSpan w:val="3"/>
            <w:shd w:val="clear" w:color="auto" w:fill="E2EFD9" w:themeFill="accent6" w:themeFillTint="33"/>
          </w:tcPr>
          <w:p w14:paraId="1BD06332" w14:textId="77777777" w:rsidR="001411A7" w:rsidRPr="001411A7" w:rsidRDefault="001411A7" w:rsidP="000A3B9B">
            <w:pPr>
              <w:pStyle w:val="Default"/>
              <w:rPr>
                <w:rFonts w:ascii="Times New Roman" w:eastAsiaTheme="majorEastAsia" w:hAnsi="Times New Roman" w:cs="Times New Roman"/>
                <w:bCs/>
                <w:spacing w:val="-10"/>
                <w:kern w:val="28"/>
                <w:sz w:val="22"/>
                <w:szCs w:val="22"/>
              </w:rPr>
            </w:pPr>
            <w:r w:rsidRPr="001411A7">
              <w:rPr>
                <w:rFonts w:ascii="Times New Roman" w:eastAsiaTheme="majorEastAsia" w:hAnsi="Times New Roman" w:cs="Times New Roman"/>
                <w:bCs/>
                <w:spacing w:val="-10"/>
                <w:kern w:val="28"/>
                <w:sz w:val="22"/>
                <w:szCs w:val="22"/>
              </w:rPr>
              <w:t>13h20-14h00</w:t>
            </w:r>
          </w:p>
        </w:tc>
        <w:tc>
          <w:tcPr>
            <w:tcW w:w="7987" w:type="dxa"/>
            <w:gridSpan w:val="9"/>
            <w:shd w:val="clear" w:color="auto" w:fill="E2EFD9" w:themeFill="accent6" w:themeFillTint="33"/>
          </w:tcPr>
          <w:p w14:paraId="247A30BC" w14:textId="77777777" w:rsidR="001411A7" w:rsidRPr="001411A7" w:rsidRDefault="001411A7" w:rsidP="000A3B9B">
            <w:pPr>
              <w:pStyle w:val="Default"/>
              <w:ind w:left="360"/>
              <w:jc w:val="both"/>
              <w:rPr>
                <w:rFonts w:ascii="Times New Roman" w:eastAsiaTheme="majorEastAsia" w:hAnsi="Times New Roman" w:cs="Times New Roman"/>
                <w:b/>
                <w:spacing w:val="-10"/>
                <w:kern w:val="28"/>
                <w:sz w:val="22"/>
                <w:szCs w:val="22"/>
              </w:rPr>
            </w:pPr>
            <w:r w:rsidRPr="001411A7">
              <w:rPr>
                <w:rFonts w:ascii="Times New Roman" w:eastAsiaTheme="majorEastAsia" w:hAnsi="Times New Roman" w:cs="Times New Roman"/>
                <w:b/>
                <w:spacing w:val="-10"/>
                <w:kern w:val="28"/>
                <w:sz w:val="22"/>
                <w:szCs w:val="22"/>
              </w:rPr>
              <w:t>LUNCH BREAK</w:t>
            </w:r>
          </w:p>
        </w:tc>
      </w:tr>
    </w:tbl>
    <w:p w14:paraId="1C2B0DAE" w14:textId="215A9AE6" w:rsidR="008744A5" w:rsidRDefault="008744A5" w:rsidP="00F154B3">
      <w:pPr>
        <w:jc w:val="both"/>
        <w:rPr>
          <w:rFonts w:ascii="Times New Roman" w:hAnsi="Times New Roman" w:cs="Times New Roman"/>
        </w:rPr>
      </w:pPr>
    </w:p>
    <w:p w14:paraId="2BF54053" w14:textId="77777777" w:rsidR="008744A5" w:rsidRDefault="008744A5">
      <w:pPr>
        <w:rPr>
          <w:rFonts w:ascii="Times New Roman" w:hAnsi="Times New Roman" w:cs="Times New Roman"/>
        </w:rPr>
      </w:pPr>
      <w:r>
        <w:rPr>
          <w:rFonts w:ascii="Times New Roman" w:hAnsi="Times New Roman" w:cs="Times New Roman"/>
        </w:rPr>
        <w:br w:type="page"/>
      </w:r>
    </w:p>
    <w:p w14:paraId="0A66B5D6" w14:textId="6735BBC7" w:rsidR="005B3BBA" w:rsidRDefault="008744A5" w:rsidP="00074DAB">
      <w:pPr>
        <w:pStyle w:val="Heading1"/>
        <w:numPr>
          <w:ilvl w:val="0"/>
          <w:numId w:val="18"/>
        </w:numPr>
        <w:jc w:val="both"/>
        <w:rPr>
          <w:rFonts w:ascii="Times New Roman" w:hAnsi="Times New Roman" w:cs="Times New Roman"/>
          <w:sz w:val="24"/>
          <w:szCs w:val="24"/>
        </w:rPr>
      </w:pPr>
      <w:bookmarkStart w:id="48" w:name="_Toc209174294"/>
      <w:r w:rsidRPr="008744A5">
        <w:rPr>
          <w:rFonts w:ascii="Times New Roman" w:hAnsi="Times New Roman" w:cs="Times New Roman"/>
          <w:sz w:val="24"/>
          <w:szCs w:val="24"/>
        </w:rPr>
        <w:t>P</w:t>
      </w:r>
      <w:r>
        <w:rPr>
          <w:rFonts w:ascii="Times New Roman" w:hAnsi="Times New Roman" w:cs="Times New Roman"/>
          <w:sz w:val="24"/>
          <w:szCs w:val="24"/>
        </w:rPr>
        <w:t>hoto gallery</w:t>
      </w:r>
      <w:bookmarkEnd w:id="48"/>
    </w:p>
    <w:p w14:paraId="43085326" w14:textId="3B47C53F" w:rsidR="006846BF" w:rsidRPr="000D37EC" w:rsidRDefault="000F7D39" w:rsidP="006846BF">
      <w:pPr>
        <w:rPr>
          <w:rFonts w:ascii="Times New Roman" w:hAnsi="Times New Roman" w:cs="Times New Roman"/>
          <w:sz w:val="24"/>
          <w:szCs w:val="24"/>
        </w:rPr>
      </w:pPr>
      <w:r w:rsidRPr="000D37EC">
        <w:rPr>
          <w:rFonts w:ascii="Times New Roman" w:hAnsi="Times New Roman" w:cs="Times New Roman"/>
          <w:sz w:val="24"/>
          <w:szCs w:val="24"/>
        </w:rPr>
        <w:t xml:space="preserve">This section </w:t>
      </w:r>
      <w:r w:rsidR="000D37EC" w:rsidRPr="000D37EC">
        <w:rPr>
          <w:rFonts w:ascii="Times New Roman" w:hAnsi="Times New Roman" w:cs="Times New Roman"/>
          <w:sz w:val="24"/>
          <w:szCs w:val="24"/>
        </w:rPr>
        <w:t>highlights some of the moments of the EGM.</w:t>
      </w:r>
    </w:p>
    <w:tbl>
      <w:tblPr>
        <w:tblStyle w:val="TableGrid"/>
        <w:tblW w:w="10962" w:type="dxa"/>
        <w:tblInd w:w="-635" w:type="dxa"/>
        <w:tblLook w:val="04A0" w:firstRow="1" w:lastRow="0" w:firstColumn="1" w:lastColumn="0" w:noHBand="0" w:noVBand="1"/>
      </w:tblPr>
      <w:tblGrid>
        <w:gridCol w:w="5466"/>
        <w:gridCol w:w="5496"/>
      </w:tblGrid>
      <w:tr w:rsidR="00690F5F" w14:paraId="3619AE4D" w14:textId="77777777" w:rsidTr="000B60A3">
        <w:trPr>
          <w:trHeight w:val="281"/>
        </w:trPr>
        <w:tc>
          <w:tcPr>
            <w:tcW w:w="5466" w:type="dxa"/>
          </w:tcPr>
          <w:p w14:paraId="0E2B0923" w14:textId="28EAF27D" w:rsidR="00721C6E" w:rsidRDefault="00090801">
            <w:pPr>
              <w:rPr>
                <w:rFonts w:ascii="Times New Roman" w:eastAsiaTheme="majorEastAsia" w:hAnsi="Times New Roman" w:cs="Times New Roman"/>
                <w:color w:val="2F5496" w:themeColor="accent1" w:themeShade="BF"/>
                <w:sz w:val="24"/>
                <w:szCs w:val="24"/>
              </w:rPr>
            </w:pPr>
            <w:r w:rsidRPr="00690F5F">
              <w:rPr>
                <w:noProof/>
                <w:sz w:val="16"/>
                <w:szCs w:val="16"/>
                <w:lang w:val="en-US"/>
              </w:rPr>
              <w:drawing>
                <wp:anchor distT="0" distB="0" distL="114300" distR="114300" simplePos="0" relativeHeight="251669504" behindDoc="1" locked="0" layoutInCell="1" allowOverlap="1" wp14:anchorId="0AA8C07D" wp14:editId="6C76D210">
                  <wp:simplePos x="0" y="0"/>
                  <wp:positionH relativeFrom="column">
                    <wp:posOffset>-65405</wp:posOffset>
                  </wp:positionH>
                  <wp:positionV relativeFrom="paragraph">
                    <wp:posOffset>17145</wp:posOffset>
                  </wp:positionV>
                  <wp:extent cx="3327400" cy="2218055"/>
                  <wp:effectExtent l="0" t="0" r="6350" b="0"/>
                  <wp:wrapTight wrapText="bothSides">
                    <wp:wrapPolygon edited="0">
                      <wp:start x="0" y="0"/>
                      <wp:lineTo x="0" y="21334"/>
                      <wp:lineTo x="21518" y="21334"/>
                      <wp:lineTo x="21518" y="0"/>
                      <wp:lineTo x="0" y="0"/>
                    </wp:wrapPolygon>
                  </wp:wrapTight>
                  <wp:docPr id="1319894310" name="Picture 19" descr="A person in a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94310" name="Picture 19" descr="A person in a uniform&#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27400" cy="2218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656C">
              <w:rPr>
                <w:rFonts w:ascii="Times New Roman" w:eastAsiaTheme="majorEastAsia" w:hAnsi="Times New Roman" w:cs="Times New Roman"/>
                <w:color w:val="2F5496" w:themeColor="accent1" w:themeShade="BF"/>
                <w:sz w:val="18"/>
                <w:szCs w:val="18"/>
              </w:rPr>
              <w:t>Welcome remarks</w:t>
            </w:r>
            <w:r w:rsidR="00690F5F" w:rsidRPr="00690F5F">
              <w:rPr>
                <w:rFonts w:ascii="Times New Roman" w:eastAsiaTheme="majorEastAsia" w:hAnsi="Times New Roman" w:cs="Times New Roman"/>
                <w:color w:val="2F5496" w:themeColor="accent1" w:themeShade="BF"/>
                <w:sz w:val="18"/>
                <w:szCs w:val="18"/>
              </w:rPr>
              <w:t xml:space="preserve"> by </w:t>
            </w:r>
            <w:r w:rsidR="0030040B" w:rsidRPr="00690F5F">
              <w:rPr>
                <w:rFonts w:ascii="Times New Roman" w:eastAsiaTheme="majorEastAsia" w:hAnsi="Times New Roman" w:cs="Times New Roman"/>
                <w:color w:val="2F5496" w:themeColor="accent1" w:themeShade="BF"/>
                <w:sz w:val="18"/>
                <w:szCs w:val="18"/>
              </w:rPr>
              <w:t>Deputy</w:t>
            </w:r>
            <w:r w:rsidR="00F87017" w:rsidRPr="00690F5F">
              <w:rPr>
                <w:rFonts w:ascii="Times New Roman" w:eastAsiaTheme="majorEastAsia" w:hAnsi="Times New Roman" w:cs="Times New Roman"/>
                <w:color w:val="2F5496" w:themeColor="accent1" w:themeShade="BF"/>
                <w:sz w:val="18"/>
                <w:szCs w:val="18"/>
              </w:rPr>
              <w:t xml:space="preserve"> Secret</w:t>
            </w:r>
            <w:r w:rsidR="00690F5F" w:rsidRPr="00690F5F">
              <w:rPr>
                <w:rFonts w:ascii="Times New Roman" w:eastAsiaTheme="majorEastAsia" w:hAnsi="Times New Roman" w:cs="Times New Roman"/>
                <w:color w:val="2F5496" w:themeColor="accent1" w:themeShade="BF"/>
                <w:sz w:val="18"/>
                <w:szCs w:val="18"/>
              </w:rPr>
              <w:t xml:space="preserve">ary </w:t>
            </w:r>
            <w:r w:rsidR="005A656C">
              <w:rPr>
                <w:rFonts w:ascii="Times New Roman" w:eastAsiaTheme="majorEastAsia" w:hAnsi="Times New Roman" w:cs="Times New Roman"/>
                <w:color w:val="2F5496" w:themeColor="accent1" w:themeShade="BF"/>
                <w:sz w:val="18"/>
                <w:szCs w:val="18"/>
              </w:rPr>
              <w:t xml:space="preserve">General, </w:t>
            </w:r>
            <w:proofErr w:type="spellStart"/>
            <w:r w:rsidR="00690F5F" w:rsidRPr="00690F5F">
              <w:rPr>
                <w:rFonts w:ascii="Times New Roman" w:eastAsiaTheme="majorEastAsia" w:hAnsi="Times New Roman" w:cs="Times New Roman"/>
                <w:color w:val="2F5496" w:themeColor="accent1" w:themeShade="BF"/>
                <w:sz w:val="18"/>
                <w:szCs w:val="18"/>
              </w:rPr>
              <w:t>StatSA</w:t>
            </w:r>
            <w:proofErr w:type="spellEnd"/>
          </w:p>
        </w:tc>
        <w:tc>
          <w:tcPr>
            <w:tcW w:w="5496" w:type="dxa"/>
          </w:tcPr>
          <w:p w14:paraId="240A3180" w14:textId="2017AEF6" w:rsidR="00721C6E" w:rsidRDefault="00690F5F" w:rsidP="00760EE1">
            <w:pPr>
              <w:ind w:left="-86"/>
              <w:rPr>
                <w:rFonts w:ascii="Times New Roman" w:eastAsiaTheme="majorEastAsia" w:hAnsi="Times New Roman" w:cs="Times New Roman"/>
                <w:color w:val="2F5496" w:themeColor="accent1" w:themeShade="BF"/>
                <w:sz w:val="24"/>
                <w:szCs w:val="24"/>
              </w:rPr>
            </w:pPr>
            <w:r w:rsidRPr="00760EE1">
              <w:rPr>
                <w:noProof/>
                <w:sz w:val="16"/>
                <w:szCs w:val="16"/>
                <w:lang w:val="en-US"/>
              </w:rPr>
              <w:drawing>
                <wp:anchor distT="0" distB="0" distL="114300" distR="114300" simplePos="0" relativeHeight="251685888" behindDoc="1" locked="0" layoutInCell="1" allowOverlap="1" wp14:anchorId="7C814F9D" wp14:editId="075BEBEF">
                  <wp:simplePos x="0" y="0"/>
                  <wp:positionH relativeFrom="column">
                    <wp:posOffset>-65019</wp:posOffset>
                  </wp:positionH>
                  <wp:positionV relativeFrom="paragraph">
                    <wp:posOffset>1692</wp:posOffset>
                  </wp:positionV>
                  <wp:extent cx="3351529" cy="2233958"/>
                  <wp:effectExtent l="0" t="0" r="1905" b="0"/>
                  <wp:wrapTight wrapText="bothSides">
                    <wp:wrapPolygon edited="0">
                      <wp:start x="0" y="0"/>
                      <wp:lineTo x="0" y="21367"/>
                      <wp:lineTo x="21489" y="21367"/>
                      <wp:lineTo x="21489" y="0"/>
                      <wp:lineTo x="0" y="0"/>
                    </wp:wrapPolygon>
                  </wp:wrapTight>
                  <wp:docPr id="1668409623" name="Picture 15"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409623" name="Picture 15" descr="A person in a suit and tie&#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51529" cy="22339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EE1" w:rsidRPr="00760EE1">
              <w:rPr>
                <w:rFonts w:ascii="Times New Roman" w:eastAsiaTheme="majorEastAsia" w:hAnsi="Times New Roman" w:cs="Times New Roman"/>
                <w:color w:val="2F5496" w:themeColor="accent1" w:themeShade="BF"/>
                <w:sz w:val="18"/>
                <w:szCs w:val="18"/>
              </w:rPr>
              <w:t>Opening remarks from UNSD</w:t>
            </w:r>
          </w:p>
        </w:tc>
      </w:tr>
      <w:tr w:rsidR="00690F5F" w14:paraId="47C024A8" w14:textId="77777777" w:rsidTr="000B60A3">
        <w:trPr>
          <w:trHeight w:val="3365"/>
        </w:trPr>
        <w:tc>
          <w:tcPr>
            <w:tcW w:w="5466" w:type="dxa"/>
          </w:tcPr>
          <w:p w14:paraId="12409FA9" w14:textId="3CEB2841" w:rsidR="00721C6E" w:rsidRDefault="000B60A3">
            <w:pPr>
              <w:rPr>
                <w:rFonts w:ascii="Times New Roman" w:eastAsiaTheme="majorEastAsia" w:hAnsi="Times New Roman" w:cs="Times New Roman"/>
                <w:color w:val="2F5496" w:themeColor="accent1" w:themeShade="BF"/>
                <w:sz w:val="24"/>
                <w:szCs w:val="24"/>
              </w:rPr>
            </w:pPr>
            <w:r w:rsidRPr="00642EFA">
              <w:rPr>
                <w:noProof/>
                <w:sz w:val="16"/>
                <w:szCs w:val="16"/>
                <w:lang w:val="en-US"/>
              </w:rPr>
              <w:drawing>
                <wp:anchor distT="0" distB="0" distL="114300" distR="114300" simplePos="0" relativeHeight="251687936" behindDoc="1" locked="0" layoutInCell="1" allowOverlap="1" wp14:anchorId="6244EF50" wp14:editId="789AEBB1">
                  <wp:simplePos x="0" y="0"/>
                  <wp:positionH relativeFrom="margin">
                    <wp:posOffset>-50800</wp:posOffset>
                  </wp:positionH>
                  <wp:positionV relativeFrom="paragraph">
                    <wp:posOffset>0</wp:posOffset>
                  </wp:positionV>
                  <wp:extent cx="3310890" cy="2207260"/>
                  <wp:effectExtent l="0" t="0" r="3810" b="2540"/>
                  <wp:wrapTight wrapText="bothSides">
                    <wp:wrapPolygon edited="0">
                      <wp:start x="0" y="0"/>
                      <wp:lineTo x="0" y="21438"/>
                      <wp:lineTo x="21501" y="21438"/>
                      <wp:lineTo x="21501" y="0"/>
                      <wp:lineTo x="0" y="0"/>
                    </wp:wrapPolygon>
                  </wp:wrapTight>
                  <wp:docPr id="1535097411" name="Picture 29"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97411" name="Picture 29" descr="A person in a suit and tie&#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10890" cy="2207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2EFA" w:rsidRPr="00642EFA">
              <w:rPr>
                <w:rFonts w:ascii="Times New Roman" w:eastAsiaTheme="majorEastAsia" w:hAnsi="Times New Roman" w:cs="Times New Roman"/>
                <w:color w:val="2F5496" w:themeColor="accent1" w:themeShade="BF"/>
                <w:sz w:val="18"/>
                <w:szCs w:val="18"/>
              </w:rPr>
              <w:t>Official Opening of the EGM</w:t>
            </w:r>
            <w:r w:rsidR="005A656C">
              <w:rPr>
                <w:rFonts w:ascii="Times New Roman" w:eastAsiaTheme="majorEastAsia" w:hAnsi="Times New Roman" w:cs="Times New Roman"/>
                <w:color w:val="2F5496" w:themeColor="accent1" w:themeShade="BF"/>
                <w:sz w:val="18"/>
                <w:szCs w:val="18"/>
              </w:rPr>
              <w:t xml:space="preserve"> by </w:t>
            </w:r>
            <w:r w:rsidR="005A656C" w:rsidRPr="00690F5F">
              <w:rPr>
                <w:rFonts w:ascii="Times New Roman" w:eastAsiaTheme="majorEastAsia" w:hAnsi="Times New Roman" w:cs="Times New Roman"/>
                <w:color w:val="2F5496" w:themeColor="accent1" w:themeShade="BF"/>
                <w:sz w:val="18"/>
                <w:szCs w:val="18"/>
              </w:rPr>
              <w:t xml:space="preserve">Secretary </w:t>
            </w:r>
            <w:r w:rsidR="005A656C">
              <w:rPr>
                <w:rFonts w:ascii="Times New Roman" w:eastAsiaTheme="majorEastAsia" w:hAnsi="Times New Roman" w:cs="Times New Roman"/>
                <w:color w:val="2F5496" w:themeColor="accent1" w:themeShade="BF"/>
                <w:sz w:val="18"/>
                <w:szCs w:val="18"/>
              </w:rPr>
              <w:t xml:space="preserve">General, </w:t>
            </w:r>
            <w:proofErr w:type="spellStart"/>
            <w:r w:rsidR="005A656C" w:rsidRPr="00690F5F">
              <w:rPr>
                <w:rFonts w:ascii="Times New Roman" w:eastAsiaTheme="majorEastAsia" w:hAnsi="Times New Roman" w:cs="Times New Roman"/>
                <w:color w:val="2F5496" w:themeColor="accent1" w:themeShade="BF"/>
                <w:sz w:val="18"/>
                <w:szCs w:val="18"/>
              </w:rPr>
              <w:t>StatSA</w:t>
            </w:r>
            <w:proofErr w:type="spellEnd"/>
          </w:p>
        </w:tc>
        <w:tc>
          <w:tcPr>
            <w:tcW w:w="5496" w:type="dxa"/>
          </w:tcPr>
          <w:p w14:paraId="5439C825" w14:textId="36BD04D8" w:rsidR="00721C6E" w:rsidRPr="00690F5F" w:rsidRDefault="00721C6E" w:rsidP="00760EE1">
            <w:pPr>
              <w:ind w:right="138"/>
              <w:rPr>
                <w:rFonts w:ascii="Times New Roman" w:eastAsiaTheme="majorEastAsia" w:hAnsi="Times New Roman" w:cs="Times New Roman"/>
                <w:color w:val="2F5496" w:themeColor="accent1" w:themeShade="BF"/>
                <w:sz w:val="18"/>
                <w:szCs w:val="18"/>
              </w:rPr>
            </w:pPr>
            <w:r w:rsidRPr="00090801">
              <w:rPr>
                <w:noProof/>
                <w:sz w:val="16"/>
                <w:szCs w:val="16"/>
                <w:lang w:val="en-US"/>
              </w:rPr>
              <w:drawing>
                <wp:anchor distT="0" distB="0" distL="114300" distR="114300" simplePos="0" relativeHeight="251683840" behindDoc="1" locked="0" layoutInCell="1" allowOverlap="1" wp14:anchorId="63789B4D" wp14:editId="0E9C86FE">
                  <wp:simplePos x="0" y="0"/>
                  <wp:positionH relativeFrom="column">
                    <wp:posOffset>-54610</wp:posOffset>
                  </wp:positionH>
                  <wp:positionV relativeFrom="paragraph">
                    <wp:posOffset>0</wp:posOffset>
                  </wp:positionV>
                  <wp:extent cx="3322320" cy="2207260"/>
                  <wp:effectExtent l="0" t="0" r="0" b="2540"/>
                  <wp:wrapTight wrapText="bothSides">
                    <wp:wrapPolygon edited="0">
                      <wp:start x="0" y="0"/>
                      <wp:lineTo x="0" y="21438"/>
                      <wp:lineTo x="21427" y="21438"/>
                      <wp:lineTo x="21427" y="0"/>
                      <wp:lineTo x="0" y="0"/>
                    </wp:wrapPolygon>
                  </wp:wrapTight>
                  <wp:docPr id="1323769411" name="Picture 9" descr="A person in a pink shir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69411" name="Picture 9" descr="A person in a pink shirt and tie&#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22320" cy="2207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0801" w:rsidRPr="00090801">
              <w:rPr>
                <w:rFonts w:ascii="Times New Roman" w:eastAsiaTheme="majorEastAsia" w:hAnsi="Times New Roman" w:cs="Times New Roman"/>
                <w:color w:val="2F5496" w:themeColor="accent1" w:themeShade="BF"/>
                <w:sz w:val="18"/>
                <w:szCs w:val="18"/>
              </w:rPr>
              <w:t>Presentation by ONS-UK</w:t>
            </w:r>
          </w:p>
        </w:tc>
      </w:tr>
      <w:tr w:rsidR="00690F5F" w14:paraId="1EA77D46" w14:textId="77777777" w:rsidTr="000B60A3">
        <w:trPr>
          <w:trHeight w:val="281"/>
        </w:trPr>
        <w:tc>
          <w:tcPr>
            <w:tcW w:w="5466" w:type="dxa"/>
          </w:tcPr>
          <w:p w14:paraId="314B2C7B" w14:textId="2452CDE8" w:rsidR="00721C6E" w:rsidRDefault="007E42FB">
            <w:pPr>
              <w:rPr>
                <w:rFonts w:ascii="Times New Roman" w:eastAsiaTheme="majorEastAsia" w:hAnsi="Times New Roman" w:cs="Times New Roman"/>
                <w:color w:val="2F5496" w:themeColor="accent1" w:themeShade="BF"/>
                <w:sz w:val="24"/>
                <w:szCs w:val="24"/>
              </w:rPr>
            </w:pPr>
            <w:r w:rsidRPr="0019053C">
              <w:rPr>
                <w:noProof/>
                <w:lang w:val="en-US"/>
              </w:rPr>
              <w:drawing>
                <wp:anchor distT="0" distB="0" distL="114300" distR="114300" simplePos="0" relativeHeight="251689984" behindDoc="1" locked="0" layoutInCell="1" allowOverlap="1" wp14:anchorId="18708EC4" wp14:editId="0F9151CA">
                  <wp:simplePos x="0" y="0"/>
                  <wp:positionH relativeFrom="margin">
                    <wp:posOffset>-65405</wp:posOffset>
                  </wp:positionH>
                  <wp:positionV relativeFrom="paragraph">
                    <wp:posOffset>552</wp:posOffset>
                  </wp:positionV>
                  <wp:extent cx="3326765" cy="2217420"/>
                  <wp:effectExtent l="0" t="0" r="6985" b="0"/>
                  <wp:wrapTight wrapText="bothSides">
                    <wp:wrapPolygon edited="0">
                      <wp:start x="0" y="0"/>
                      <wp:lineTo x="0" y="21340"/>
                      <wp:lineTo x="21522" y="21340"/>
                      <wp:lineTo x="21522" y="0"/>
                      <wp:lineTo x="0" y="0"/>
                    </wp:wrapPolygon>
                  </wp:wrapTight>
                  <wp:docPr id="1135588269" name="Picture 27"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88269" name="Picture 27" descr="A person in a suit and tie&#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26765" cy="2217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EE1">
              <w:rPr>
                <w:rFonts w:ascii="Times New Roman" w:eastAsiaTheme="majorEastAsia" w:hAnsi="Times New Roman" w:cs="Times New Roman"/>
                <w:color w:val="2F5496" w:themeColor="accent1" w:themeShade="BF"/>
                <w:sz w:val="18"/>
                <w:szCs w:val="18"/>
              </w:rPr>
              <w:t xml:space="preserve">Opening remarks from </w:t>
            </w:r>
            <w:r>
              <w:rPr>
                <w:rFonts w:ascii="Times New Roman" w:eastAsiaTheme="majorEastAsia" w:hAnsi="Times New Roman" w:cs="Times New Roman"/>
                <w:color w:val="2F5496" w:themeColor="accent1" w:themeShade="BF"/>
                <w:sz w:val="18"/>
                <w:szCs w:val="18"/>
              </w:rPr>
              <w:t>UNECA</w:t>
            </w:r>
            <w:r w:rsidRPr="0019053C">
              <w:rPr>
                <w:lang w:val="en-US"/>
              </w:rPr>
              <w:t xml:space="preserve"> </w:t>
            </w:r>
          </w:p>
        </w:tc>
        <w:tc>
          <w:tcPr>
            <w:tcW w:w="5496" w:type="dxa"/>
          </w:tcPr>
          <w:p w14:paraId="2BF6304B" w14:textId="08CCABFC" w:rsidR="00721C6E" w:rsidRDefault="007E42FB">
            <w:pPr>
              <w:rPr>
                <w:rFonts w:ascii="Times New Roman" w:eastAsiaTheme="majorEastAsia" w:hAnsi="Times New Roman" w:cs="Times New Roman"/>
                <w:color w:val="2F5496" w:themeColor="accent1" w:themeShade="BF"/>
                <w:sz w:val="24"/>
                <w:szCs w:val="24"/>
              </w:rPr>
            </w:pPr>
            <w:r w:rsidRPr="00760EE1">
              <w:rPr>
                <w:rFonts w:ascii="Times New Roman" w:eastAsiaTheme="majorEastAsia" w:hAnsi="Times New Roman" w:cs="Times New Roman"/>
                <w:color w:val="2F5496" w:themeColor="accent1" w:themeShade="BF"/>
                <w:sz w:val="18"/>
                <w:szCs w:val="18"/>
              </w:rPr>
              <w:t xml:space="preserve">Opening remarks from </w:t>
            </w:r>
            <w:r>
              <w:rPr>
                <w:rFonts w:ascii="Times New Roman" w:eastAsiaTheme="majorEastAsia" w:hAnsi="Times New Roman" w:cs="Times New Roman"/>
                <w:color w:val="2F5496" w:themeColor="accent1" w:themeShade="BF"/>
                <w:sz w:val="18"/>
                <w:szCs w:val="18"/>
              </w:rPr>
              <w:t>UN</w:t>
            </w:r>
            <w:r w:rsidRPr="005C6675">
              <w:rPr>
                <w:noProof/>
                <w:lang w:val="en-US"/>
              </w:rPr>
              <w:drawing>
                <wp:anchor distT="0" distB="0" distL="114300" distR="114300" simplePos="0" relativeHeight="251692032" behindDoc="1" locked="0" layoutInCell="1" allowOverlap="1" wp14:anchorId="57B5CF6F" wp14:editId="2EEE85D7">
                  <wp:simplePos x="0" y="0"/>
                  <wp:positionH relativeFrom="margin">
                    <wp:posOffset>-62865</wp:posOffset>
                  </wp:positionH>
                  <wp:positionV relativeFrom="paragraph">
                    <wp:posOffset>0</wp:posOffset>
                  </wp:positionV>
                  <wp:extent cx="3315335" cy="2209800"/>
                  <wp:effectExtent l="0" t="0" r="0" b="0"/>
                  <wp:wrapTight wrapText="bothSides">
                    <wp:wrapPolygon edited="0">
                      <wp:start x="0" y="0"/>
                      <wp:lineTo x="0" y="21414"/>
                      <wp:lineTo x="21472" y="21414"/>
                      <wp:lineTo x="21472" y="0"/>
                      <wp:lineTo x="0" y="0"/>
                    </wp:wrapPolygon>
                  </wp:wrapTight>
                  <wp:docPr id="743629318" name="Picture 21" descr="A person standing at a podium with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29318" name="Picture 21" descr="A person standing at a podium with a computer&#10;&#10;AI-generated content may be incorrect."/>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15335"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heme="majorEastAsia" w:hAnsi="Times New Roman" w:cs="Times New Roman"/>
                <w:color w:val="2F5496" w:themeColor="accent1" w:themeShade="BF"/>
                <w:sz w:val="18"/>
                <w:szCs w:val="18"/>
              </w:rPr>
              <w:t>FPA</w:t>
            </w:r>
          </w:p>
        </w:tc>
      </w:tr>
    </w:tbl>
    <w:p w14:paraId="344D30C5" w14:textId="3206CCDE" w:rsidR="005B3BBA" w:rsidRDefault="005B3BBA">
      <w:pPr>
        <w:rPr>
          <w:rFonts w:ascii="Times New Roman" w:eastAsiaTheme="majorEastAsia" w:hAnsi="Times New Roman" w:cs="Times New Roman"/>
          <w:color w:val="2F5496" w:themeColor="accent1" w:themeShade="BF"/>
          <w:sz w:val="24"/>
          <w:szCs w:val="24"/>
        </w:rPr>
      </w:pPr>
    </w:p>
    <w:p w14:paraId="2DB0516F" w14:textId="77777777" w:rsidR="00CB45FA" w:rsidRDefault="00CB45FA">
      <w:pPr>
        <w:rPr>
          <w:rFonts w:ascii="Times New Roman" w:eastAsiaTheme="majorEastAsia" w:hAnsi="Times New Roman" w:cs="Times New Roman"/>
          <w:color w:val="2F5496" w:themeColor="accent1" w:themeShade="BF"/>
          <w:sz w:val="24"/>
          <w:szCs w:val="24"/>
        </w:rPr>
      </w:pPr>
    </w:p>
    <w:p w14:paraId="4B7CCF53" w14:textId="77777777" w:rsidR="00CB45FA" w:rsidRDefault="00CB45FA">
      <w:pPr>
        <w:rPr>
          <w:rFonts w:ascii="Times New Roman" w:eastAsiaTheme="majorEastAsia" w:hAnsi="Times New Roman" w:cs="Times New Roman"/>
          <w:color w:val="2F5496" w:themeColor="accent1" w:themeShade="BF"/>
          <w:sz w:val="24"/>
          <w:szCs w:val="24"/>
        </w:rPr>
      </w:pPr>
    </w:p>
    <w:p w14:paraId="0D46A241" w14:textId="77777777" w:rsidR="00CB45FA" w:rsidRDefault="00CB45FA">
      <w:pPr>
        <w:rPr>
          <w:rFonts w:ascii="Times New Roman" w:eastAsiaTheme="majorEastAsia" w:hAnsi="Times New Roman" w:cs="Times New Roman"/>
          <w:color w:val="2F5496" w:themeColor="accent1" w:themeShade="BF"/>
          <w:sz w:val="24"/>
          <w:szCs w:val="24"/>
        </w:rPr>
      </w:pPr>
    </w:p>
    <w:p w14:paraId="3634ECBA" w14:textId="77777777" w:rsidR="00CB45FA" w:rsidRDefault="00CB45FA">
      <w:pPr>
        <w:rPr>
          <w:rFonts w:ascii="Times New Roman" w:eastAsiaTheme="majorEastAsia" w:hAnsi="Times New Roman" w:cs="Times New Roman"/>
          <w:color w:val="2F5496" w:themeColor="accent1" w:themeShade="BF"/>
          <w:sz w:val="24"/>
          <w:szCs w:val="24"/>
        </w:rPr>
      </w:pPr>
    </w:p>
    <w:tbl>
      <w:tblPr>
        <w:tblStyle w:val="TableGrid"/>
        <w:tblW w:w="10852" w:type="dxa"/>
        <w:tblInd w:w="-635" w:type="dxa"/>
        <w:tblLook w:val="04A0" w:firstRow="1" w:lastRow="0" w:firstColumn="1" w:lastColumn="0" w:noHBand="0" w:noVBand="1"/>
      </w:tblPr>
      <w:tblGrid>
        <w:gridCol w:w="5409"/>
        <w:gridCol w:w="5617"/>
      </w:tblGrid>
      <w:tr w:rsidR="009F268A" w14:paraId="22D4CED7" w14:textId="77777777" w:rsidTr="002747B3">
        <w:trPr>
          <w:trHeight w:val="281"/>
        </w:trPr>
        <w:tc>
          <w:tcPr>
            <w:tcW w:w="5324" w:type="dxa"/>
          </w:tcPr>
          <w:p w14:paraId="6121BAEE" w14:textId="47FA61E8" w:rsidR="006846BF" w:rsidRDefault="0016248A" w:rsidP="000A3B9B">
            <w:pPr>
              <w:rPr>
                <w:rFonts w:ascii="Times New Roman" w:eastAsiaTheme="majorEastAsia" w:hAnsi="Times New Roman" w:cs="Times New Roman"/>
                <w:color w:val="2F5496" w:themeColor="accent1" w:themeShade="BF"/>
                <w:sz w:val="24"/>
                <w:szCs w:val="24"/>
              </w:rPr>
            </w:pPr>
            <w:r w:rsidRPr="00F64488">
              <w:rPr>
                <w:noProof/>
                <w:lang w:val="en-US"/>
              </w:rPr>
              <w:drawing>
                <wp:anchor distT="0" distB="0" distL="114300" distR="114300" simplePos="0" relativeHeight="251701248" behindDoc="1" locked="0" layoutInCell="1" allowOverlap="1" wp14:anchorId="768787BD" wp14:editId="2FC6C124">
                  <wp:simplePos x="0" y="0"/>
                  <wp:positionH relativeFrom="column">
                    <wp:posOffset>-65405</wp:posOffset>
                  </wp:positionH>
                  <wp:positionV relativeFrom="paragraph">
                    <wp:posOffset>1270</wp:posOffset>
                  </wp:positionV>
                  <wp:extent cx="3275330" cy="2183130"/>
                  <wp:effectExtent l="0" t="0" r="1270" b="7620"/>
                  <wp:wrapTight wrapText="bothSides">
                    <wp:wrapPolygon edited="0">
                      <wp:start x="0" y="0"/>
                      <wp:lineTo x="0" y="21487"/>
                      <wp:lineTo x="21483" y="21487"/>
                      <wp:lineTo x="21483" y="0"/>
                      <wp:lineTo x="0" y="0"/>
                    </wp:wrapPolygon>
                  </wp:wrapTight>
                  <wp:docPr id="1095436503" name="Picture 17"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36503" name="Picture 17" descr="A group of men sitting at a table&#10;&#10;AI-generated content may be incorrec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275330" cy="2183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4F22">
              <w:rPr>
                <w:rFonts w:ascii="Times New Roman" w:eastAsiaTheme="majorEastAsia" w:hAnsi="Times New Roman" w:cs="Times New Roman"/>
                <w:color w:val="2F5496" w:themeColor="accent1" w:themeShade="BF"/>
                <w:sz w:val="18"/>
                <w:szCs w:val="18"/>
              </w:rPr>
              <w:t>Opening session of the EGM</w:t>
            </w:r>
          </w:p>
        </w:tc>
        <w:tc>
          <w:tcPr>
            <w:tcW w:w="5528" w:type="dxa"/>
          </w:tcPr>
          <w:p w14:paraId="660D2F19" w14:textId="37911B58" w:rsidR="006846BF" w:rsidRDefault="00DA1661" w:rsidP="000A3B9B">
            <w:pPr>
              <w:ind w:left="-86"/>
              <w:rPr>
                <w:rFonts w:ascii="Times New Roman" w:eastAsiaTheme="majorEastAsia" w:hAnsi="Times New Roman" w:cs="Times New Roman"/>
                <w:color w:val="2F5496" w:themeColor="accent1" w:themeShade="BF"/>
                <w:sz w:val="24"/>
                <w:szCs w:val="24"/>
              </w:rPr>
            </w:pPr>
            <w:r>
              <w:rPr>
                <w:noProof/>
              </w:rPr>
              <w:drawing>
                <wp:anchor distT="0" distB="0" distL="114300" distR="114300" simplePos="0" relativeHeight="251703296" behindDoc="1" locked="0" layoutInCell="1" allowOverlap="1" wp14:anchorId="2FE4DF0E" wp14:editId="0145600E">
                  <wp:simplePos x="0" y="0"/>
                  <wp:positionH relativeFrom="column">
                    <wp:posOffset>-62865</wp:posOffset>
                  </wp:positionH>
                  <wp:positionV relativeFrom="paragraph">
                    <wp:posOffset>1270</wp:posOffset>
                  </wp:positionV>
                  <wp:extent cx="3329940" cy="2218690"/>
                  <wp:effectExtent l="0" t="0" r="3810" b="0"/>
                  <wp:wrapTight wrapText="bothSides">
                    <wp:wrapPolygon edited="0">
                      <wp:start x="0" y="0"/>
                      <wp:lineTo x="0" y="21328"/>
                      <wp:lineTo x="21501" y="21328"/>
                      <wp:lineTo x="21501" y="0"/>
                      <wp:lineTo x="0" y="0"/>
                    </wp:wrapPolygon>
                  </wp:wrapTight>
                  <wp:docPr id="15598273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329940" cy="22186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heme="majorEastAsia" w:hAnsi="Times New Roman" w:cs="Times New Roman"/>
                <w:color w:val="2F5496" w:themeColor="accent1" w:themeShade="BF"/>
                <w:sz w:val="18"/>
                <w:szCs w:val="18"/>
              </w:rPr>
              <w:t xml:space="preserve"> Opening session of the EGM</w:t>
            </w:r>
          </w:p>
        </w:tc>
      </w:tr>
      <w:tr w:rsidR="009F268A" w14:paraId="6F12F5B2" w14:textId="77777777" w:rsidTr="002747B3">
        <w:trPr>
          <w:trHeight w:val="3368"/>
        </w:trPr>
        <w:tc>
          <w:tcPr>
            <w:tcW w:w="5324" w:type="dxa"/>
          </w:tcPr>
          <w:p w14:paraId="590FD224" w14:textId="70377C21" w:rsidR="006846BF" w:rsidRDefault="009F268A" w:rsidP="000A3B9B">
            <w:pPr>
              <w:rPr>
                <w:rFonts w:ascii="Times New Roman" w:eastAsiaTheme="majorEastAsia" w:hAnsi="Times New Roman" w:cs="Times New Roman"/>
                <w:color w:val="2F5496" w:themeColor="accent1" w:themeShade="BF"/>
                <w:sz w:val="24"/>
                <w:szCs w:val="24"/>
              </w:rPr>
            </w:pPr>
            <w:r w:rsidRPr="003A6BEB">
              <w:rPr>
                <w:noProof/>
                <w:lang w:val="en-US"/>
              </w:rPr>
              <w:drawing>
                <wp:anchor distT="0" distB="0" distL="114300" distR="114300" simplePos="0" relativeHeight="251705344" behindDoc="1" locked="0" layoutInCell="1" allowOverlap="1" wp14:anchorId="5D0DA231" wp14:editId="241E20F9">
                  <wp:simplePos x="0" y="0"/>
                  <wp:positionH relativeFrom="column">
                    <wp:posOffset>-65405</wp:posOffset>
                  </wp:positionH>
                  <wp:positionV relativeFrom="paragraph">
                    <wp:posOffset>1905</wp:posOffset>
                  </wp:positionV>
                  <wp:extent cx="3291840" cy="2218055"/>
                  <wp:effectExtent l="0" t="0" r="3810" b="0"/>
                  <wp:wrapTight wrapText="bothSides">
                    <wp:wrapPolygon edited="0">
                      <wp:start x="0" y="0"/>
                      <wp:lineTo x="0" y="21334"/>
                      <wp:lineTo x="21500" y="21334"/>
                      <wp:lineTo x="21500" y="0"/>
                      <wp:lineTo x="0" y="0"/>
                    </wp:wrapPolygon>
                  </wp:wrapTight>
                  <wp:docPr id="70304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91840" cy="2218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eastAsiaTheme="majorEastAsia" w:hAnsi="Times New Roman" w:cs="Times New Roman"/>
                <w:color w:val="2F5496" w:themeColor="accent1" w:themeShade="BF"/>
                <w:sz w:val="18"/>
                <w:szCs w:val="18"/>
              </w:rPr>
              <w:t xml:space="preserve">A light </w:t>
            </w:r>
            <w:r w:rsidR="00CB45FA">
              <w:rPr>
                <w:rFonts w:ascii="Times New Roman" w:eastAsiaTheme="majorEastAsia" w:hAnsi="Times New Roman" w:cs="Times New Roman"/>
                <w:color w:val="2F5496" w:themeColor="accent1" w:themeShade="BF"/>
                <w:sz w:val="18"/>
                <w:szCs w:val="18"/>
              </w:rPr>
              <w:t>moment</w:t>
            </w:r>
          </w:p>
        </w:tc>
        <w:tc>
          <w:tcPr>
            <w:tcW w:w="5528" w:type="dxa"/>
          </w:tcPr>
          <w:p w14:paraId="4EFD8638" w14:textId="27EF1F1E" w:rsidR="006846BF" w:rsidRPr="00690F5F" w:rsidRDefault="00255C9E" w:rsidP="000A3B9B">
            <w:pPr>
              <w:ind w:right="138"/>
              <w:rPr>
                <w:rFonts w:ascii="Times New Roman" w:eastAsiaTheme="majorEastAsia" w:hAnsi="Times New Roman" w:cs="Times New Roman"/>
                <w:color w:val="2F5496" w:themeColor="accent1" w:themeShade="BF"/>
                <w:sz w:val="18"/>
                <w:szCs w:val="18"/>
              </w:rPr>
            </w:pPr>
            <w:r w:rsidRPr="00560092">
              <w:rPr>
                <w:noProof/>
                <w:lang w:val="en-US"/>
              </w:rPr>
              <w:drawing>
                <wp:anchor distT="0" distB="0" distL="114300" distR="114300" simplePos="0" relativeHeight="251724800" behindDoc="1" locked="0" layoutInCell="1" allowOverlap="1" wp14:anchorId="264647A3" wp14:editId="4A8CE32A">
                  <wp:simplePos x="0" y="0"/>
                  <wp:positionH relativeFrom="margin">
                    <wp:posOffset>-65405</wp:posOffset>
                  </wp:positionH>
                  <wp:positionV relativeFrom="paragraph">
                    <wp:posOffset>1905</wp:posOffset>
                  </wp:positionV>
                  <wp:extent cx="3394710" cy="2261235"/>
                  <wp:effectExtent l="0" t="0" r="0" b="5715"/>
                  <wp:wrapTight wrapText="bothSides">
                    <wp:wrapPolygon edited="0">
                      <wp:start x="0" y="0"/>
                      <wp:lineTo x="0" y="21473"/>
                      <wp:lineTo x="21455" y="21473"/>
                      <wp:lineTo x="21455" y="0"/>
                      <wp:lineTo x="0" y="0"/>
                    </wp:wrapPolygon>
                  </wp:wrapTight>
                  <wp:docPr id="1837731502" name="Picture 39" descr="A group of people sitting at a table with lapt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731502" name="Picture 39" descr="A group of people sitting at a table with laptops&#10;&#10;AI-generated content may be incorrec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394710" cy="2261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0801">
              <w:rPr>
                <w:rFonts w:ascii="Times New Roman" w:eastAsiaTheme="majorEastAsia" w:hAnsi="Times New Roman" w:cs="Times New Roman"/>
                <w:color w:val="2F5496" w:themeColor="accent1" w:themeShade="BF"/>
                <w:sz w:val="18"/>
                <w:szCs w:val="18"/>
              </w:rPr>
              <w:t xml:space="preserve"> </w:t>
            </w:r>
            <w:r>
              <w:rPr>
                <w:rFonts w:ascii="Times New Roman" w:eastAsiaTheme="majorEastAsia" w:hAnsi="Times New Roman" w:cs="Times New Roman"/>
                <w:color w:val="2F5496" w:themeColor="accent1" w:themeShade="BF"/>
                <w:sz w:val="18"/>
                <w:szCs w:val="18"/>
              </w:rPr>
              <w:t>Session in progress</w:t>
            </w:r>
          </w:p>
        </w:tc>
      </w:tr>
      <w:tr w:rsidR="009F268A" w14:paraId="4BAC3A24" w14:textId="77777777" w:rsidTr="002747B3">
        <w:trPr>
          <w:trHeight w:val="281"/>
        </w:trPr>
        <w:tc>
          <w:tcPr>
            <w:tcW w:w="5324" w:type="dxa"/>
          </w:tcPr>
          <w:p w14:paraId="4568A852" w14:textId="166BCDC7" w:rsidR="006846BF" w:rsidRDefault="00384048" w:rsidP="000A3B9B">
            <w:pPr>
              <w:rPr>
                <w:rFonts w:ascii="Times New Roman" w:eastAsiaTheme="majorEastAsia" w:hAnsi="Times New Roman" w:cs="Times New Roman"/>
                <w:color w:val="2F5496" w:themeColor="accent1" w:themeShade="BF"/>
                <w:sz w:val="24"/>
                <w:szCs w:val="24"/>
              </w:rPr>
            </w:pPr>
            <w:r w:rsidRPr="00F83B30">
              <w:rPr>
                <w:noProof/>
                <w:lang w:val="en-US"/>
              </w:rPr>
              <w:drawing>
                <wp:anchor distT="0" distB="0" distL="114300" distR="114300" simplePos="0" relativeHeight="251718656" behindDoc="1" locked="0" layoutInCell="1" allowOverlap="1" wp14:anchorId="184FF399" wp14:editId="3B0E068D">
                  <wp:simplePos x="0" y="0"/>
                  <wp:positionH relativeFrom="margin">
                    <wp:posOffset>-50800</wp:posOffset>
                  </wp:positionH>
                  <wp:positionV relativeFrom="paragraph">
                    <wp:posOffset>0</wp:posOffset>
                  </wp:positionV>
                  <wp:extent cx="3297555" cy="2098675"/>
                  <wp:effectExtent l="0" t="0" r="0" b="0"/>
                  <wp:wrapTight wrapText="bothSides">
                    <wp:wrapPolygon edited="0">
                      <wp:start x="0" y="0"/>
                      <wp:lineTo x="0" y="21371"/>
                      <wp:lineTo x="21463" y="21371"/>
                      <wp:lineTo x="21463" y="0"/>
                      <wp:lineTo x="0" y="0"/>
                    </wp:wrapPolygon>
                  </wp:wrapTight>
                  <wp:docPr id="935759759" name="Picture 43"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759759" name="Picture 43" descr="A person in a white shirt&#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297555" cy="2098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EE1">
              <w:rPr>
                <w:rFonts w:ascii="Times New Roman" w:eastAsiaTheme="majorEastAsia" w:hAnsi="Times New Roman" w:cs="Times New Roman"/>
                <w:color w:val="2F5496" w:themeColor="accent1" w:themeShade="BF"/>
                <w:sz w:val="18"/>
                <w:szCs w:val="18"/>
              </w:rPr>
              <w:t xml:space="preserve"> </w:t>
            </w:r>
            <w:r w:rsidR="00FE65B1">
              <w:rPr>
                <w:rFonts w:ascii="Times New Roman" w:eastAsiaTheme="majorEastAsia" w:hAnsi="Times New Roman" w:cs="Times New Roman"/>
                <w:color w:val="2F5496" w:themeColor="accent1" w:themeShade="BF"/>
                <w:sz w:val="18"/>
                <w:szCs w:val="18"/>
              </w:rPr>
              <w:t>Prese</w:t>
            </w:r>
            <w:r w:rsidR="00CB45FA">
              <w:rPr>
                <w:rFonts w:ascii="Times New Roman" w:eastAsiaTheme="majorEastAsia" w:hAnsi="Times New Roman" w:cs="Times New Roman"/>
                <w:color w:val="2F5496" w:themeColor="accent1" w:themeShade="BF"/>
                <w:sz w:val="18"/>
                <w:szCs w:val="18"/>
              </w:rPr>
              <w:t>ntation on the P&amp;R by UNSD</w:t>
            </w:r>
            <w:r w:rsidR="006846BF" w:rsidRPr="0019053C">
              <w:rPr>
                <w:lang w:val="en-US"/>
              </w:rPr>
              <w:t xml:space="preserve"> </w:t>
            </w:r>
          </w:p>
        </w:tc>
        <w:tc>
          <w:tcPr>
            <w:tcW w:w="5528" w:type="dxa"/>
          </w:tcPr>
          <w:p w14:paraId="5B0E38F7" w14:textId="222FB676" w:rsidR="006846BF" w:rsidRDefault="00CB45FA" w:rsidP="000A3B9B">
            <w:pPr>
              <w:rPr>
                <w:rFonts w:ascii="Times New Roman" w:eastAsiaTheme="majorEastAsia" w:hAnsi="Times New Roman" w:cs="Times New Roman"/>
                <w:color w:val="2F5496" w:themeColor="accent1" w:themeShade="BF"/>
                <w:sz w:val="24"/>
                <w:szCs w:val="24"/>
              </w:rPr>
            </w:pPr>
            <w:r w:rsidRPr="005113CD">
              <w:rPr>
                <w:noProof/>
                <w:lang w:val="en-US"/>
              </w:rPr>
              <w:drawing>
                <wp:anchor distT="0" distB="0" distL="114300" distR="114300" simplePos="0" relativeHeight="251720704" behindDoc="1" locked="0" layoutInCell="1" allowOverlap="1" wp14:anchorId="4C9D19A0" wp14:editId="15D8D91E">
                  <wp:simplePos x="0" y="0"/>
                  <wp:positionH relativeFrom="margin">
                    <wp:posOffset>-65405</wp:posOffset>
                  </wp:positionH>
                  <wp:positionV relativeFrom="paragraph">
                    <wp:posOffset>7620</wp:posOffset>
                  </wp:positionV>
                  <wp:extent cx="3429635" cy="2091055"/>
                  <wp:effectExtent l="0" t="0" r="0" b="4445"/>
                  <wp:wrapTight wrapText="bothSides">
                    <wp:wrapPolygon edited="0">
                      <wp:start x="0" y="0"/>
                      <wp:lineTo x="0" y="21449"/>
                      <wp:lineTo x="21476" y="21449"/>
                      <wp:lineTo x="21476" y="0"/>
                      <wp:lineTo x="0" y="0"/>
                    </wp:wrapPolygon>
                  </wp:wrapTight>
                  <wp:docPr id="369486908" name="Picture 5" descr="A person sitting at a des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86908" name="Picture 5" descr="A person sitting at a desk&#10;&#10;AI-generated content may be incorrec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429635" cy="2091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EE1">
              <w:rPr>
                <w:rFonts w:ascii="Times New Roman" w:eastAsiaTheme="majorEastAsia" w:hAnsi="Times New Roman" w:cs="Times New Roman"/>
                <w:color w:val="2F5496" w:themeColor="accent1" w:themeShade="BF"/>
                <w:sz w:val="18"/>
                <w:szCs w:val="18"/>
              </w:rPr>
              <w:t xml:space="preserve"> </w:t>
            </w:r>
            <w:r>
              <w:rPr>
                <w:rFonts w:ascii="Times New Roman" w:eastAsiaTheme="majorEastAsia" w:hAnsi="Times New Roman" w:cs="Times New Roman"/>
                <w:color w:val="2F5496" w:themeColor="accent1" w:themeShade="BF"/>
                <w:sz w:val="18"/>
                <w:szCs w:val="18"/>
              </w:rPr>
              <w:t>Presentation on the P&amp;R by UNECA</w:t>
            </w:r>
          </w:p>
        </w:tc>
      </w:tr>
    </w:tbl>
    <w:p w14:paraId="1FEC5B98" w14:textId="77777777" w:rsidR="00ED1E27" w:rsidRDefault="00ED1E27" w:rsidP="005B3BBA">
      <w:pPr>
        <w:pStyle w:val="Heading1"/>
        <w:ind w:left="720"/>
        <w:jc w:val="both"/>
        <w:rPr>
          <w:rFonts w:ascii="Times New Roman" w:hAnsi="Times New Roman" w:cs="Times New Roman"/>
          <w:sz w:val="24"/>
          <w:szCs w:val="24"/>
        </w:rPr>
      </w:pPr>
    </w:p>
    <w:p w14:paraId="0B43ACD9" w14:textId="597A48A3" w:rsidR="006729AD" w:rsidRDefault="006729AD" w:rsidP="006729AD">
      <w:pPr>
        <w:pStyle w:val="NormalWeb"/>
        <w:ind w:left="720"/>
      </w:pPr>
    </w:p>
    <w:p w14:paraId="711166F4" w14:textId="663E38AD" w:rsidR="008744A5" w:rsidRDefault="008744A5" w:rsidP="008744A5"/>
    <w:p w14:paraId="73D38A2B" w14:textId="734842FE" w:rsidR="005113CD" w:rsidRDefault="005113CD" w:rsidP="008744A5"/>
    <w:p w14:paraId="18A5136F" w14:textId="08566E18" w:rsidR="005113CD" w:rsidRDefault="005113CD" w:rsidP="008744A5"/>
    <w:tbl>
      <w:tblPr>
        <w:tblStyle w:val="TableGrid"/>
        <w:tblW w:w="10962" w:type="dxa"/>
        <w:tblInd w:w="-635" w:type="dxa"/>
        <w:tblLook w:val="04A0" w:firstRow="1" w:lastRow="0" w:firstColumn="1" w:lastColumn="0" w:noHBand="0" w:noVBand="1"/>
      </w:tblPr>
      <w:tblGrid>
        <w:gridCol w:w="5500"/>
        <w:gridCol w:w="5500"/>
      </w:tblGrid>
      <w:tr w:rsidR="009C35A0" w14:paraId="28E4973D" w14:textId="77777777" w:rsidTr="000A3B9B">
        <w:trPr>
          <w:trHeight w:val="281"/>
        </w:trPr>
        <w:tc>
          <w:tcPr>
            <w:tcW w:w="5466" w:type="dxa"/>
          </w:tcPr>
          <w:p w14:paraId="0D4E3FCE" w14:textId="2C7AAC8C" w:rsidR="004E1DE2" w:rsidRDefault="00AB48B7" w:rsidP="000A3B9B">
            <w:pPr>
              <w:rPr>
                <w:rFonts w:ascii="Times New Roman" w:eastAsiaTheme="majorEastAsia" w:hAnsi="Times New Roman" w:cs="Times New Roman"/>
                <w:color w:val="2F5496" w:themeColor="accent1" w:themeShade="BF"/>
                <w:sz w:val="24"/>
                <w:szCs w:val="24"/>
              </w:rPr>
            </w:pPr>
            <w:r w:rsidRPr="00587A8E">
              <w:rPr>
                <w:noProof/>
                <w:sz w:val="16"/>
                <w:szCs w:val="16"/>
                <w:lang w:val="en-US"/>
              </w:rPr>
              <w:drawing>
                <wp:anchor distT="0" distB="0" distL="114300" distR="114300" simplePos="0" relativeHeight="251714560" behindDoc="1" locked="0" layoutInCell="1" allowOverlap="1" wp14:anchorId="5D98D42C" wp14:editId="5BB2A65A">
                  <wp:simplePos x="0" y="0"/>
                  <wp:positionH relativeFrom="column">
                    <wp:posOffset>-65405</wp:posOffset>
                  </wp:positionH>
                  <wp:positionV relativeFrom="paragraph">
                    <wp:posOffset>1270</wp:posOffset>
                  </wp:positionV>
                  <wp:extent cx="3306445" cy="2162175"/>
                  <wp:effectExtent l="0" t="0" r="8255" b="9525"/>
                  <wp:wrapTight wrapText="bothSides">
                    <wp:wrapPolygon edited="0">
                      <wp:start x="0" y="0"/>
                      <wp:lineTo x="0" y="21505"/>
                      <wp:lineTo x="21529" y="21505"/>
                      <wp:lineTo x="21529" y="0"/>
                      <wp:lineTo x="0" y="0"/>
                    </wp:wrapPolygon>
                  </wp:wrapTight>
                  <wp:docPr id="1814715997" name="Picture 13"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715997" name="Picture 13" descr="A person in a suit and tie&#10;&#10;AI-generated content may be incorrec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06445" cy="216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747B3">
              <w:rPr>
                <w:rFonts w:ascii="Times New Roman" w:eastAsiaTheme="majorEastAsia" w:hAnsi="Times New Roman" w:cs="Times New Roman"/>
                <w:color w:val="2F5496" w:themeColor="accent1" w:themeShade="BF"/>
                <w:sz w:val="18"/>
                <w:szCs w:val="18"/>
              </w:rPr>
              <w:t>Country e</w:t>
            </w:r>
            <w:r w:rsidR="00587A8E" w:rsidRPr="00587A8E">
              <w:rPr>
                <w:rFonts w:ascii="Times New Roman" w:eastAsiaTheme="majorEastAsia" w:hAnsi="Times New Roman" w:cs="Times New Roman"/>
                <w:color w:val="2F5496" w:themeColor="accent1" w:themeShade="BF"/>
                <w:sz w:val="18"/>
                <w:szCs w:val="18"/>
              </w:rPr>
              <w:t>xperience sharing from Egypt</w:t>
            </w:r>
          </w:p>
        </w:tc>
        <w:tc>
          <w:tcPr>
            <w:tcW w:w="5496" w:type="dxa"/>
          </w:tcPr>
          <w:p w14:paraId="0DF270F8" w14:textId="1C65DB04" w:rsidR="004E1DE2" w:rsidRDefault="004E1DE2" w:rsidP="000A3B9B">
            <w:pPr>
              <w:ind w:left="-86"/>
              <w:rPr>
                <w:rFonts w:ascii="Times New Roman" w:eastAsiaTheme="majorEastAsia" w:hAnsi="Times New Roman" w:cs="Times New Roman"/>
                <w:color w:val="2F5496" w:themeColor="accent1" w:themeShade="BF"/>
                <w:sz w:val="24"/>
                <w:szCs w:val="24"/>
              </w:rPr>
            </w:pPr>
            <w:r>
              <w:rPr>
                <w:rFonts w:ascii="Times New Roman" w:eastAsiaTheme="majorEastAsia" w:hAnsi="Times New Roman" w:cs="Times New Roman"/>
                <w:color w:val="2F5496" w:themeColor="accent1" w:themeShade="BF"/>
                <w:sz w:val="18"/>
                <w:szCs w:val="18"/>
              </w:rPr>
              <w:t xml:space="preserve"> </w:t>
            </w:r>
            <w:r w:rsidR="00587A8E">
              <w:rPr>
                <w:rFonts w:ascii="Times New Roman" w:eastAsiaTheme="majorEastAsia" w:hAnsi="Times New Roman" w:cs="Times New Roman"/>
                <w:noProof/>
                <w:color w:val="2F5496" w:themeColor="accent1" w:themeShade="BF"/>
                <w:sz w:val="18"/>
                <w:szCs w:val="18"/>
              </w:rPr>
              <w:drawing>
                <wp:inline distT="0" distB="0" distL="0" distR="0" wp14:anchorId="07FEEBD3" wp14:editId="3C63DA26">
                  <wp:extent cx="3273601" cy="2178658"/>
                  <wp:effectExtent l="0" t="0" r="3175" b="0"/>
                  <wp:docPr id="1599068017"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286808" cy="2187447"/>
                          </a:xfrm>
                          <a:prstGeom prst="rect">
                            <a:avLst/>
                          </a:prstGeom>
                          <a:noFill/>
                        </pic:spPr>
                      </pic:pic>
                    </a:graphicData>
                  </a:graphic>
                </wp:inline>
              </w:drawing>
            </w:r>
            <w:r>
              <w:rPr>
                <w:rFonts w:ascii="Times New Roman" w:eastAsiaTheme="majorEastAsia" w:hAnsi="Times New Roman" w:cs="Times New Roman"/>
                <w:color w:val="2F5496" w:themeColor="accent1" w:themeShade="BF"/>
                <w:sz w:val="18"/>
                <w:szCs w:val="18"/>
              </w:rPr>
              <w:t xml:space="preserve"> EGM</w:t>
            </w:r>
            <w:r w:rsidR="00587A8E">
              <w:rPr>
                <w:rFonts w:ascii="Times New Roman" w:eastAsiaTheme="majorEastAsia" w:hAnsi="Times New Roman" w:cs="Times New Roman"/>
                <w:color w:val="2F5496" w:themeColor="accent1" w:themeShade="BF"/>
                <w:sz w:val="18"/>
                <w:szCs w:val="18"/>
              </w:rPr>
              <w:t xml:space="preserve"> session in progress</w:t>
            </w:r>
          </w:p>
        </w:tc>
      </w:tr>
      <w:tr w:rsidR="009C35A0" w14:paraId="6208799B" w14:textId="77777777" w:rsidTr="000A3B9B">
        <w:trPr>
          <w:trHeight w:val="3365"/>
        </w:trPr>
        <w:tc>
          <w:tcPr>
            <w:tcW w:w="5466" w:type="dxa"/>
          </w:tcPr>
          <w:p w14:paraId="648ABB07" w14:textId="14EAA407" w:rsidR="004E1DE2" w:rsidRDefault="00587A8E" w:rsidP="000A3B9B">
            <w:pPr>
              <w:rPr>
                <w:rFonts w:ascii="Times New Roman" w:eastAsiaTheme="majorEastAsia" w:hAnsi="Times New Roman" w:cs="Times New Roman"/>
                <w:color w:val="2F5496" w:themeColor="accent1" w:themeShade="BF"/>
                <w:sz w:val="24"/>
                <w:szCs w:val="24"/>
              </w:rPr>
            </w:pPr>
            <w:r w:rsidRPr="003D48D3">
              <w:rPr>
                <w:noProof/>
                <w:lang w:val="en-US"/>
              </w:rPr>
              <w:drawing>
                <wp:anchor distT="0" distB="0" distL="114300" distR="114300" simplePos="0" relativeHeight="251716608" behindDoc="1" locked="0" layoutInCell="1" allowOverlap="1" wp14:anchorId="106259EF" wp14:editId="79C0D8D2">
                  <wp:simplePos x="0" y="0"/>
                  <wp:positionH relativeFrom="column">
                    <wp:posOffset>-65405</wp:posOffset>
                  </wp:positionH>
                  <wp:positionV relativeFrom="paragraph">
                    <wp:posOffset>0</wp:posOffset>
                  </wp:positionV>
                  <wp:extent cx="3306445" cy="2035175"/>
                  <wp:effectExtent l="0" t="0" r="8255" b="3175"/>
                  <wp:wrapTight wrapText="bothSides">
                    <wp:wrapPolygon edited="0">
                      <wp:start x="0" y="0"/>
                      <wp:lineTo x="0" y="21432"/>
                      <wp:lineTo x="21529" y="21432"/>
                      <wp:lineTo x="21529" y="0"/>
                      <wp:lineTo x="0" y="0"/>
                    </wp:wrapPolygon>
                  </wp:wrapTight>
                  <wp:docPr id="958877698" name="Picture 11" descr="A person in a suit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77698" name="Picture 11" descr="A person in a suit using a computer&#10;&#10;AI-generated content may be incorrect."/>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306445" cy="203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87A8E">
              <w:rPr>
                <w:rFonts w:ascii="Times New Roman" w:eastAsiaTheme="majorEastAsia" w:hAnsi="Times New Roman" w:cs="Times New Roman"/>
                <w:color w:val="2F5496" w:themeColor="accent1" w:themeShade="BF"/>
                <w:sz w:val="18"/>
                <w:szCs w:val="18"/>
              </w:rPr>
              <w:t xml:space="preserve"> </w:t>
            </w:r>
            <w:r w:rsidR="002747B3">
              <w:rPr>
                <w:rFonts w:ascii="Times New Roman" w:eastAsiaTheme="majorEastAsia" w:hAnsi="Times New Roman" w:cs="Times New Roman"/>
                <w:color w:val="2F5496" w:themeColor="accent1" w:themeShade="BF"/>
                <w:sz w:val="18"/>
                <w:szCs w:val="18"/>
              </w:rPr>
              <w:t>Country e</w:t>
            </w:r>
            <w:r w:rsidRPr="00587A8E">
              <w:rPr>
                <w:rFonts w:ascii="Times New Roman" w:eastAsiaTheme="majorEastAsia" w:hAnsi="Times New Roman" w:cs="Times New Roman"/>
                <w:color w:val="2F5496" w:themeColor="accent1" w:themeShade="BF"/>
                <w:sz w:val="18"/>
                <w:szCs w:val="18"/>
              </w:rPr>
              <w:t xml:space="preserve">xperience sharing from </w:t>
            </w:r>
            <w:r>
              <w:rPr>
                <w:rFonts w:ascii="Times New Roman" w:eastAsiaTheme="majorEastAsia" w:hAnsi="Times New Roman" w:cs="Times New Roman"/>
                <w:color w:val="2F5496" w:themeColor="accent1" w:themeShade="BF"/>
                <w:sz w:val="18"/>
                <w:szCs w:val="18"/>
              </w:rPr>
              <w:t>Kenya</w:t>
            </w:r>
          </w:p>
        </w:tc>
        <w:tc>
          <w:tcPr>
            <w:tcW w:w="5496" w:type="dxa"/>
          </w:tcPr>
          <w:p w14:paraId="3935DA67" w14:textId="79D4926C" w:rsidR="004E1DE2" w:rsidRPr="00690F5F" w:rsidRDefault="00A472FF" w:rsidP="000A3B9B">
            <w:pPr>
              <w:ind w:right="138"/>
              <w:rPr>
                <w:rFonts w:ascii="Times New Roman" w:eastAsiaTheme="majorEastAsia" w:hAnsi="Times New Roman" w:cs="Times New Roman"/>
                <w:color w:val="2F5496" w:themeColor="accent1" w:themeShade="BF"/>
                <w:sz w:val="18"/>
                <w:szCs w:val="18"/>
              </w:rPr>
            </w:pPr>
            <w:r w:rsidRPr="00114B32">
              <w:rPr>
                <w:noProof/>
                <w:lang w:val="en-US"/>
              </w:rPr>
              <w:drawing>
                <wp:anchor distT="0" distB="0" distL="114300" distR="114300" simplePos="0" relativeHeight="251730944" behindDoc="1" locked="0" layoutInCell="1" allowOverlap="1" wp14:anchorId="6B023D08" wp14:editId="6F71BF32">
                  <wp:simplePos x="0" y="0"/>
                  <wp:positionH relativeFrom="page">
                    <wp:posOffset>0</wp:posOffset>
                  </wp:positionH>
                  <wp:positionV relativeFrom="paragraph">
                    <wp:posOffset>0</wp:posOffset>
                  </wp:positionV>
                  <wp:extent cx="3339465" cy="2035175"/>
                  <wp:effectExtent l="0" t="0" r="0" b="3175"/>
                  <wp:wrapTight wrapText="bothSides">
                    <wp:wrapPolygon edited="0">
                      <wp:start x="0" y="0"/>
                      <wp:lineTo x="0" y="21432"/>
                      <wp:lineTo x="21440" y="21432"/>
                      <wp:lineTo x="21440" y="0"/>
                      <wp:lineTo x="0" y="0"/>
                    </wp:wrapPolygon>
                  </wp:wrapTight>
                  <wp:docPr id="199093712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39465" cy="203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35A0" w:rsidRPr="00090801">
              <w:rPr>
                <w:rFonts w:ascii="Times New Roman" w:eastAsiaTheme="majorEastAsia" w:hAnsi="Times New Roman" w:cs="Times New Roman"/>
                <w:color w:val="2F5496" w:themeColor="accent1" w:themeShade="BF"/>
                <w:sz w:val="18"/>
                <w:szCs w:val="18"/>
              </w:rPr>
              <w:t xml:space="preserve"> </w:t>
            </w:r>
            <w:r w:rsidR="009C35A0">
              <w:rPr>
                <w:rFonts w:ascii="Times New Roman" w:eastAsiaTheme="majorEastAsia" w:hAnsi="Times New Roman" w:cs="Times New Roman"/>
                <w:color w:val="2F5496" w:themeColor="accent1" w:themeShade="BF"/>
                <w:sz w:val="18"/>
                <w:szCs w:val="18"/>
              </w:rPr>
              <w:t>EGM session in progress</w:t>
            </w:r>
          </w:p>
        </w:tc>
      </w:tr>
      <w:tr w:rsidR="009C35A0" w14:paraId="477A4F81" w14:textId="77777777" w:rsidTr="000A3B9B">
        <w:trPr>
          <w:trHeight w:val="281"/>
        </w:trPr>
        <w:tc>
          <w:tcPr>
            <w:tcW w:w="5466" w:type="dxa"/>
          </w:tcPr>
          <w:p w14:paraId="7A2E277E" w14:textId="67B7FF8B" w:rsidR="004E1DE2" w:rsidRDefault="005B2BCC" w:rsidP="000A3B9B">
            <w:pPr>
              <w:rPr>
                <w:rFonts w:ascii="Times New Roman" w:eastAsiaTheme="majorEastAsia" w:hAnsi="Times New Roman" w:cs="Times New Roman"/>
                <w:color w:val="2F5496" w:themeColor="accent1" w:themeShade="BF"/>
                <w:sz w:val="24"/>
                <w:szCs w:val="24"/>
              </w:rPr>
            </w:pPr>
            <w:r w:rsidRPr="002A66DF">
              <w:rPr>
                <w:noProof/>
                <w:lang w:val="en-US"/>
              </w:rPr>
              <w:drawing>
                <wp:anchor distT="0" distB="0" distL="114300" distR="114300" simplePos="0" relativeHeight="251722752" behindDoc="1" locked="0" layoutInCell="1" allowOverlap="1" wp14:anchorId="32862F44" wp14:editId="252EF77A">
                  <wp:simplePos x="0" y="0"/>
                  <wp:positionH relativeFrom="margin">
                    <wp:posOffset>-65405</wp:posOffset>
                  </wp:positionH>
                  <wp:positionV relativeFrom="paragraph">
                    <wp:posOffset>8890</wp:posOffset>
                  </wp:positionV>
                  <wp:extent cx="3355340" cy="2138680"/>
                  <wp:effectExtent l="0" t="0" r="0" b="0"/>
                  <wp:wrapTight wrapText="bothSides">
                    <wp:wrapPolygon edited="0">
                      <wp:start x="0" y="0"/>
                      <wp:lineTo x="0" y="21356"/>
                      <wp:lineTo x="21461" y="21356"/>
                      <wp:lineTo x="21461" y="0"/>
                      <wp:lineTo x="0" y="0"/>
                    </wp:wrapPolygon>
                  </wp:wrapTight>
                  <wp:docPr id="1307569186" name="Picture 41" descr="A person in a striped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9186" name="Picture 41" descr="A person in a striped jacket&#10;&#10;AI-generated content may be incorrec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355340" cy="2138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EE1">
              <w:rPr>
                <w:rFonts w:ascii="Times New Roman" w:eastAsiaTheme="majorEastAsia" w:hAnsi="Times New Roman" w:cs="Times New Roman"/>
                <w:color w:val="2F5496" w:themeColor="accent1" w:themeShade="BF"/>
                <w:sz w:val="18"/>
                <w:szCs w:val="18"/>
              </w:rPr>
              <w:t xml:space="preserve"> </w:t>
            </w:r>
            <w:r w:rsidR="00D23D66">
              <w:rPr>
                <w:rFonts w:ascii="Times New Roman" w:eastAsiaTheme="majorEastAsia" w:hAnsi="Times New Roman" w:cs="Times New Roman"/>
                <w:color w:val="2F5496" w:themeColor="accent1" w:themeShade="BF"/>
                <w:sz w:val="18"/>
                <w:szCs w:val="18"/>
              </w:rPr>
              <w:t>Session moderation by UNFPA</w:t>
            </w:r>
            <w:r w:rsidR="004E1DE2" w:rsidRPr="0019053C">
              <w:rPr>
                <w:lang w:val="en-US"/>
              </w:rPr>
              <w:t xml:space="preserve"> </w:t>
            </w:r>
          </w:p>
        </w:tc>
        <w:tc>
          <w:tcPr>
            <w:tcW w:w="5496" w:type="dxa"/>
          </w:tcPr>
          <w:p w14:paraId="57ADF419" w14:textId="0A3077EE" w:rsidR="004E1DE2" w:rsidRDefault="009C35A0" w:rsidP="000A3B9B">
            <w:pPr>
              <w:rPr>
                <w:rFonts w:ascii="Times New Roman" w:eastAsiaTheme="majorEastAsia" w:hAnsi="Times New Roman" w:cs="Times New Roman"/>
                <w:color w:val="2F5496" w:themeColor="accent1" w:themeShade="BF"/>
                <w:sz w:val="24"/>
                <w:szCs w:val="24"/>
              </w:rPr>
            </w:pPr>
            <w:r w:rsidRPr="008749BD">
              <w:rPr>
                <w:noProof/>
                <w:lang w:val="en-US"/>
              </w:rPr>
              <w:drawing>
                <wp:anchor distT="0" distB="0" distL="114300" distR="114300" simplePos="0" relativeHeight="251728896" behindDoc="1" locked="0" layoutInCell="1" allowOverlap="1" wp14:anchorId="36BEAD66" wp14:editId="2F934E94">
                  <wp:simplePos x="0" y="0"/>
                  <wp:positionH relativeFrom="column">
                    <wp:posOffset>-65405</wp:posOffset>
                  </wp:positionH>
                  <wp:positionV relativeFrom="paragraph">
                    <wp:posOffset>635</wp:posOffset>
                  </wp:positionV>
                  <wp:extent cx="3355340" cy="2146300"/>
                  <wp:effectExtent l="0" t="0" r="0" b="6350"/>
                  <wp:wrapTight wrapText="bothSides">
                    <wp:wrapPolygon edited="0">
                      <wp:start x="0" y="0"/>
                      <wp:lineTo x="0" y="21472"/>
                      <wp:lineTo x="21461" y="21472"/>
                      <wp:lineTo x="21461" y="0"/>
                      <wp:lineTo x="0" y="0"/>
                    </wp:wrapPolygon>
                  </wp:wrapTight>
                  <wp:docPr id="164381172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55340" cy="214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60EE1">
              <w:rPr>
                <w:rFonts w:ascii="Times New Roman" w:eastAsiaTheme="majorEastAsia" w:hAnsi="Times New Roman" w:cs="Times New Roman"/>
                <w:color w:val="2F5496" w:themeColor="accent1" w:themeShade="BF"/>
                <w:sz w:val="18"/>
                <w:szCs w:val="18"/>
              </w:rPr>
              <w:t xml:space="preserve"> </w:t>
            </w:r>
            <w:r w:rsidR="00FF7D30">
              <w:rPr>
                <w:rFonts w:ascii="Times New Roman" w:eastAsiaTheme="majorEastAsia" w:hAnsi="Times New Roman" w:cs="Times New Roman"/>
                <w:color w:val="2F5496" w:themeColor="accent1" w:themeShade="BF"/>
                <w:sz w:val="18"/>
                <w:szCs w:val="18"/>
              </w:rPr>
              <w:t>Plenary session</w:t>
            </w:r>
            <w:r>
              <w:rPr>
                <w:rFonts w:ascii="Times New Roman" w:eastAsiaTheme="majorEastAsia" w:hAnsi="Times New Roman" w:cs="Times New Roman"/>
                <w:color w:val="2F5496" w:themeColor="accent1" w:themeShade="BF"/>
                <w:sz w:val="18"/>
                <w:szCs w:val="18"/>
              </w:rPr>
              <w:t xml:space="preserve"> in progress</w:t>
            </w:r>
          </w:p>
        </w:tc>
      </w:tr>
    </w:tbl>
    <w:p w14:paraId="49C72446" w14:textId="1ED38E6B" w:rsidR="00114B32" w:rsidRPr="00114B32" w:rsidRDefault="00114B32" w:rsidP="00114B32">
      <w:pPr>
        <w:rPr>
          <w:lang w:val="en-US"/>
        </w:rPr>
      </w:pPr>
    </w:p>
    <w:p w14:paraId="5486BACC" w14:textId="77777777" w:rsidR="008749BD" w:rsidRDefault="008749BD" w:rsidP="008744A5"/>
    <w:p w14:paraId="06CDC6A2" w14:textId="77777777" w:rsidR="008749BD" w:rsidRDefault="008749BD" w:rsidP="008744A5"/>
    <w:p w14:paraId="7A97743F" w14:textId="213AA77E" w:rsidR="008749BD" w:rsidRPr="008749BD" w:rsidRDefault="008749BD" w:rsidP="008749BD">
      <w:pPr>
        <w:rPr>
          <w:lang w:val="en-US"/>
        </w:rPr>
      </w:pPr>
    </w:p>
    <w:p w14:paraId="57C18A05" w14:textId="26C6F0A1" w:rsidR="00560092" w:rsidRPr="00560092" w:rsidRDefault="00560092" w:rsidP="00560092">
      <w:pPr>
        <w:rPr>
          <w:lang w:val="en-US"/>
        </w:rPr>
      </w:pPr>
    </w:p>
    <w:sectPr w:rsidR="00560092" w:rsidRPr="00560092" w:rsidSect="006D18F5">
      <w:footerReference w:type="default" r:id="rId54"/>
      <w:pgSz w:w="11906" w:h="16838"/>
      <w:pgMar w:top="1440" w:right="10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7D1ED" w14:textId="77777777" w:rsidR="002E44EB" w:rsidRDefault="002E44EB" w:rsidP="0070023C">
      <w:pPr>
        <w:spacing w:after="0" w:line="240" w:lineRule="auto"/>
      </w:pPr>
      <w:r>
        <w:separator/>
      </w:r>
    </w:p>
  </w:endnote>
  <w:endnote w:type="continuationSeparator" w:id="0">
    <w:p w14:paraId="76C92B43" w14:textId="77777777" w:rsidR="002E44EB" w:rsidRDefault="002E44EB" w:rsidP="00700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3620537"/>
      <w:docPartObj>
        <w:docPartGallery w:val="Page Numbers (Bottom of Page)"/>
        <w:docPartUnique/>
      </w:docPartObj>
    </w:sdtPr>
    <w:sdtEndPr>
      <w:rPr>
        <w:color w:val="7F7F7F" w:themeColor="background1" w:themeShade="7F"/>
        <w:spacing w:val="60"/>
      </w:rPr>
    </w:sdtEndPr>
    <w:sdtContent>
      <w:p w14:paraId="6C66DF87" w14:textId="2965C603" w:rsidR="006A4B9C" w:rsidRDefault="006A4B9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96DDE7" w14:textId="77777777" w:rsidR="0070023C" w:rsidRDefault="00700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06F4F" w14:textId="77777777" w:rsidR="002E44EB" w:rsidRDefault="002E44EB" w:rsidP="0070023C">
      <w:pPr>
        <w:spacing w:after="0" w:line="240" w:lineRule="auto"/>
      </w:pPr>
      <w:r>
        <w:separator/>
      </w:r>
    </w:p>
  </w:footnote>
  <w:footnote w:type="continuationSeparator" w:id="0">
    <w:p w14:paraId="18CF8844" w14:textId="77777777" w:rsidR="002E44EB" w:rsidRDefault="002E44EB" w:rsidP="0070023C">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656F"/>
    <w:multiLevelType w:val="hybridMultilevel"/>
    <w:tmpl w:val="1AE4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C445A"/>
    <w:multiLevelType w:val="hybridMultilevel"/>
    <w:tmpl w:val="DAFC6FDA"/>
    <w:lvl w:ilvl="0" w:tplc="96D4AD3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24BE7"/>
    <w:multiLevelType w:val="hybridMultilevel"/>
    <w:tmpl w:val="B84E3104"/>
    <w:lvl w:ilvl="0" w:tplc="F0547BA6">
      <w:start w:val="1"/>
      <w:numFmt w:val="bullet"/>
      <w:lvlText w:val=""/>
      <w:lvlJc w:val="left"/>
      <w:pPr>
        <w:ind w:left="720" w:hanging="360"/>
      </w:pPr>
      <w:rPr>
        <w:rFonts w:ascii="Symbol" w:hAnsi="Symbol" w:hint="default"/>
      </w:rPr>
    </w:lvl>
    <w:lvl w:ilvl="1" w:tplc="316095FA">
      <w:start w:val="1"/>
      <w:numFmt w:val="bullet"/>
      <w:lvlText w:val="o"/>
      <w:lvlJc w:val="left"/>
      <w:pPr>
        <w:ind w:left="1440" w:hanging="360"/>
      </w:pPr>
      <w:rPr>
        <w:rFonts w:ascii="Courier New" w:hAnsi="Courier New" w:hint="default"/>
      </w:rPr>
    </w:lvl>
    <w:lvl w:ilvl="2" w:tplc="2FF2B4B6">
      <w:start w:val="1"/>
      <w:numFmt w:val="bullet"/>
      <w:lvlText w:val=""/>
      <w:lvlJc w:val="left"/>
      <w:pPr>
        <w:ind w:left="2160" w:hanging="360"/>
      </w:pPr>
      <w:rPr>
        <w:rFonts w:ascii="Wingdings" w:hAnsi="Wingdings" w:hint="default"/>
      </w:rPr>
    </w:lvl>
    <w:lvl w:ilvl="3" w:tplc="4C20D96C">
      <w:start w:val="1"/>
      <w:numFmt w:val="bullet"/>
      <w:lvlText w:val=""/>
      <w:lvlJc w:val="left"/>
      <w:pPr>
        <w:ind w:left="2880" w:hanging="360"/>
      </w:pPr>
      <w:rPr>
        <w:rFonts w:ascii="Symbol" w:hAnsi="Symbol" w:hint="default"/>
      </w:rPr>
    </w:lvl>
    <w:lvl w:ilvl="4" w:tplc="9FCCE186">
      <w:start w:val="1"/>
      <w:numFmt w:val="bullet"/>
      <w:lvlText w:val="o"/>
      <w:lvlJc w:val="left"/>
      <w:pPr>
        <w:ind w:left="3600" w:hanging="360"/>
      </w:pPr>
      <w:rPr>
        <w:rFonts w:ascii="Courier New" w:hAnsi="Courier New" w:hint="default"/>
      </w:rPr>
    </w:lvl>
    <w:lvl w:ilvl="5" w:tplc="74BCDBFA">
      <w:start w:val="1"/>
      <w:numFmt w:val="bullet"/>
      <w:lvlText w:val=""/>
      <w:lvlJc w:val="left"/>
      <w:pPr>
        <w:ind w:left="4320" w:hanging="360"/>
      </w:pPr>
      <w:rPr>
        <w:rFonts w:ascii="Wingdings" w:hAnsi="Wingdings" w:hint="default"/>
      </w:rPr>
    </w:lvl>
    <w:lvl w:ilvl="6" w:tplc="A21A5652">
      <w:start w:val="1"/>
      <w:numFmt w:val="bullet"/>
      <w:lvlText w:val=""/>
      <w:lvlJc w:val="left"/>
      <w:pPr>
        <w:ind w:left="5040" w:hanging="360"/>
      </w:pPr>
      <w:rPr>
        <w:rFonts w:ascii="Symbol" w:hAnsi="Symbol" w:hint="default"/>
      </w:rPr>
    </w:lvl>
    <w:lvl w:ilvl="7" w:tplc="1F38054A">
      <w:start w:val="1"/>
      <w:numFmt w:val="bullet"/>
      <w:lvlText w:val="o"/>
      <w:lvlJc w:val="left"/>
      <w:pPr>
        <w:ind w:left="5760" w:hanging="360"/>
      </w:pPr>
      <w:rPr>
        <w:rFonts w:ascii="Courier New" w:hAnsi="Courier New" w:hint="default"/>
      </w:rPr>
    </w:lvl>
    <w:lvl w:ilvl="8" w:tplc="626678DE">
      <w:start w:val="1"/>
      <w:numFmt w:val="bullet"/>
      <w:lvlText w:val=""/>
      <w:lvlJc w:val="left"/>
      <w:pPr>
        <w:ind w:left="6480" w:hanging="360"/>
      </w:pPr>
      <w:rPr>
        <w:rFonts w:ascii="Wingdings" w:hAnsi="Wingdings" w:hint="default"/>
      </w:rPr>
    </w:lvl>
  </w:abstractNum>
  <w:abstractNum w:abstractNumId="3" w15:restartNumberingAfterBreak="0">
    <w:nsid w:val="0C827E60"/>
    <w:multiLevelType w:val="multilevel"/>
    <w:tmpl w:val="E5DA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17A7C"/>
    <w:multiLevelType w:val="hybridMultilevel"/>
    <w:tmpl w:val="B2C489D8"/>
    <w:lvl w:ilvl="0" w:tplc="08090017">
      <w:start w:val="1"/>
      <w:numFmt w:val="lowerLetter"/>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A61CC3"/>
    <w:multiLevelType w:val="multilevel"/>
    <w:tmpl w:val="2FD8C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2B196A"/>
    <w:multiLevelType w:val="hybridMultilevel"/>
    <w:tmpl w:val="67C43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781D92"/>
    <w:multiLevelType w:val="hybridMultilevel"/>
    <w:tmpl w:val="29E2286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B2763B5"/>
    <w:multiLevelType w:val="hybridMultilevel"/>
    <w:tmpl w:val="AFFA7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A55FF"/>
    <w:multiLevelType w:val="hybridMultilevel"/>
    <w:tmpl w:val="DD98AE7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155F43"/>
    <w:multiLevelType w:val="multilevel"/>
    <w:tmpl w:val="A322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3E0711"/>
    <w:multiLevelType w:val="hybridMultilevel"/>
    <w:tmpl w:val="5D40DDF6"/>
    <w:lvl w:ilvl="0" w:tplc="B4D87746">
      <w:start w:val="1"/>
      <w:numFmt w:val="lowerRoman"/>
      <w:lvlText w:val="%1)"/>
      <w:lvlJc w:val="left"/>
      <w:pPr>
        <w:ind w:left="1080" w:hanging="72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104511"/>
    <w:multiLevelType w:val="hybridMultilevel"/>
    <w:tmpl w:val="A920B9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9C4139"/>
    <w:multiLevelType w:val="multilevel"/>
    <w:tmpl w:val="5DC4A5E0"/>
    <w:lvl w:ilvl="0">
      <w:start w:val="1"/>
      <w:numFmt w:val="bullet"/>
      <w:lvlText w:val="-"/>
      <w:lvlJc w:val="left"/>
      <w:pPr>
        <w:tabs>
          <w:tab w:val="num" w:pos="720"/>
        </w:tabs>
        <w:ind w:left="720" w:hanging="360"/>
      </w:pPr>
      <w:rPr>
        <w:rFonts w:ascii="Aptos" w:eastAsiaTheme="minorEastAsia" w:hAnsi="Aptos" w:cstheme="minorBidi"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393FB1"/>
    <w:multiLevelType w:val="multilevel"/>
    <w:tmpl w:val="72DC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2E067E"/>
    <w:multiLevelType w:val="hybridMultilevel"/>
    <w:tmpl w:val="0F5A3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2325DA"/>
    <w:multiLevelType w:val="hybridMultilevel"/>
    <w:tmpl w:val="03C600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812E32"/>
    <w:multiLevelType w:val="hybridMultilevel"/>
    <w:tmpl w:val="F8847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B7624"/>
    <w:multiLevelType w:val="hybridMultilevel"/>
    <w:tmpl w:val="4BB4967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9668BE"/>
    <w:multiLevelType w:val="hybridMultilevel"/>
    <w:tmpl w:val="089C92D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EB1A52"/>
    <w:multiLevelType w:val="multilevel"/>
    <w:tmpl w:val="CB38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2C0E66"/>
    <w:multiLevelType w:val="hybridMultilevel"/>
    <w:tmpl w:val="3260E01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0FD4847"/>
    <w:multiLevelType w:val="multilevel"/>
    <w:tmpl w:val="2998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470EB1"/>
    <w:multiLevelType w:val="multilevel"/>
    <w:tmpl w:val="9082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23739D"/>
    <w:multiLevelType w:val="hybridMultilevel"/>
    <w:tmpl w:val="4F10962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99C7C14"/>
    <w:multiLevelType w:val="multilevel"/>
    <w:tmpl w:val="ABD4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A8518F"/>
    <w:multiLevelType w:val="multilevel"/>
    <w:tmpl w:val="43F2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5D3D0D"/>
    <w:multiLevelType w:val="hybridMultilevel"/>
    <w:tmpl w:val="CAEC3B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10C4531"/>
    <w:multiLevelType w:val="hybridMultilevel"/>
    <w:tmpl w:val="7F5C7D34"/>
    <w:lvl w:ilvl="0" w:tplc="96D4AD3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8E03E3"/>
    <w:multiLevelType w:val="hybridMultilevel"/>
    <w:tmpl w:val="DC0EBB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40E36E5"/>
    <w:multiLevelType w:val="hybridMultilevel"/>
    <w:tmpl w:val="A2729E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4863E10"/>
    <w:multiLevelType w:val="hybridMultilevel"/>
    <w:tmpl w:val="76ECC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87502D"/>
    <w:multiLevelType w:val="multilevel"/>
    <w:tmpl w:val="20F01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C667A9"/>
    <w:multiLevelType w:val="hybridMultilevel"/>
    <w:tmpl w:val="A2729E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D82176"/>
    <w:multiLevelType w:val="hybridMultilevel"/>
    <w:tmpl w:val="A2729E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1366AF"/>
    <w:multiLevelType w:val="hybridMultilevel"/>
    <w:tmpl w:val="A2729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6652691">
    <w:abstractNumId w:val="2"/>
  </w:num>
  <w:num w:numId="2" w16cid:durableId="1759718156">
    <w:abstractNumId w:val="0"/>
  </w:num>
  <w:num w:numId="3" w16cid:durableId="883639092">
    <w:abstractNumId w:val="17"/>
  </w:num>
  <w:num w:numId="4" w16cid:durableId="943729756">
    <w:abstractNumId w:val="19"/>
  </w:num>
  <w:num w:numId="5" w16cid:durableId="865484524">
    <w:abstractNumId w:val="6"/>
  </w:num>
  <w:num w:numId="6" w16cid:durableId="1749301241">
    <w:abstractNumId w:val="10"/>
  </w:num>
  <w:num w:numId="7" w16cid:durableId="393117671">
    <w:abstractNumId w:val="18"/>
  </w:num>
  <w:num w:numId="8" w16cid:durableId="50232132">
    <w:abstractNumId w:val="8"/>
  </w:num>
  <w:num w:numId="9" w16cid:durableId="1334334430">
    <w:abstractNumId w:val="15"/>
  </w:num>
  <w:num w:numId="10" w16cid:durableId="1951471414">
    <w:abstractNumId w:val="11"/>
  </w:num>
  <w:num w:numId="11" w16cid:durableId="429471394">
    <w:abstractNumId w:val="13"/>
  </w:num>
  <w:num w:numId="12" w16cid:durableId="961418599">
    <w:abstractNumId w:val="28"/>
  </w:num>
  <w:num w:numId="13" w16cid:durableId="2135174229">
    <w:abstractNumId w:val="16"/>
  </w:num>
  <w:num w:numId="14" w16cid:durableId="988558985">
    <w:abstractNumId w:val="4"/>
  </w:num>
  <w:num w:numId="15" w16cid:durableId="1152867300">
    <w:abstractNumId w:val="12"/>
  </w:num>
  <w:num w:numId="16" w16cid:durableId="1549950837">
    <w:abstractNumId w:val="1"/>
  </w:num>
  <w:num w:numId="17" w16cid:durableId="459108416">
    <w:abstractNumId w:val="9"/>
  </w:num>
  <w:num w:numId="18" w16cid:durableId="1662007016">
    <w:abstractNumId w:val="35"/>
  </w:num>
  <w:num w:numId="19" w16cid:durableId="618877924">
    <w:abstractNumId w:val="24"/>
  </w:num>
  <w:num w:numId="20" w16cid:durableId="342780372">
    <w:abstractNumId w:val="30"/>
  </w:num>
  <w:num w:numId="21" w16cid:durableId="1208638159">
    <w:abstractNumId w:val="27"/>
  </w:num>
  <w:num w:numId="22" w16cid:durableId="266620072">
    <w:abstractNumId w:val="7"/>
  </w:num>
  <w:num w:numId="23" w16cid:durableId="793208258">
    <w:abstractNumId w:val="29"/>
  </w:num>
  <w:num w:numId="24" w16cid:durableId="1313950194">
    <w:abstractNumId w:val="31"/>
  </w:num>
  <w:num w:numId="25" w16cid:durableId="1321345972">
    <w:abstractNumId w:val="20"/>
  </w:num>
  <w:num w:numId="26" w16cid:durableId="1139811307">
    <w:abstractNumId w:val="34"/>
  </w:num>
  <w:num w:numId="27" w16cid:durableId="857431716">
    <w:abstractNumId w:val="3"/>
  </w:num>
  <w:num w:numId="28" w16cid:durableId="31736094">
    <w:abstractNumId w:val="14"/>
  </w:num>
  <w:num w:numId="29" w16cid:durableId="1797749269">
    <w:abstractNumId w:val="26"/>
  </w:num>
  <w:num w:numId="30" w16cid:durableId="1944417395">
    <w:abstractNumId w:val="25"/>
  </w:num>
  <w:num w:numId="31" w16cid:durableId="1715427924">
    <w:abstractNumId w:val="32"/>
  </w:num>
  <w:num w:numId="32" w16cid:durableId="1290209977">
    <w:abstractNumId w:val="22"/>
  </w:num>
  <w:num w:numId="33" w16cid:durableId="1221215218">
    <w:abstractNumId w:val="23"/>
  </w:num>
  <w:num w:numId="34" w16cid:durableId="1547376884">
    <w:abstractNumId w:val="5"/>
  </w:num>
  <w:num w:numId="35" w16cid:durableId="41364565">
    <w:abstractNumId w:val="21"/>
  </w:num>
  <w:num w:numId="36" w16cid:durableId="209947542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4A"/>
    <w:rsid w:val="000002B1"/>
    <w:rsid w:val="00002A08"/>
    <w:rsid w:val="00030516"/>
    <w:rsid w:val="000340A0"/>
    <w:rsid w:val="000355B5"/>
    <w:rsid w:val="00036BC6"/>
    <w:rsid w:val="00042218"/>
    <w:rsid w:val="00057106"/>
    <w:rsid w:val="000610D5"/>
    <w:rsid w:val="000617AC"/>
    <w:rsid w:val="00066EBC"/>
    <w:rsid w:val="00073661"/>
    <w:rsid w:val="0007369B"/>
    <w:rsid w:val="0007426C"/>
    <w:rsid w:val="00074DAB"/>
    <w:rsid w:val="00083DB1"/>
    <w:rsid w:val="0008499B"/>
    <w:rsid w:val="00087A01"/>
    <w:rsid w:val="00090801"/>
    <w:rsid w:val="00091C6B"/>
    <w:rsid w:val="000A3E0E"/>
    <w:rsid w:val="000A401C"/>
    <w:rsid w:val="000A7AF2"/>
    <w:rsid w:val="000B2269"/>
    <w:rsid w:val="000B2B1B"/>
    <w:rsid w:val="000B2DA8"/>
    <w:rsid w:val="000B60A3"/>
    <w:rsid w:val="000C0836"/>
    <w:rsid w:val="000C1B43"/>
    <w:rsid w:val="000C52E3"/>
    <w:rsid w:val="000D2453"/>
    <w:rsid w:val="000D37EC"/>
    <w:rsid w:val="000D7910"/>
    <w:rsid w:val="000E160F"/>
    <w:rsid w:val="000E32D0"/>
    <w:rsid w:val="000E443D"/>
    <w:rsid w:val="000F12A2"/>
    <w:rsid w:val="000F7B90"/>
    <w:rsid w:val="000F7D39"/>
    <w:rsid w:val="001064A0"/>
    <w:rsid w:val="00110494"/>
    <w:rsid w:val="00114B32"/>
    <w:rsid w:val="00123633"/>
    <w:rsid w:val="001245CA"/>
    <w:rsid w:val="00125400"/>
    <w:rsid w:val="00135A0D"/>
    <w:rsid w:val="0013783E"/>
    <w:rsid w:val="001411A7"/>
    <w:rsid w:val="0014163A"/>
    <w:rsid w:val="00141F9B"/>
    <w:rsid w:val="00142208"/>
    <w:rsid w:val="001446FD"/>
    <w:rsid w:val="00145C32"/>
    <w:rsid w:val="00152093"/>
    <w:rsid w:val="001552F7"/>
    <w:rsid w:val="0015733B"/>
    <w:rsid w:val="00160CC3"/>
    <w:rsid w:val="0016248A"/>
    <w:rsid w:val="001635A2"/>
    <w:rsid w:val="001655D1"/>
    <w:rsid w:val="001714E9"/>
    <w:rsid w:val="001723DD"/>
    <w:rsid w:val="00176B71"/>
    <w:rsid w:val="00176E4C"/>
    <w:rsid w:val="00177AFB"/>
    <w:rsid w:val="00182A96"/>
    <w:rsid w:val="00182FE0"/>
    <w:rsid w:val="00183228"/>
    <w:rsid w:val="001876AC"/>
    <w:rsid w:val="00190338"/>
    <w:rsid w:val="0019053C"/>
    <w:rsid w:val="00195B31"/>
    <w:rsid w:val="00196BAE"/>
    <w:rsid w:val="00196BC3"/>
    <w:rsid w:val="00196DBB"/>
    <w:rsid w:val="001A05C6"/>
    <w:rsid w:val="001A5927"/>
    <w:rsid w:val="001B0E59"/>
    <w:rsid w:val="001B5C96"/>
    <w:rsid w:val="001B6158"/>
    <w:rsid w:val="001C17A9"/>
    <w:rsid w:val="001D082F"/>
    <w:rsid w:val="001D140D"/>
    <w:rsid w:val="001E05EB"/>
    <w:rsid w:val="001E1013"/>
    <w:rsid w:val="001E1E41"/>
    <w:rsid w:val="001E6E2F"/>
    <w:rsid w:val="001F1E52"/>
    <w:rsid w:val="001F669D"/>
    <w:rsid w:val="00205E79"/>
    <w:rsid w:val="002062EE"/>
    <w:rsid w:val="00206830"/>
    <w:rsid w:val="0021477B"/>
    <w:rsid w:val="00217A88"/>
    <w:rsid w:val="00221574"/>
    <w:rsid w:val="00230FC3"/>
    <w:rsid w:val="0023425C"/>
    <w:rsid w:val="0024383F"/>
    <w:rsid w:val="002545C4"/>
    <w:rsid w:val="00255C9E"/>
    <w:rsid w:val="00262062"/>
    <w:rsid w:val="002706D0"/>
    <w:rsid w:val="002747B3"/>
    <w:rsid w:val="00280064"/>
    <w:rsid w:val="002827E2"/>
    <w:rsid w:val="002874F8"/>
    <w:rsid w:val="00290CE7"/>
    <w:rsid w:val="00294F74"/>
    <w:rsid w:val="002966AA"/>
    <w:rsid w:val="00296FFC"/>
    <w:rsid w:val="002A66DF"/>
    <w:rsid w:val="002B2B52"/>
    <w:rsid w:val="002B769A"/>
    <w:rsid w:val="002C0EEE"/>
    <w:rsid w:val="002C17DA"/>
    <w:rsid w:val="002C275B"/>
    <w:rsid w:val="002E44EB"/>
    <w:rsid w:val="002F0736"/>
    <w:rsid w:val="002F52A1"/>
    <w:rsid w:val="002F667A"/>
    <w:rsid w:val="002F7828"/>
    <w:rsid w:val="0030040B"/>
    <w:rsid w:val="003018CC"/>
    <w:rsid w:val="00301C4B"/>
    <w:rsid w:val="003214F2"/>
    <w:rsid w:val="0032631F"/>
    <w:rsid w:val="0032719D"/>
    <w:rsid w:val="00330A9B"/>
    <w:rsid w:val="00332C2F"/>
    <w:rsid w:val="00333D04"/>
    <w:rsid w:val="0034104F"/>
    <w:rsid w:val="00345EF4"/>
    <w:rsid w:val="003471B0"/>
    <w:rsid w:val="003506F7"/>
    <w:rsid w:val="00352978"/>
    <w:rsid w:val="0035483A"/>
    <w:rsid w:val="00360CD5"/>
    <w:rsid w:val="0036136E"/>
    <w:rsid w:val="00373A7C"/>
    <w:rsid w:val="00381162"/>
    <w:rsid w:val="00384048"/>
    <w:rsid w:val="00387581"/>
    <w:rsid w:val="003A5D6A"/>
    <w:rsid w:val="003A6BEB"/>
    <w:rsid w:val="003A784D"/>
    <w:rsid w:val="003C316E"/>
    <w:rsid w:val="003C3DC1"/>
    <w:rsid w:val="003C4489"/>
    <w:rsid w:val="003C6CC8"/>
    <w:rsid w:val="003C7899"/>
    <w:rsid w:val="003D099E"/>
    <w:rsid w:val="003D0AE9"/>
    <w:rsid w:val="003D4053"/>
    <w:rsid w:val="003D48D3"/>
    <w:rsid w:val="003E2819"/>
    <w:rsid w:val="003E2B3D"/>
    <w:rsid w:val="003E74F0"/>
    <w:rsid w:val="003F0C15"/>
    <w:rsid w:val="003F1172"/>
    <w:rsid w:val="003F29BD"/>
    <w:rsid w:val="003F4248"/>
    <w:rsid w:val="003F5ECE"/>
    <w:rsid w:val="003F6306"/>
    <w:rsid w:val="0040639D"/>
    <w:rsid w:val="00413614"/>
    <w:rsid w:val="00416031"/>
    <w:rsid w:val="004343DC"/>
    <w:rsid w:val="004442CD"/>
    <w:rsid w:val="00446CA1"/>
    <w:rsid w:val="0045450D"/>
    <w:rsid w:val="00466B35"/>
    <w:rsid w:val="00482C65"/>
    <w:rsid w:val="00494607"/>
    <w:rsid w:val="004A55F0"/>
    <w:rsid w:val="004B04A4"/>
    <w:rsid w:val="004B2290"/>
    <w:rsid w:val="004B24EE"/>
    <w:rsid w:val="004B4C1D"/>
    <w:rsid w:val="004D0F44"/>
    <w:rsid w:val="004D134E"/>
    <w:rsid w:val="004D2291"/>
    <w:rsid w:val="004D5CFC"/>
    <w:rsid w:val="004D7DEC"/>
    <w:rsid w:val="004E1DE2"/>
    <w:rsid w:val="004E2E1D"/>
    <w:rsid w:val="004E5BDE"/>
    <w:rsid w:val="004E6FBA"/>
    <w:rsid w:val="004E73DF"/>
    <w:rsid w:val="004F037C"/>
    <w:rsid w:val="004F1299"/>
    <w:rsid w:val="004F1996"/>
    <w:rsid w:val="00500348"/>
    <w:rsid w:val="00506892"/>
    <w:rsid w:val="00507E34"/>
    <w:rsid w:val="00510508"/>
    <w:rsid w:val="005113CD"/>
    <w:rsid w:val="005121B8"/>
    <w:rsid w:val="0052082B"/>
    <w:rsid w:val="00520CB0"/>
    <w:rsid w:val="00530BDB"/>
    <w:rsid w:val="005311CE"/>
    <w:rsid w:val="0053126C"/>
    <w:rsid w:val="005315D5"/>
    <w:rsid w:val="00541226"/>
    <w:rsid w:val="005429DD"/>
    <w:rsid w:val="00542B93"/>
    <w:rsid w:val="00543F31"/>
    <w:rsid w:val="005467FE"/>
    <w:rsid w:val="00550A90"/>
    <w:rsid w:val="00550EB8"/>
    <w:rsid w:val="00551951"/>
    <w:rsid w:val="00555276"/>
    <w:rsid w:val="00560092"/>
    <w:rsid w:val="005627B8"/>
    <w:rsid w:val="005644A0"/>
    <w:rsid w:val="00565924"/>
    <w:rsid w:val="00567E9F"/>
    <w:rsid w:val="00571907"/>
    <w:rsid w:val="00571E9B"/>
    <w:rsid w:val="005721B9"/>
    <w:rsid w:val="00582FA4"/>
    <w:rsid w:val="00585EFD"/>
    <w:rsid w:val="00587A8E"/>
    <w:rsid w:val="00590B5A"/>
    <w:rsid w:val="0059606F"/>
    <w:rsid w:val="005A236C"/>
    <w:rsid w:val="005A5ADC"/>
    <w:rsid w:val="005A656C"/>
    <w:rsid w:val="005B14C1"/>
    <w:rsid w:val="005B2BCC"/>
    <w:rsid w:val="005B2FB2"/>
    <w:rsid w:val="005B2FC2"/>
    <w:rsid w:val="005B3BBA"/>
    <w:rsid w:val="005C394E"/>
    <w:rsid w:val="005C6675"/>
    <w:rsid w:val="005D1FE5"/>
    <w:rsid w:val="005D349A"/>
    <w:rsid w:val="005D5041"/>
    <w:rsid w:val="005E1DB4"/>
    <w:rsid w:val="005F4BFA"/>
    <w:rsid w:val="005F6313"/>
    <w:rsid w:val="006009E2"/>
    <w:rsid w:val="00603B29"/>
    <w:rsid w:val="00620BAB"/>
    <w:rsid w:val="00622A68"/>
    <w:rsid w:val="00626839"/>
    <w:rsid w:val="0062718F"/>
    <w:rsid w:val="0063260C"/>
    <w:rsid w:val="00641AA8"/>
    <w:rsid w:val="00642EFA"/>
    <w:rsid w:val="00656030"/>
    <w:rsid w:val="006614A1"/>
    <w:rsid w:val="00661589"/>
    <w:rsid w:val="006729AD"/>
    <w:rsid w:val="00681068"/>
    <w:rsid w:val="006846BF"/>
    <w:rsid w:val="00690971"/>
    <w:rsid w:val="00690F5F"/>
    <w:rsid w:val="00691E38"/>
    <w:rsid w:val="006A1478"/>
    <w:rsid w:val="006A4312"/>
    <w:rsid w:val="006A4B9C"/>
    <w:rsid w:val="006A511B"/>
    <w:rsid w:val="006A7C60"/>
    <w:rsid w:val="006B35FD"/>
    <w:rsid w:val="006B57E3"/>
    <w:rsid w:val="006B6481"/>
    <w:rsid w:val="006C1A8B"/>
    <w:rsid w:val="006D18F5"/>
    <w:rsid w:val="006D1D72"/>
    <w:rsid w:val="006E19F0"/>
    <w:rsid w:val="006E5B13"/>
    <w:rsid w:val="0070023C"/>
    <w:rsid w:val="00700C8B"/>
    <w:rsid w:val="00701AF9"/>
    <w:rsid w:val="00704783"/>
    <w:rsid w:val="00705E91"/>
    <w:rsid w:val="00707E4F"/>
    <w:rsid w:val="0071023A"/>
    <w:rsid w:val="00714601"/>
    <w:rsid w:val="00721C6E"/>
    <w:rsid w:val="00725F0C"/>
    <w:rsid w:val="00731521"/>
    <w:rsid w:val="0074031A"/>
    <w:rsid w:val="00752115"/>
    <w:rsid w:val="00755F0F"/>
    <w:rsid w:val="00760EE1"/>
    <w:rsid w:val="00761435"/>
    <w:rsid w:val="00761692"/>
    <w:rsid w:val="00762C8F"/>
    <w:rsid w:val="00767260"/>
    <w:rsid w:val="007706A0"/>
    <w:rsid w:val="0077142B"/>
    <w:rsid w:val="00774D73"/>
    <w:rsid w:val="00776490"/>
    <w:rsid w:val="007811AB"/>
    <w:rsid w:val="007822CD"/>
    <w:rsid w:val="007A68BB"/>
    <w:rsid w:val="007B0161"/>
    <w:rsid w:val="007B1ED8"/>
    <w:rsid w:val="007B465F"/>
    <w:rsid w:val="007C6AEB"/>
    <w:rsid w:val="007D032F"/>
    <w:rsid w:val="007D2D63"/>
    <w:rsid w:val="007D2FEE"/>
    <w:rsid w:val="007E111C"/>
    <w:rsid w:val="007E2A04"/>
    <w:rsid w:val="007E42FB"/>
    <w:rsid w:val="007E6A9C"/>
    <w:rsid w:val="007F5494"/>
    <w:rsid w:val="00801887"/>
    <w:rsid w:val="00803429"/>
    <w:rsid w:val="0080687D"/>
    <w:rsid w:val="00810B33"/>
    <w:rsid w:val="0081188B"/>
    <w:rsid w:val="00812F1D"/>
    <w:rsid w:val="00813221"/>
    <w:rsid w:val="00813CDA"/>
    <w:rsid w:val="00814D54"/>
    <w:rsid w:val="00820DE7"/>
    <w:rsid w:val="00820F5F"/>
    <w:rsid w:val="00823D0D"/>
    <w:rsid w:val="00824459"/>
    <w:rsid w:val="00824910"/>
    <w:rsid w:val="0083568C"/>
    <w:rsid w:val="008364A2"/>
    <w:rsid w:val="0084086A"/>
    <w:rsid w:val="00840F27"/>
    <w:rsid w:val="00860373"/>
    <w:rsid w:val="00862E50"/>
    <w:rsid w:val="00863B30"/>
    <w:rsid w:val="008641F7"/>
    <w:rsid w:val="00870231"/>
    <w:rsid w:val="0087411F"/>
    <w:rsid w:val="008744A5"/>
    <w:rsid w:val="008749BD"/>
    <w:rsid w:val="0087708A"/>
    <w:rsid w:val="008833AE"/>
    <w:rsid w:val="00885B30"/>
    <w:rsid w:val="00890441"/>
    <w:rsid w:val="00893A9F"/>
    <w:rsid w:val="008A5054"/>
    <w:rsid w:val="008A5CE0"/>
    <w:rsid w:val="008B0E25"/>
    <w:rsid w:val="008B438E"/>
    <w:rsid w:val="008B73FA"/>
    <w:rsid w:val="008E07A0"/>
    <w:rsid w:val="008E131D"/>
    <w:rsid w:val="008F3239"/>
    <w:rsid w:val="008F42DE"/>
    <w:rsid w:val="0090378A"/>
    <w:rsid w:val="00905172"/>
    <w:rsid w:val="00914EAB"/>
    <w:rsid w:val="009163A9"/>
    <w:rsid w:val="00921562"/>
    <w:rsid w:val="00923C05"/>
    <w:rsid w:val="009258C9"/>
    <w:rsid w:val="00926FF3"/>
    <w:rsid w:val="00930F50"/>
    <w:rsid w:val="00944B24"/>
    <w:rsid w:val="00946713"/>
    <w:rsid w:val="0095158A"/>
    <w:rsid w:val="009600F2"/>
    <w:rsid w:val="009655A9"/>
    <w:rsid w:val="009676A7"/>
    <w:rsid w:val="009727BB"/>
    <w:rsid w:val="00975C52"/>
    <w:rsid w:val="00976867"/>
    <w:rsid w:val="0098047D"/>
    <w:rsid w:val="00992CCD"/>
    <w:rsid w:val="009A096C"/>
    <w:rsid w:val="009A77DE"/>
    <w:rsid w:val="009B1875"/>
    <w:rsid w:val="009B220B"/>
    <w:rsid w:val="009B408E"/>
    <w:rsid w:val="009B5629"/>
    <w:rsid w:val="009B564B"/>
    <w:rsid w:val="009B6ABC"/>
    <w:rsid w:val="009C35A0"/>
    <w:rsid w:val="009C4661"/>
    <w:rsid w:val="009D6D01"/>
    <w:rsid w:val="009D76F6"/>
    <w:rsid w:val="009E539E"/>
    <w:rsid w:val="009F268A"/>
    <w:rsid w:val="009F721C"/>
    <w:rsid w:val="00A01012"/>
    <w:rsid w:val="00A05EEA"/>
    <w:rsid w:val="00A10BDA"/>
    <w:rsid w:val="00A16372"/>
    <w:rsid w:val="00A16650"/>
    <w:rsid w:val="00A177F8"/>
    <w:rsid w:val="00A2000D"/>
    <w:rsid w:val="00A2087C"/>
    <w:rsid w:val="00A27359"/>
    <w:rsid w:val="00A32FB8"/>
    <w:rsid w:val="00A33F79"/>
    <w:rsid w:val="00A37739"/>
    <w:rsid w:val="00A40498"/>
    <w:rsid w:val="00A472FF"/>
    <w:rsid w:val="00A51D5D"/>
    <w:rsid w:val="00A569BA"/>
    <w:rsid w:val="00A63955"/>
    <w:rsid w:val="00A66001"/>
    <w:rsid w:val="00A66ACC"/>
    <w:rsid w:val="00A75395"/>
    <w:rsid w:val="00A83D69"/>
    <w:rsid w:val="00A8447E"/>
    <w:rsid w:val="00A85AC2"/>
    <w:rsid w:val="00A8729E"/>
    <w:rsid w:val="00A94F97"/>
    <w:rsid w:val="00A95246"/>
    <w:rsid w:val="00A97A73"/>
    <w:rsid w:val="00AA2B12"/>
    <w:rsid w:val="00AA52CE"/>
    <w:rsid w:val="00AA7624"/>
    <w:rsid w:val="00AB3CF0"/>
    <w:rsid w:val="00AB48B7"/>
    <w:rsid w:val="00AB4D2D"/>
    <w:rsid w:val="00AB6D7D"/>
    <w:rsid w:val="00AC3A4A"/>
    <w:rsid w:val="00AD1ABE"/>
    <w:rsid w:val="00AD236E"/>
    <w:rsid w:val="00AE37B0"/>
    <w:rsid w:val="00AF4D0D"/>
    <w:rsid w:val="00AF6877"/>
    <w:rsid w:val="00AF702F"/>
    <w:rsid w:val="00B051F1"/>
    <w:rsid w:val="00B06DA2"/>
    <w:rsid w:val="00B12FC0"/>
    <w:rsid w:val="00B1642E"/>
    <w:rsid w:val="00B26229"/>
    <w:rsid w:val="00B26CB9"/>
    <w:rsid w:val="00B41599"/>
    <w:rsid w:val="00B5252C"/>
    <w:rsid w:val="00B52B09"/>
    <w:rsid w:val="00B5406A"/>
    <w:rsid w:val="00B55371"/>
    <w:rsid w:val="00B565A5"/>
    <w:rsid w:val="00B61702"/>
    <w:rsid w:val="00B629D6"/>
    <w:rsid w:val="00B6338A"/>
    <w:rsid w:val="00B6463A"/>
    <w:rsid w:val="00B64A84"/>
    <w:rsid w:val="00B65F17"/>
    <w:rsid w:val="00B6743C"/>
    <w:rsid w:val="00B71C21"/>
    <w:rsid w:val="00B84781"/>
    <w:rsid w:val="00B85D91"/>
    <w:rsid w:val="00B8708E"/>
    <w:rsid w:val="00B92A43"/>
    <w:rsid w:val="00BB48D5"/>
    <w:rsid w:val="00BB7524"/>
    <w:rsid w:val="00BC00DE"/>
    <w:rsid w:val="00BC14AD"/>
    <w:rsid w:val="00BC1CE3"/>
    <w:rsid w:val="00BC4C2B"/>
    <w:rsid w:val="00BC57AD"/>
    <w:rsid w:val="00BC5CBE"/>
    <w:rsid w:val="00BC760B"/>
    <w:rsid w:val="00BC7B9D"/>
    <w:rsid w:val="00BD2FF4"/>
    <w:rsid w:val="00BD3170"/>
    <w:rsid w:val="00BD3EB1"/>
    <w:rsid w:val="00BE35C0"/>
    <w:rsid w:val="00BE3B54"/>
    <w:rsid w:val="00BE458C"/>
    <w:rsid w:val="00BE71A9"/>
    <w:rsid w:val="00BE7AA8"/>
    <w:rsid w:val="00BF4362"/>
    <w:rsid w:val="00BF461C"/>
    <w:rsid w:val="00BF46BB"/>
    <w:rsid w:val="00C00FCA"/>
    <w:rsid w:val="00C012AE"/>
    <w:rsid w:val="00C04D65"/>
    <w:rsid w:val="00C07C79"/>
    <w:rsid w:val="00C14663"/>
    <w:rsid w:val="00C206DB"/>
    <w:rsid w:val="00C2333A"/>
    <w:rsid w:val="00C23A10"/>
    <w:rsid w:val="00C32162"/>
    <w:rsid w:val="00C35C48"/>
    <w:rsid w:val="00C41E22"/>
    <w:rsid w:val="00C51F78"/>
    <w:rsid w:val="00C66796"/>
    <w:rsid w:val="00C70A91"/>
    <w:rsid w:val="00C760FD"/>
    <w:rsid w:val="00C847D3"/>
    <w:rsid w:val="00C866A9"/>
    <w:rsid w:val="00C86943"/>
    <w:rsid w:val="00C93863"/>
    <w:rsid w:val="00C943E0"/>
    <w:rsid w:val="00CA73E6"/>
    <w:rsid w:val="00CB0601"/>
    <w:rsid w:val="00CB0CF1"/>
    <w:rsid w:val="00CB45FA"/>
    <w:rsid w:val="00CB771F"/>
    <w:rsid w:val="00CC4AD2"/>
    <w:rsid w:val="00CC5261"/>
    <w:rsid w:val="00CD1221"/>
    <w:rsid w:val="00CE0ADC"/>
    <w:rsid w:val="00CE6AEF"/>
    <w:rsid w:val="00CF5D90"/>
    <w:rsid w:val="00D00692"/>
    <w:rsid w:val="00D01A09"/>
    <w:rsid w:val="00D064B3"/>
    <w:rsid w:val="00D06B04"/>
    <w:rsid w:val="00D1355A"/>
    <w:rsid w:val="00D1721E"/>
    <w:rsid w:val="00D23D66"/>
    <w:rsid w:val="00D30ED0"/>
    <w:rsid w:val="00D331C7"/>
    <w:rsid w:val="00D364D1"/>
    <w:rsid w:val="00D42007"/>
    <w:rsid w:val="00D4488B"/>
    <w:rsid w:val="00D46278"/>
    <w:rsid w:val="00D506D7"/>
    <w:rsid w:val="00D52DE2"/>
    <w:rsid w:val="00D67268"/>
    <w:rsid w:val="00D82C01"/>
    <w:rsid w:val="00D9120D"/>
    <w:rsid w:val="00D94F22"/>
    <w:rsid w:val="00DA1661"/>
    <w:rsid w:val="00DA30AD"/>
    <w:rsid w:val="00DA3AA1"/>
    <w:rsid w:val="00DA406D"/>
    <w:rsid w:val="00DC1F94"/>
    <w:rsid w:val="00DC304E"/>
    <w:rsid w:val="00DC3DAD"/>
    <w:rsid w:val="00DC424E"/>
    <w:rsid w:val="00DD08AA"/>
    <w:rsid w:val="00DD31BF"/>
    <w:rsid w:val="00DD4432"/>
    <w:rsid w:val="00DD4C18"/>
    <w:rsid w:val="00DD58F6"/>
    <w:rsid w:val="00DE7917"/>
    <w:rsid w:val="00DF72A5"/>
    <w:rsid w:val="00E17272"/>
    <w:rsid w:val="00E25596"/>
    <w:rsid w:val="00E27DE4"/>
    <w:rsid w:val="00E30C96"/>
    <w:rsid w:val="00E33495"/>
    <w:rsid w:val="00E37373"/>
    <w:rsid w:val="00E3766A"/>
    <w:rsid w:val="00E43F3C"/>
    <w:rsid w:val="00E44089"/>
    <w:rsid w:val="00E45280"/>
    <w:rsid w:val="00E47627"/>
    <w:rsid w:val="00E505F1"/>
    <w:rsid w:val="00E517E7"/>
    <w:rsid w:val="00E542E8"/>
    <w:rsid w:val="00E54B93"/>
    <w:rsid w:val="00E54D08"/>
    <w:rsid w:val="00E55A15"/>
    <w:rsid w:val="00E66035"/>
    <w:rsid w:val="00E76503"/>
    <w:rsid w:val="00EA4C44"/>
    <w:rsid w:val="00EB1FB7"/>
    <w:rsid w:val="00EB2291"/>
    <w:rsid w:val="00EC0D64"/>
    <w:rsid w:val="00EC2C61"/>
    <w:rsid w:val="00EC490B"/>
    <w:rsid w:val="00EC575C"/>
    <w:rsid w:val="00EC73EB"/>
    <w:rsid w:val="00ED1E27"/>
    <w:rsid w:val="00ED498F"/>
    <w:rsid w:val="00ED4CE3"/>
    <w:rsid w:val="00EE442F"/>
    <w:rsid w:val="00EE5B2B"/>
    <w:rsid w:val="00EE75CC"/>
    <w:rsid w:val="00EF0E15"/>
    <w:rsid w:val="00EF546D"/>
    <w:rsid w:val="00F032FD"/>
    <w:rsid w:val="00F071B2"/>
    <w:rsid w:val="00F109F4"/>
    <w:rsid w:val="00F1159E"/>
    <w:rsid w:val="00F154B3"/>
    <w:rsid w:val="00F17C9B"/>
    <w:rsid w:val="00F20119"/>
    <w:rsid w:val="00F30002"/>
    <w:rsid w:val="00F32DB1"/>
    <w:rsid w:val="00F32E55"/>
    <w:rsid w:val="00F4297A"/>
    <w:rsid w:val="00F4308B"/>
    <w:rsid w:val="00F43161"/>
    <w:rsid w:val="00F47679"/>
    <w:rsid w:val="00F62B66"/>
    <w:rsid w:val="00F64488"/>
    <w:rsid w:val="00F649CD"/>
    <w:rsid w:val="00F6595A"/>
    <w:rsid w:val="00F67DF8"/>
    <w:rsid w:val="00F707D6"/>
    <w:rsid w:val="00F71D97"/>
    <w:rsid w:val="00F729D2"/>
    <w:rsid w:val="00F7322E"/>
    <w:rsid w:val="00F77E9C"/>
    <w:rsid w:val="00F82C66"/>
    <w:rsid w:val="00F83B30"/>
    <w:rsid w:val="00F8491A"/>
    <w:rsid w:val="00F8684B"/>
    <w:rsid w:val="00F87017"/>
    <w:rsid w:val="00F9361F"/>
    <w:rsid w:val="00F9636B"/>
    <w:rsid w:val="00F977CC"/>
    <w:rsid w:val="00FA43F3"/>
    <w:rsid w:val="00FB100C"/>
    <w:rsid w:val="00FB1AAC"/>
    <w:rsid w:val="00FB3364"/>
    <w:rsid w:val="00FC6847"/>
    <w:rsid w:val="00FD509D"/>
    <w:rsid w:val="00FE5664"/>
    <w:rsid w:val="00FE5E95"/>
    <w:rsid w:val="00FE65B1"/>
    <w:rsid w:val="00FF0B8E"/>
    <w:rsid w:val="00FF0C6D"/>
    <w:rsid w:val="00FF3D74"/>
    <w:rsid w:val="00FF7D30"/>
    <w:rsid w:val="0244D14A"/>
    <w:rsid w:val="026B8AA7"/>
    <w:rsid w:val="08B05A09"/>
    <w:rsid w:val="0C2BD53D"/>
    <w:rsid w:val="0E3B1FCC"/>
    <w:rsid w:val="10E5DE10"/>
    <w:rsid w:val="11BE7ED1"/>
    <w:rsid w:val="1281AE71"/>
    <w:rsid w:val="1474B46E"/>
    <w:rsid w:val="1A5718B0"/>
    <w:rsid w:val="1A8EE223"/>
    <w:rsid w:val="1DF9D44F"/>
    <w:rsid w:val="21D69C70"/>
    <w:rsid w:val="21EFC4CD"/>
    <w:rsid w:val="22DD23B0"/>
    <w:rsid w:val="23E9DDB9"/>
    <w:rsid w:val="264AACAF"/>
    <w:rsid w:val="2970FD52"/>
    <w:rsid w:val="2995107E"/>
    <w:rsid w:val="2BA78718"/>
    <w:rsid w:val="2F29E4B5"/>
    <w:rsid w:val="3202C756"/>
    <w:rsid w:val="35FF6134"/>
    <w:rsid w:val="379B3195"/>
    <w:rsid w:val="39FFBFA5"/>
    <w:rsid w:val="3AC46CD9"/>
    <w:rsid w:val="3BFED141"/>
    <w:rsid w:val="3D1E380A"/>
    <w:rsid w:val="3E438376"/>
    <w:rsid w:val="3FD7857F"/>
    <w:rsid w:val="438D798E"/>
    <w:rsid w:val="43A6A1EB"/>
    <w:rsid w:val="46C51A50"/>
    <w:rsid w:val="4835ECAA"/>
    <w:rsid w:val="48E28699"/>
    <w:rsid w:val="49A929BF"/>
    <w:rsid w:val="4F270529"/>
    <w:rsid w:val="50636402"/>
    <w:rsid w:val="52F197D4"/>
    <w:rsid w:val="535F39B3"/>
    <w:rsid w:val="538F92A7"/>
    <w:rsid w:val="53B2812E"/>
    <w:rsid w:val="5543CE6F"/>
    <w:rsid w:val="555C0D7F"/>
    <w:rsid w:val="57B5D8B0"/>
    <w:rsid w:val="5943A935"/>
    <w:rsid w:val="595479DD"/>
    <w:rsid w:val="59DF96AB"/>
    <w:rsid w:val="5A18B425"/>
    <w:rsid w:val="5A614B92"/>
    <w:rsid w:val="5CEECAD8"/>
    <w:rsid w:val="5FE1CE1D"/>
    <w:rsid w:val="60537614"/>
    <w:rsid w:val="608D9550"/>
    <w:rsid w:val="615CBAF6"/>
    <w:rsid w:val="61DCEAD1"/>
    <w:rsid w:val="6635DA56"/>
    <w:rsid w:val="67CEB76A"/>
    <w:rsid w:val="6BDFC201"/>
    <w:rsid w:val="6E432B84"/>
    <w:rsid w:val="71BAB323"/>
    <w:rsid w:val="73764FE1"/>
    <w:rsid w:val="743D200E"/>
    <w:rsid w:val="74773751"/>
    <w:rsid w:val="74B08B85"/>
    <w:rsid w:val="7A9A6D17"/>
    <w:rsid w:val="7B0B56FB"/>
    <w:rsid w:val="7F375285"/>
    <w:rsid w:val="7FEC4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BC974"/>
  <w15:chartTrackingRefBased/>
  <w15:docId w15:val="{8F992E86-E387-45DB-A45C-AAA92B32A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4C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A4C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74D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1,Colorful List Accent 1,COMESA Text 2,Standard 12 pt,List Bulet,AB List 1,Bullet Points,ProcessA,Liste couleur - Accent 14,Paragraphe de liste rapport atelier Mada,Number Bullets,List Paragraph11"/>
    <w:basedOn w:val="Normal"/>
    <w:link w:val="ListParagraphChar"/>
    <w:uiPriority w:val="34"/>
    <w:qFormat/>
    <w:rsid w:val="001E1013"/>
    <w:pPr>
      <w:ind w:left="720"/>
      <w:contextualSpacing/>
    </w:pPr>
  </w:style>
  <w:style w:type="paragraph" w:styleId="Revision">
    <w:name w:val="Revision"/>
    <w:hidden/>
    <w:uiPriority w:val="99"/>
    <w:semiHidden/>
    <w:rsid w:val="00BC4C2B"/>
    <w:pPr>
      <w:spacing w:after="0" w:line="240" w:lineRule="auto"/>
    </w:pPr>
  </w:style>
  <w:style w:type="character" w:styleId="CommentReference">
    <w:name w:val="annotation reference"/>
    <w:basedOn w:val="DefaultParagraphFont"/>
    <w:uiPriority w:val="99"/>
    <w:semiHidden/>
    <w:unhideWhenUsed/>
    <w:rsid w:val="00BC4C2B"/>
    <w:rPr>
      <w:sz w:val="16"/>
      <w:szCs w:val="16"/>
    </w:rPr>
  </w:style>
  <w:style w:type="paragraph" w:styleId="CommentText">
    <w:name w:val="annotation text"/>
    <w:basedOn w:val="Normal"/>
    <w:link w:val="CommentTextChar"/>
    <w:uiPriority w:val="99"/>
    <w:unhideWhenUsed/>
    <w:rsid w:val="00BC4C2B"/>
    <w:pPr>
      <w:spacing w:line="240" w:lineRule="auto"/>
    </w:pPr>
    <w:rPr>
      <w:sz w:val="20"/>
      <w:szCs w:val="20"/>
    </w:rPr>
  </w:style>
  <w:style w:type="character" w:customStyle="1" w:styleId="CommentTextChar">
    <w:name w:val="Comment Text Char"/>
    <w:basedOn w:val="DefaultParagraphFont"/>
    <w:link w:val="CommentText"/>
    <w:uiPriority w:val="99"/>
    <w:rsid w:val="00BC4C2B"/>
    <w:rPr>
      <w:sz w:val="20"/>
      <w:szCs w:val="20"/>
    </w:rPr>
  </w:style>
  <w:style w:type="paragraph" w:styleId="CommentSubject">
    <w:name w:val="annotation subject"/>
    <w:basedOn w:val="CommentText"/>
    <w:next w:val="CommentText"/>
    <w:link w:val="CommentSubjectChar"/>
    <w:uiPriority w:val="99"/>
    <w:semiHidden/>
    <w:unhideWhenUsed/>
    <w:rsid w:val="00BC4C2B"/>
    <w:rPr>
      <w:b/>
      <w:bCs/>
    </w:rPr>
  </w:style>
  <w:style w:type="character" w:customStyle="1" w:styleId="CommentSubjectChar">
    <w:name w:val="Comment Subject Char"/>
    <w:basedOn w:val="CommentTextChar"/>
    <w:link w:val="CommentSubject"/>
    <w:uiPriority w:val="99"/>
    <w:semiHidden/>
    <w:rsid w:val="00BC4C2B"/>
    <w:rPr>
      <w:b/>
      <w:bCs/>
      <w:sz w:val="20"/>
      <w:szCs w:val="20"/>
    </w:rPr>
  </w:style>
  <w:style w:type="character" w:customStyle="1" w:styleId="Heading1Char">
    <w:name w:val="Heading 1 Char"/>
    <w:basedOn w:val="DefaultParagraphFont"/>
    <w:link w:val="Heading1"/>
    <w:uiPriority w:val="9"/>
    <w:rsid w:val="00EA4C4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A4C4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sid w:val="00774D73"/>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uiPriority w:val="10"/>
    <w:qFormat/>
    <w:rsid w:val="006009E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9E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776490"/>
    <w:pPr>
      <w:outlineLvl w:val="9"/>
    </w:pPr>
    <w:rPr>
      <w:kern w:val="0"/>
      <w:lang w:val="en-US"/>
    </w:rPr>
  </w:style>
  <w:style w:type="paragraph" w:styleId="TOC1">
    <w:name w:val="toc 1"/>
    <w:basedOn w:val="Normal"/>
    <w:next w:val="Normal"/>
    <w:autoRedefine/>
    <w:uiPriority w:val="39"/>
    <w:unhideWhenUsed/>
    <w:rsid w:val="00776490"/>
    <w:pPr>
      <w:spacing w:after="100"/>
    </w:pPr>
  </w:style>
  <w:style w:type="paragraph" w:styleId="TOC2">
    <w:name w:val="toc 2"/>
    <w:basedOn w:val="Normal"/>
    <w:next w:val="Normal"/>
    <w:autoRedefine/>
    <w:uiPriority w:val="39"/>
    <w:unhideWhenUsed/>
    <w:rsid w:val="00776490"/>
    <w:pPr>
      <w:spacing w:after="100"/>
      <w:ind w:left="220"/>
    </w:pPr>
  </w:style>
  <w:style w:type="paragraph" w:styleId="TOC3">
    <w:name w:val="toc 3"/>
    <w:basedOn w:val="Normal"/>
    <w:next w:val="Normal"/>
    <w:autoRedefine/>
    <w:uiPriority w:val="39"/>
    <w:unhideWhenUsed/>
    <w:rsid w:val="00776490"/>
    <w:pPr>
      <w:spacing w:after="100"/>
      <w:ind w:left="440"/>
    </w:pPr>
  </w:style>
  <w:style w:type="character" w:styleId="UnresolvedMention">
    <w:name w:val="Unresolved Mention"/>
    <w:basedOn w:val="DefaultParagraphFont"/>
    <w:uiPriority w:val="99"/>
    <w:semiHidden/>
    <w:unhideWhenUsed/>
    <w:rsid w:val="00776490"/>
    <w:rPr>
      <w:color w:val="605E5C"/>
      <w:shd w:val="clear" w:color="auto" w:fill="E1DFDD"/>
    </w:rPr>
  </w:style>
  <w:style w:type="paragraph" w:styleId="Header">
    <w:name w:val="header"/>
    <w:basedOn w:val="Normal"/>
    <w:link w:val="HeaderChar"/>
    <w:uiPriority w:val="99"/>
    <w:unhideWhenUsed/>
    <w:rsid w:val="00700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023C"/>
  </w:style>
  <w:style w:type="paragraph" w:styleId="Footer">
    <w:name w:val="footer"/>
    <w:basedOn w:val="Normal"/>
    <w:link w:val="FooterChar"/>
    <w:uiPriority w:val="99"/>
    <w:unhideWhenUsed/>
    <w:rsid w:val="00700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023C"/>
  </w:style>
  <w:style w:type="paragraph" w:styleId="Caption">
    <w:name w:val="caption"/>
    <w:basedOn w:val="Normal"/>
    <w:next w:val="Normal"/>
    <w:uiPriority w:val="35"/>
    <w:unhideWhenUsed/>
    <w:qFormat/>
    <w:rsid w:val="000617AC"/>
    <w:pPr>
      <w:spacing w:after="200" w:line="240" w:lineRule="auto"/>
    </w:pPr>
    <w:rPr>
      <w:i/>
      <w:iCs/>
      <w:color w:val="44546A" w:themeColor="text2"/>
      <w:sz w:val="18"/>
      <w:szCs w:val="18"/>
    </w:rPr>
  </w:style>
  <w:style w:type="paragraph" w:customStyle="1" w:styleId="Default">
    <w:name w:val="Default"/>
    <w:rsid w:val="002062EE"/>
    <w:pPr>
      <w:autoSpaceDE w:val="0"/>
      <w:autoSpaceDN w:val="0"/>
      <w:adjustRightInd w:val="0"/>
      <w:spacing w:after="0" w:line="240" w:lineRule="auto"/>
    </w:pPr>
    <w:rPr>
      <w:rFonts w:ascii="Arial" w:hAnsi="Arial" w:cs="Arial"/>
      <w:color w:val="000000"/>
      <w:kern w:val="0"/>
      <w:sz w:val="24"/>
      <w:szCs w:val="24"/>
      <w14:ligatures w14:val="none"/>
    </w:rPr>
  </w:style>
  <w:style w:type="table" w:styleId="TableGrid">
    <w:name w:val="Table Grid"/>
    <w:basedOn w:val="TableNormal"/>
    <w:uiPriority w:val="39"/>
    <w:rsid w:val="00ED1E2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ED1E27"/>
    <w:rPr>
      <w:rFonts w:ascii="Segoe UI" w:hAnsi="Segoe UI" w:cs="Segoe UI" w:hint="default"/>
      <w:sz w:val="18"/>
      <w:szCs w:val="18"/>
    </w:rPr>
  </w:style>
  <w:style w:type="paragraph" w:styleId="NoSpacing">
    <w:name w:val="No Spacing"/>
    <w:uiPriority w:val="1"/>
    <w:qFormat/>
    <w:rsid w:val="00ED1E27"/>
    <w:pPr>
      <w:spacing w:after="0" w:line="240" w:lineRule="auto"/>
    </w:pPr>
    <w:rPr>
      <w:kern w:val="0"/>
      <w14:ligatures w14:val="none"/>
    </w:rPr>
  </w:style>
  <w:style w:type="character" w:customStyle="1" w:styleId="ListParagraphChar">
    <w:name w:val="List Paragraph Char"/>
    <w:aliases w:val="Table/Figure Heading Char,List Paragraph1 Char,Colorful List Accent 1 Char,COMESA Text 2 Char,Standard 12 pt Char,List Bulet Char,AB List 1 Char,Bullet Points Char,ProcessA Char,Liste couleur - Accent 14 Char,Number Bullets Char"/>
    <w:link w:val="ListParagraph"/>
    <w:uiPriority w:val="34"/>
    <w:qFormat/>
    <w:locked/>
    <w:rsid w:val="003E2819"/>
  </w:style>
  <w:style w:type="paragraph" w:styleId="NormalWeb">
    <w:name w:val="Normal (Web)"/>
    <w:basedOn w:val="Normal"/>
    <w:uiPriority w:val="99"/>
    <w:semiHidden/>
    <w:unhideWhenUsed/>
    <w:rsid w:val="00705E9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Strong">
    <w:name w:val="Strong"/>
    <w:basedOn w:val="DefaultParagraphFont"/>
    <w:uiPriority w:val="22"/>
    <w:qFormat/>
    <w:rsid w:val="007D2F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257727">
      <w:bodyDiv w:val="1"/>
      <w:marLeft w:val="0"/>
      <w:marRight w:val="0"/>
      <w:marTop w:val="0"/>
      <w:marBottom w:val="0"/>
      <w:divBdr>
        <w:top w:val="none" w:sz="0" w:space="0" w:color="auto"/>
        <w:left w:val="none" w:sz="0" w:space="0" w:color="auto"/>
        <w:bottom w:val="none" w:sz="0" w:space="0" w:color="auto"/>
        <w:right w:val="none" w:sz="0" w:space="0" w:color="auto"/>
      </w:divBdr>
    </w:div>
    <w:div w:id="531846555">
      <w:bodyDiv w:val="1"/>
      <w:marLeft w:val="0"/>
      <w:marRight w:val="0"/>
      <w:marTop w:val="0"/>
      <w:marBottom w:val="0"/>
      <w:divBdr>
        <w:top w:val="none" w:sz="0" w:space="0" w:color="auto"/>
        <w:left w:val="none" w:sz="0" w:space="0" w:color="auto"/>
        <w:bottom w:val="none" w:sz="0" w:space="0" w:color="auto"/>
        <w:right w:val="none" w:sz="0" w:space="0" w:color="auto"/>
      </w:divBdr>
    </w:div>
    <w:div w:id="538200940">
      <w:bodyDiv w:val="1"/>
      <w:marLeft w:val="0"/>
      <w:marRight w:val="0"/>
      <w:marTop w:val="0"/>
      <w:marBottom w:val="0"/>
      <w:divBdr>
        <w:top w:val="none" w:sz="0" w:space="0" w:color="auto"/>
        <w:left w:val="none" w:sz="0" w:space="0" w:color="auto"/>
        <w:bottom w:val="none" w:sz="0" w:space="0" w:color="auto"/>
        <w:right w:val="none" w:sz="0" w:space="0" w:color="auto"/>
      </w:divBdr>
    </w:div>
    <w:div w:id="1213880757">
      <w:bodyDiv w:val="1"/>
      <w:marLeft w:val="0"/>
      <w:marRight w:val="0"/>
      <w:marTop w:val="0"/>
      <w:marBottom w:val="0"/>
      <w:divBdr>
        <w:top w:val="none" w:sz="0" w:space="0" w:color="auto"/>
        <w:left w:val="none" w:sz="0" w:space="0" w:color="auto"/>
        <w:bottom w:val="none" w:sz="0" w:space="0" w:color="auto"/>
        <w:right w:val="none" w:sz="0" w:space="0" w:color="auto"/>
      </w:divBdr>
    </w:div>
    <w:div w:id="1897624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image" Target="media/image25.jpeg"/><Relationship Id="rId21" Type="http://schemas.openxmlformats.org/officeDocument/2006/relationships/image" Target="media/image9.png"/><Relationship Id="rId34" Type="http://schemas.openxmlformats.org/officeDocument/2006/relationships/image" Target="media/image20.pn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image" Target="media/image36.jpe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jpeg"/><Relationship Id="rId5" Type="http://schemas.openxmlformats.org/officeDocument/2006/relationships/numbering" Target="numbering.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chart" Target="charts/chart1.xml"/><Relationship Id="rId27" Type="http://schemas.openxmlformats.org/officeDocument/2006/relationships/image" Target="media/image14.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hyperlink" Target="https://drive.google.com/drive/folders/1DqTFyt5xxtA6beycYdjzGc-fxi2Pp0gx?usp=sharing" TargetMode="External"/><Relationship Id="rId41" Type="http://schemas.openxmlformats.org/officeDocument/2006/relationships/image" Target="media/image27.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chart" Target="charts/chart2.xml"/><Relationship Id="rId36" Type="http://schemas.openxmlformats.org/officeDocument/2006/relationships/image" Target="media/image22.jpeg"/><Relationship Id="rId49" Type="http://schemas.openxmlformats.org/officeDocument/2006/relationships/image" Target="media/image35.png"/><Relationship Id="rId57" Type="http://schemas.microsoft.com/office/2020/10/relationships/intelligence" Target="intelligence2.xm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Activities that respondents found most useful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Sheet1!$J$1:$J$5</c:f>
              <c:strCache>
                <c:ptCount val="5"/>
                <c:pt idx="0">
                  <c:v>Group Discussions</c:v>
                </c:pt>
                <c:pt idx="1">
                  <c:v>Presentations of the Principles and Recommendations v4</c:v>
                </c:pt>
                <c:pt idx="2">
                  <c:v>Innovative Approaches</c:v>
                </c:pt>
                <c:pt idx="3">
                  <c:v>Country Presentations</c:v>
                </c:pt>
                <c:pt idx="4">
                  <c:v>Other</c:v>
                </c:pt>
              </c:strCache>
            </c:strRef>
          </c:cat>
          <c:val>
            <c:numRef>
              <c:f>Sheet1!$K$1:$K$5</c:f>
              <c:numCache>
                <c:formatCode>General</c:formatCode>
                <c:ptCount val="5"/>
                <c:pt idx="0">
                  <c:v>56</c:v>
                </c:pt>
                <c:pt idx="1">
                  <c:v>72</c:v>
                </c:pt>
                <c:pt idx="2">
                  <c:v>73</c:v>
                </c:pt>
                <c:pt idx="3">
                  <c:v>67</c:v>
                </c:pt>
                <c:pt idx="4">
                  <c:v>4</c:v>
                </c:pt>
              </c:numCache>
            </c:numRef>
          </c:val>
          <c:extLst>
            <c:ext xmlns:c16="http://schemas.microsoft.com/office/drawing/2014/chart" uri="{C3380CC4-5D6E-409C-BE32-E72D297353CC}">
              <c16:uniqueId val="{00000000-611E-46C8-9A12-D05D343FC7F2}"/>
            </c:ext>
          </c:extLst>
        </c:ser>
        <c:dLbls>
          <c:showLegendKey val="0"/>
          <c:showVal val="0"/>
          <c:showCatName val="0"/>
          <c:showSerName val="0"/>
          <c:showPercent val="0"/>
          <c:showBubbleSize val="0"/>
        </c:dLbls>
        <c:gapWidth val="182"/>
        <c:axId val="1933771376"/>
        <c:axId val="2000643648"/>
      </c:barChart>
      <c:catAx>
        <c:axId val="1933771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00643648"/>
        <c:crosses val="autoZero"/>
        <c:auto val="1"/>
        <c:lblAlgn val="ctr"/>
        <c:lblOffset val="100"/>
        <c:noMultiLvlLbl val="0"/>
      </c:catAx>
      <c:valAx>
        <c:axId val="2000643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respondents reporting the activity useful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3771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Ratings of individual presentations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Sheet5!$B$1</c:f>
              <c:strCache>
                <c:ptCount val="1"/>
                <c:pt idx="0">
                  <c:v>Excellent </c:v>
                </c:pt>
              </c:strCache>
            </c:strRef>
          </c:tx>
          <c:spPr>
            <a:solidFill>
              <a:schemeClr val="accent1"/>
            </a:solidFill>
            <a:ln>
              <a:noFill/>
            </a:ln>
            <a:effectLst/>
          </c:spPr>
          <c:invertIfNegative val="0"/>
          <c:cat>
            <c:strRef>
              <c:f>Sheet5!$A$2:$A$18</c:f>
              <c:strCache>
                <c:ptCount val="17"/>
                <c:pt idx="0">
                  <c:v>Innovations - Thinking outside the box</c:v>
                </c:pt>
                <c:pt idx="1">
                  <c:v>Innovations - Essential featues, definitions and methodologies</c:v>
                </c:pt>
                <c:pt idx="2">
                  <c:v>Population estimation in unenumerated areas</c:v>
                </c:pt>
                <c:pt idx="3">
                  <c:v>Planning and management of census operations</c:v>
                </c:pt>
                <c:pt idx="4">
                  <c:v>Risk management and contingency planning</c:v>
                </c:pt>
                <c:pt idx="5">
                  <c:v>Integrating geospatial info into census operations</c:v>
                </c:pt>
                <c:pt idx="6">
                  <c:v>Quality assurance in census operations</c:v>
                </c:pt>
                <c:pt idx="7">
                  <c:v>Covering migrant populations in censuses</c:v>
                </c:pt>
                <c:pt idx="8">
                  <c:v>Administrative data in support of census operations</c:v>
                </c:pt>
                <c:pt idx="9">
                  <c:v>Core and non-core topics</c:v>
                </c:pt>
                <c:pt idx="10">
                  <c:v>Collecting census data with CAPI</c:v>
                </c:pt>
                <c:pt idx="11">
                  <c:v>Collecting census data with internet (CAWI)</c:v>
                </c:pt>
                <c:pt idx="12">
                  <c:v>Census monitoring operations</c:v>
                </c:pt>
                <c:pt idx="13">
                  <c:v>User consultation, communication and publicity</c:v>
                </c:pt>
                <c:pt idx="14">
                  <c:v>Census data disemminations</c:v>
                </c:pt>
                <c:pt idx="15">
                  <c:v>Census data utilization for SDGs</c:v>
                </c:pt>
                <c:pt idx="16">
                  <c:v>Financial management and resource mobilisation</c:v>
                </c:pt>
              </c:strCache>
            </c:strRef>
          </c:cat>
          <c:val>
            <c:numRef>
              <c:f>Sheet5!$B$2:$B$18</c:f>
              <c:numCache>
                <c:formatCode>General</c:formatCode>
                <c:ptCount val="17"/>
                <c:pt idx="0" formatCode="0.0">
                  <c:v>35</c:v>
                </c:pt>
                <c:pt idx="1">
                  <c:v>41</c:v>
                </c:pt>
                <c:pt idx="2">
                  <c:v>32.1</c:v>
                </c:pt>
                <c:pt idx="3">
                  <c:v>47.6</c:v>
                </c:pt>
                <c:pt idx="4">
                  <c:v>42.9</c:v>
                </c:pt>
                <c:pt idx="5">
                  <c:v>53.6</c:v>
                </c:pt>
                <c:pt idx="6">
                  <c:v>45.2</c:v>
                </c:pt>
                <c:pt idx="7">
                  <c:v>36.9</c:v>
                </c:pt>
                <c:pt idx="8">
                  <c:v>43.4</c:v>
                </c:pt>
                <c:pt idx="9">
                  <c:v>50.7</c:v>
                </c:pt>
                <c:pt idx="10">
                  <c:v>51.8</c:v>
                </c:pt>
                <c:pt idx="11">
                  <c:v>32.200000000000003</c:v>
                </c:pt>
                <c:pt idx="12">
                  <c:v>34.5</c:v>
                </c:pt>
                <c:pt idx="13">
                  <c:v>34.9</c:v>
                </c:pt>
                <c:pt idx="14">
                  <c:v>38.6</c:v>
                </c:pt>
                <c:pt idx="15">
                  <c:v>44.5</c:v>
                </c:pt>
                <c:pt idx="16">
                  <c:v>37.799999999999997</c:v>
                </c:pt>
              </c:numCache>
            </c:numRef>
          </c:val>
          <c:extLst>
            <c:ext xmlns:c16="http://schemas.microsoft.com/office/drawing/2014/chart" uri="{C3380CC4-5D6E-409C-BE32-E72D297353CC}">
              <c16:uniqueId val="{00000000-D824-4BCE-9427-F02FC042BC47}"/>
            </c:ext>
          </c:extLst>
        </c:ser>
        <c:ser>
          <c:idx val="1"/>
          <c:order val="1"/>
          <c:tx>
            <c:strRef>
              <c:f>Sheet5!$C$1</c:f>
              <c:strCache>
                <c:ptCount val="1"/>
                <c:pt idx="0">
                  <c:v>Good</c:v>
                </c:pt>
              </c:strCache>
            </c:strRef>
          </c:tx>
          <c:spPr>
            <a:solidFill>
              <a:schemeClr val="accent2"/>
            </a:solidFill>
            <a:ln>
              <a:noFill/>
            </a:ln>
            <a:effectLst/>
          </c:spPr>
          <c:invertIfNegative val="0"/>
          <c:cat>
            <c:strRef>
              <c:f>Sheet5!$A$2:$A$18</c:f>
              <c:strCache>
                <c:ptCount val="17"/>
                <c:pt idx="0">
                  <c:v>Innovations - Thinking outside the box</c:v>
                </c:pt>
                <c:pt idx="1">
                  <c:v>Innovations - Essential featues, definitions and methodologies</c:v>
                </c:pt>
                <c:pt idx="2">
                  <c:v>Population estimation in unenumerated areas</c:v>
                </c:pt>
                <c:pt idx="3">
                  <c:v>Planning and management of census operations</c:v>
                </c:pt>
                <c:pt idx="4">
                  <c:v>Risk management and contingency planning</c:v>
                </c:pt>
                <c:pt idx="5">
                  <c:v>Integrating geospatial info into census operations</c:v>
                </c:pt>
                <c:pt idx="6">
                  <c:v>Quality assurance in census operations</c:v>
                </c:pt>
                <c:pt idx="7">
                  <c:v>Covering migrant populations in censuses</c:v>
                </c:pt>
                <c:pt idx="8">
                  <c:v>Administrative data in support of census operations</c:v>
                </c:pt>
                <c:pt idx="9">
                  <c:v>Core and non-core topics</c:v>
                </c:pt>
                <c:pt idx="10">
                  <c:v>Collecting census data with CAPI</c:v>
                </c:pt>
                <c:pt idx="11">
                  <c:v>Collecting census data with internet (CAWI)</c:v>
                </c:pt>
                <c:pt idx="12">
                  <c:v>Census monitoring operations</c:v>
                </c:pt>
                <c:pt idx="13">
                  <c:v>User consultation, communication and publicity</c:v>
                </c:pt>
                <c:pt idx="14">
                  <c:v>Census data disemminations</c:v>
                </c:pt>
                <c:pt idx="15">
                  <c:v>Census data utilization for SDGs</c:v>
                </c:pt>
                <c:pt idx="16">
                  <c:v>Financial management and resource mobilisation</c:v>
                </c:pt>
              </c:strCache>
            </c:strRef>
          </c:cat>
          <c:val>
            <c:numRef>
              <c:f>Sheet5!$C$2:$C$18</c:f>
              <c:numCache>
                <c:formatCode>General</c:formatCode>
                <c:ptCount val="17"/>
                <c:pt idx="0" formatCode="0.0">
                  <c:v>54.2</c:v>
                </c:pt>
                <c:pt idx="1">
                  <c:v>53</c:v>
                </c:pt>
                <c:pt idx="2">
                  <c:v>52.4</c:v>
                </c:pt>
                <c:pt idx="3">
                  <c:v>46.4</c:v>
                </c:pt>
                <c:pt idx="4">
                  <c:v>46.4</c:v>
                </c:pt>
                <c:pt idx="5">
                  <c:v>34.5</c:v>
                </c:pt>
                <c:pt idx="6">
                  <c:v>48.8</c:v>
                </c:pt>
                <c:pt idx="7">
                  <c:v>44</c:v>
                </c:pt>
                <c:pt idx="8">
                  <c:v>43.4</c:v>
                </c:pt>
                <c:pt idx="9">
                  <c:v>36.1</c:v>
                </c:pt>
                <c:pt idx="10">
                  <c:v>42.2</c:v>
                </c:pt>
                <c:pt idx="11">
                  <c:v>47.6</c:v>
                </c:pt>
                <c:pt idx="12">
                  <c:v>56</c:v>
                </c:pt>
                <c:pt idx="13">
                  <c:v>48.2</c:v>
                </c:pt>
                <c:pt idx="14">
                  <c:v>47</c:v>
                </c:pt>
                <c:pt idx="15">
                  <c:v>41</c:v>
                </c:pt>
                <c:pt idx="16">
                  <c:v>43.9</c:v>
                </c:pt>
              </c:numCache>
            </c:numRef>
          </c:val>
          <c:extLst>
            <c:ext xmlns:c16="http://schemas.microsoft.com/office/drawing/2014/chart" uri="{C3380CC4-5D6E-409C-BE32-E72D297353CC}">
              <c16:uniqueId val="{00000001-D824-4BCE-9427-F02FC042BC47}"/>
            </c:ext>
          </c:extLst>
        </c:ser>
        <c:ser>
          <c:idx val="2"/>
          <c:order val="2"/>
          <c:tx>
            <c:strRef>
              <c:f>Sheet5!$D$1</c:f>
              <c:strCache>
                <c:ptCount val="1"/>
                <c:pt idx="0">
                  <c:v>Adequate</c:v>
                </c:pt>
              </c:strCache>
            </c:strRef>
          </c:tx>
          <c:spPr>
            <a:solidFill>
              <a:schemeClr val="accent3"/>
            </a:solidFill>
            <a:ln>
              <a:noFill/>
            </a:ln>
            <a:effectLst/>
          </c:spPr>
          <c:invertIfNegative val="0"/>
          <c:cat>
            <c:strRef>
              <c:f>Sheet5!$A$2:$A$18</c:f>
              <c:strCache>
                <c:ptCount val="17"/>
                <c:pt idx="0">
                  <c:v>Innovations - Thinking outside the box</c:v>
                </c:pt>
                <c:pt idx="1">
                  <c:v>Innovations - Essential featues, definitions and methodologies</c:v>
                </c:pt>
                <c:pt idx="2">
                  <c:v>Population estimation in unenumerated areas</c:v>
                </c:pt>
                <c:pt idx="3">
                  <c:v>Planning and management of census operations</c:v>
                </c:pt>
                <c:pt idx="4">
                  <c:v>Risk management and contingency planning</c:v>
                </c:pt>
                <c:pt idx="5">
                  <c:v>Integrating geospatial info into census operations</c:v>
                </c:pt>
                <c:pt idx="6">
                  <c:v>Quality assurance in census operations</c:v>
                </c:pt>
                <c:pt idx="7">
                  <c:v>Covering migrant populations in censuses</c:v>
                </c:pt>
                <c:pt idx="8">
                  <c:v>Administrative data in support of census operations</c:v>
                </c:pt>
                <c:pt idx="9">
                  <c:v>Core and non-core topics</c:v>
                </c:pt>
                <c:pt idx="10">
                  <c:v>Collecting census data with CAPI</c:v>
                </c:pt>
                <c:pt idx="11">
                  <c:v>Collecting census data with internet (CAWI)</c:v>
                </c:pt>
                <c:pt idx="12">
                  <c:v>Census monitoring operations</c:v>
                </c:pt>
                <c:pt idx="13">
                  <c:v>User consultation, communication and publicity</c:v>
                </c:pt>
                <c:pt idx="14">
                  <c:v>Census data disemminations</c:v>
                </c:pt>
                <c:pt idx="15">
                  <c:v>Census data utilization for SDGs</c:v>
                </c:pt>
                <c:pt idx="16">
                  <c:v>Financial management and resource mobilisation</c:v>
                </c:pt>
              </c:strCache>
            </c:strRef>
          </c:cat>
          <c:val>
            <c:numRef>
              <c:f>Sheet5!$D$2:$D$18</c:f>
              <c:numCache>
                <c:formatCode>General</c:formatCode>
                <c:ptCount val="17"/>
                <c:pt idx="0" formatCode="0.0">
                  <c:v>10.8</c:v>
                </c:pt>
                <c:pt idx="1">
                  <c:v>6</c:v>
                </c:pt>
                <c:pt idx="2">
                  <c:v>15.5</c:v>
                </c:pt>
                <c:pt idx="3">
                  <c:v>4.8</c:v>
                </c:pt>
                <c:pt idx="4">
                  <c:v>9.5</c:v>
                </c:pt>
                <c:pt idx="5">
                  <c:v>11.9</c:v>
                </c:pt>
                <c:pt idx="6">
                  <c:v>6</c:v>
                </c:pt>
                <c:pt idx="7">
                  <c:v>17.899999999999999</c:v>
                </c:pt>
                <c:pt idx="8">
                  <c:v>12</c:v>
                </c:pt>
                <c:pt idx="9">
                  <c:v>9.6</c:v>
                </c:pt>
                <c:pt idx="10">
                  <c:v>6</c:v>
                </c:pt>
                <c:pt idx="11">
                  <c:v>19</c:v>
                </c:pt>
                <c:pt idx="12">
                  <c:v>9.5</c:v>
                </c:pt>
                <c:pt idx="13">
                  <c:v>16.899999999999999</c:v>
                </c:pt>
                <c:pt idx="14">
                  <c:v>12</c:v>
                </c:pt>
                <c:pt idx="15">
                  <c:v>13.3</c:v>
                </c:pt>
                <c:pt idx="16">
                  <c:v>18.3</c:v>
                </c:pt>
              </c:numCache>
            </c:numRef>
          </c:val>
          <c:extLst>
            <c:ext xmlns:c16="http://schemas.microsoft.com/office/drawing/2014/chart" uri="{C3380CC4-5D6E-409C-BE32-E72D297353CC}">
              <c16:uniqueId val="{00000002-D824-4BCE-9427-F02FC042BC47}"/>
            </c:ext>
          </c:extLst>
        </c:ser>
        <c:ser>
          <c:idx val="3"/>
          <c:order val="3"/>
          <c:tx>
            <c:strRef>
              <c:f>Sheet5!$E$1</c:f>
              <c:strCache>
                <c:ptCount val="1"/>
                <c:pt idx="0">
                  <c:v>Poor</c:v>
                </c:pt>
              </c:strCache>
            </c:strRef>
          </c:tx>
          <c:spPr>
            <a:solidFill>
              <a:schemeClr val="accent4"/>
            </a:solidFill>
            <a:ln>
              <a:noFill/>
            </a:ln>
            <a:effectLst/>
          </c:spPr>
          <c:invertIfNegative val="0"/>
          <c:cat>
            <c:strRef>
              <c:f>Sheet5!$A$2:$A$18</c:f>
              <c:strCache>
                <c:ptCount val="17"/>
                <c:pt idx="0">
                  <c:v>Innovations - Thinking outside the box</c:v>
                </c:pt>
                <c:pt idx="1">
                  <c:v>Innovations - Essential featues, definitions and methodologies</c:v>
                </c:pt>
                <c:pt idx="2">
                  <c:v>Population estimation in unenumerated areas</c:v>
                </c:pt>
                <c:pt idx="3">
                  <c:v>Planning and management of census operations</c:v>
                </c:pt>
                <c:pt idx="4">
                  <c:v>Risk management and contingency planning</c:v>
                </c:pt>
                <c:pt idx="5">
                  <c:v>Integrating geospatial info into census operations</c:v>
                </c:pt>
                <c:pt idx="6">
                  <c:v>Quality assurance in census operations</c:v>
                </c:pt>
                <c:pt idx="7">
                  <c:v>Covering migrant populations in censuses</c:v>
                </c:pt>
                <c:pt idx="8">
                  <c:v>Administrative data in support of census operations</c:v>
                </c:pt>
                <c:pt idx="9">
                  <c:v>Core and non-core topics</c:v>
                </c:pt>
                <c:pt idx="10">
                  <c:v>Collecting census data with CAPI</c:v>
                </c:pt>
                <c:pt idx="11">
                  <c:v>Collecting census data with internet (CAWI)</c:v>
                </c:pt>
                <c:pt idx="12">
                  <c:v>Census monitoring operations</c:v>
                </c:pt>
                <c:pt idx="13">
                  <c:v>User consultation, communication and publicity</c:v>
                </c:pt>
                <c:pt idx="14">
                  <c:v>Census data disemminations</c:v>
                </c:pt>
                <c:pt idx="15">
                  <c:v>Census data utilization for SDGs</c:v>
                </c:pt>
                <c:pt idx="16">
                  <c:v>Financial management and resource mobilisation</c:v>
                </c:pt>
              </c:strCache>
            </c:strRef>
          </c:cat>
          <c:val>
            <c:numRef>
              <c:f>Sheet5!$E$2:$E$18</c:f>
              <c:numCache>
                <c:formatCode>General</c:formatCode>
                <c:ptCount val="17"/>
                <c:pt idx="0" formatCode="0.0">
                  <c:v>0</c:v>
                </c:pt>
                <c:pt idx="1">
                  <c:v>0</c:v>
                </c:pt>
                <c:pt idx="2">
                  <c:v>0</c:v>
                </c:pt>
                <c:pt idx="3">
                  <c:v>1.2</c:v>
                </c:pt>
                <c:pt idx="4">
                  <c:v>1.2</c:v>
                </c:pt>
                <c:pt idx="5">
                  <c:v>0</c:v>
                </c:pt>
                <c:pt idx="6">
                  <c:v>0</c:v>
                </c:pt>
                <c:pt idx="7">
                  <c:v>1.2</c:v>
                </c:pt>
                <c:pt idx="8">
                  <c:v>1.2</c:v>
                </c:pt>
                <c:pt idx="9">
                  <c:v>1.2</c:v>
                </c:pt>
                <c:pt idx="10">
                  <c:v>0</c:v>
                </c:pt>
                <c:pt idx="11">
                  <c:v>1.2</c:v>
                </c:pt>
                <c:pt idx="12">
                  <c:v>0</c:v>
                </c:pt>
                <c:pt idx="13">
                  <c:v>0</c:v>
                </c:pt>
                <c:pt idx="14">
                  <c:v>2.4</c:v>
                </c:pt>
                <c:pt idx="15">
                  <c:v>1.2</c:v>
                </c:pt>
                <c:pt idx="16">
                  <c:v>0</c:v>
                </c:pt>
              </c:numCache>
            </c:numRef>
          </c:val>
          <c:extLst>
            <c:ext xmlns:c16="http://schemas.microsoft.com/office/drawing/2014/chart" uri="{C3380CC4-5D6E-409C-BE32-E72D297353CC}">
              <c16:uniqueId val="{00000003-D824-4BCE-9427-F02FC042BC47}"/>
            </c:ext>
          </c:extLst>
        </c:ser>
        <c:ser>
          <c:idx val="4"/>
          <c:order val="4"/>
          <c:tx>
            <c:strRef>
              <c:f>Sheet5!$F$1</c:f>
              <c:strCache>
                <c:ptCount val="1"/>
                <c:pt idx="0">
                  <c:v>Very Poor</c:v>
                </c:pt>
              </c:strCache>
            </c:strRef>
          </c:tx>
          <c:spPr>
            <a:solidFill>
              <a:schemeClr val="accent5"/>
            </a:solidFill>
            <a:ln>
              <a:noFill/>
            </a:ln>
            <a:effectLst/>
          </c:spPr>
          <c:invertIfNegative val="0"/>
          <c:cat>
            <c:strRef>
              <c:f>Sheet5!$A$2:$A$18</c:f>
              <c:strCache>
                <c:ptCount val="17"/>
                <c:pt idx="0">
                  <c:v>Innovations - Thinking outside the box</c:v>
                </c:pt>
                <c:pt idx="1">
                  <c:v>Innovations - Essential featues, definitions and methodologies</c:v>
                </c:pt>
                <c:pt idx="2">
                  <c:v>Population estimation in unenumerated areas</c:v>
                </c:pt>
                <c:pt idx="3">
                  <c:v>Planning and management of census operations</c:v>
                </c:pt>
                <c:pt idx="4">
                  <c:v>Risk management and contingency planning</c:v>
                </c:pt>
                <c:pt idx="5">
                  <c:v>Integrating geospatial info into census operations</c:v>
                </c:pt>
                <c:pt idx="6">
                  <c:v>Quality assurance in census operations</c:v>
                </c:pt>
                <c:pt idx="7">
                  <c:v>Covering migrant populations in censuses</c:v>
                </c:pt>
                <c:pt idx="8">
                  <c:v>Administrative data in support of census operations</c:v>
                </c:pt>
                <c:pt idx="9">
                  <c:v>Core and non-core topics</c:v>
                </c:pt>
                <c:pt idx="10">
                  <c:v>Collecting census data with CAPI</c:v>
                </c:pt>
                <c:pt idx="11">
                  <c:v>Collecting census data with internet (CAWI)</c:v>
                </c:pt>
                <c:pt idx="12">
                  <c:v>Census monitoring operations</c:v>
                </c:pt>
                <c:pt idx="13">
                  <c:v>User consultation, communication and publicity</c:v>
                </c:pt>
                <c:pt idx="14">
                  <c:v>Census data disemminations</c:v>
                </c:pt>
                <c:pt idx="15">
                  <c:v>Census data utilization for SDGs</c:v>
                </c:pt>
                <c:pt idx="16">
                  <c:v>Financial management and resource mobilisation</c:v>
                </c:pt>
              </c:strCache>
            </c:strRef>
          </c:cat>
          <c:val>
            <c:numRef>
              <c:f>Sheet5!$F$2:$F$18</c:f>
              <c:numCache>
                <c:formatCode>General</c:formatCode>
                <c:ptCount val="17"/>
                <c:pt idx="0" formatCode="0.0">
                  <c:v>0</c:v>
                </c:pt>
                <c:pt idx="1">
                  <c:v>0</c:v>
                </c:pt>
                <c:pt idx="2">
                  <c:v>0</c:v>
                </c:pt>
                <c:pt idx="3">
                  <c:v>0</c:v>
                </c:pt>
                <c:pt idx="4">
                  <c:v>0</c:v>
                </c:pt>
                <c:pt idx="5">
                  <c:v>0</c:v>
                </c:pt>
                <c:pt idx="6">
                  <c:v>0</c:v>
                </c:pt>
                <c:pt idx="7">
                  <c:v>0</c:v>
                </c:pt>
                <c:pt idx="8">
                  <c:v>0</c:v>
                </c:pt>
                <c:pt idx="9">
                  <c:v>2.4</c:v>
                </c:pt>
                <c:pt idx="10">
                  <c:v>0</c:v>
                </c:pt>
                <c:pt idx="11">
                  <c:v>0</c:v>
                </c:pt>
                <c:pt idx="12">
                  <c:v>0</c:v>
                </c:pt>
                <c:pt idx="13">
                  <c:v>0</c:v>
                </c:pt>
                <c:pt idx="14">
                  <c:v>0</c:v>
                </c:pt>
                <c:pt idx="15">
                  <c:v>0</c:v>
                </c:pt>
                <c:pt idx="16">
                  <c:v>0</c:v>
                </c:pt>
              </c:numCache>
            </c:numRef>
          </c:val>
          <c:extLst>
            <c:ext xmlns:c16="http://schemas.microsoft.com/office/drawing/2014/chart" uri="{C3380CC4-5D6E-409C-BE32-E72D297353CC}">
              <c16:uniqueId val="{00000004-D824-4BCE-9427-F02FC042BC47}"/>
            </c:ext>
          </c:extLst>
        </c:ser>
        <c:dLbls>
          <c:showLegendKey val="0"/>
          <c:showVal val="0"/>
          <c:showCatName val="0"/>
          <c:showSerName val="0"/>
          <c:showPercent val="0"/>
          <c:showBubbleSize val="0"/>
        </c:dLbls>
        <c:gapWidth val="150"/>
        <c:overlap val="100"/>
        <c:axId val="631358320"/>
        <c:axId val="1945008400"/>
      </c:barChart>
      <c:catAx>
        <c:axId val="631358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5008400"/>
        <c:crosses val="autoZero"/>
        <c:auto val="1"/>
        <c:lblAlgn val="ctr"/>
        <c:lblOffset val="100"/>
        <c:noMultiLvlLbl val="0"/>
      </c:catAx>
      <c:valAx>
        <c:axId val="1945008400"/>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1358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b23480-5640-496a-988f-942e1d60339b">
      <Terms xmlns="http://schemas.microsoft.com/office/infopath/2007/PartnerControls"/>
    </lcf76f155ced4ddcb4097134ff3c332f>
    <TaxCatchAll xmlns="b7f4ef83-16b3-44bd-bb4a-3e9815bf0b8d" xsi:nil="true"/>
    <SharedWithUsers xmlns="b7f4ef83-16b3-44bd-bb4a-3e9815bf0b8d">
      <UserInfo>
        <DisplayName>Shipsey, Rachel</DisplayName>
        <AccountId>2251</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68F3BEA03CFCC4883BB973CE9CB659D" ma:contentTypeVersion="19" ma:contentTypeDescription="Create a new document." ma:contentTypeScope="" ma:versionID="ac2032ecbc48a4ce3cc1cbb0fcd58a3c">
  <xsd:schema xmlns:xsd="http://www.w3.org/2001/XMLSchema" xmlns:xs="http://www.w3.org/2001/XMLSchema" xmlns:p="http://schemas.microsoft.com/office/2006/metadata/properties" xmlns:ns2="45b23480-5640-496a-988f-942e1d60339b" xmlns:ns3="b7f4ef83-16b3-44bd-bb4a-3e9815bf0b8d" targetNamespace="http://schemas.microsoft.com/office/2006/metadata/properties" ma:root="true" ma:fieldsID="20748e596634dc289440e84e4da6fd90" ns2:_="" ns3:_="">
    <xsd:import namespace="45b23480-5640-496a-988f-942e1d60339b"/>
    <xsd:import namespace="b7f4ef83-16b3-44bd-bb4a-3e9815bf0b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23480-5640-496a-988f-942e1d6033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1c754ed-6b8d-47f3-b51f-af8d6409c1b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f4ef83-16b3-44bd-bb4a-3e9815bf0b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3df9b45-af60-4454-b5f2-b85244a7429c}" ma:internalName="TaxCatchAll" ma:showField="CatchAllData" ma:web="b7f4ef83-16b3-44bd-bb4a-3e9815bf0b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02BC62-86D4-4A72-AAF9-39706C4455E6}">
  <ds:schemaRefs>
    <ds:schemaRef ds:uri="http://schemas.microsoft.com/office/2006/metadata/properties"/>
    <ds:schemaRef ds:uri="http://schemas.microsoft.com/office/infopath/2007/PartnerControls"/>
    <ds:schemaRef ds:uri="45b23480-5640-496a-988f-942e1d60339b"/>
    <ds:schemaRef ds:uri="b7f4ef83-16b3-44bd-bb4a-3e9815bf0b8d"/>
  </ds:schemaRefs>
</ds:datastoreItem>
</file>

<file path=customXml/itemProps2.xml><?xml version="1.0" encoding="utf-8"?>
<ds:datastoreItem xmlns:ds="http://schemas.openxmlformats.org/officeDocument/2006/customXml" ds:itemID="{AA80389A-0FF9-4D2B-8CAE-40F32412EA11}">
  <ds:schemaRefs>
    <ds:schemaRef ds:uri="http://schemas.openxmlformats.org/officeDocument/2006/bibliography"/>
  </ds:schemaRefs>
</ds:datastoreItem>
</file>

<file path=customXml/itemProps3.xml><?xml version="1.0" encoding="utf-8"?>
<ds:datastoreItem xmlns:ds="http://schemas.openxmlformats.org/officeDocument/2006/customXml" ds:itemID="{01653080-1808-487B-88E7-FEF0CBFAD4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23480-5640-496a-988f-942e1d60339b"/>
    <ds:schemaRef ds:uri="b7f4ef83-16b3-44bd-bb4a-3e9815bf0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0B3AD3-6564-481A-A1B9-CE9537C6DCE4}">
  <ds:schemaRefs>
    <ds:schemaRef ds:uri="http://schemas.microsoft.com/sharepoint/v3/contenttype/forms"/>
  </ds:schemaRefs>
</ds:datastoreItem>
</file>

<file path=docMetadata/LabelInfo.xml><?xml version="1.0" encoding="utf-8"?>
<clbl:labelList xmlns:clbl="http://schemas.microsoft.com/office/2020/mipLabelMetadata">
  <clbl:label id="{078807bf-ce82-4688-bce0-0d811684dc46}" enabled="0" method="" siteId="{078807bf-ce82-4688-bce0-0d811684dc46}" removed="1"/>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10032</Words>
  <Characters>57186</Characters>
  <Application>Microsoft Office Word</Application>
  <DocSecurity>0</DocSecurity>
  <Lines>476</Lines>
  <Paragraphs>134</Paragraphs>
  <ScaleCrop>false</ScaleCrop>
  <Company/>
  <LinksUpToDate>false</LinksUpToDate>
  <CharactersWithSpaces>67084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 Workshop Evaluation</dc:title>
  <dc:subject/>
  <dc:creator>Mulholland, Krishnan</dc:creator>
  <cp:keywords/>
  <dc:description/>
  <cp:lastModifiedBy>Akrem Abdusemed</cp:lastModifiedBy>
  <cp:revision>3</cp:revision>
  <dcterms:created xsi:type="dcterms:W3CDTF">2025-11-19T10:50:00Z</dcterms:created>
  <dcterms:modified xsi:type="dcterms:W3CDTF">2025-11-19T10:50:00Z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0x010100D68F3BEA03CFCC4883BB973CE9CB659D</vt:lpwstr>
  </property>
</Properties>
</file>