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D6173" w14:textId="3910FA51" w:rsidR="001B55B4" w:rsidRDefault="00A61B35" w:rsidP="00FF3920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32"/>
          <w:szCs w:val="32"/>
          <w:lang w:val="en-GB"/>
        </w:rPr>
      </w:pPr>
      <w:r w:rsidRPr="00A61B35">
        <w:rPr>
          <w:rFonts w:ascii="Times New Roman" w:hAnsi="Times New Roman" w:cs="Times New Roman"/>
          <w:b/>
          <w:sz w:val="32"/>
          <w:szCs w:val="32"/>
          <w:lang w:val="en-GB"/>
        </w:rPr>
        <w:t>CRVS R-pipeline for production of Namibia vital statistics report</w:t>
      </w:r>
    </w:p>
    <w:p w14:paraId="1C859773" w14:textId="0842177C" w:rsidR="00F00D1B" w:rsidRDefault="00500848" w:rsidP="00FF3920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sz w:val="32"/>
          <w:szCs w:val="32"/>
          <w:lang w:val="en-GB"/>
        </w:rPr>
        <w:t>WORKSHOP REPORT</w:t>
      </w:r>
    </w:p>
    <w:tbl>
      <w:tblPr>
        <w:tblStyle w:val="TableGrid"/>
        <w:tblW w:w="10206" w:type="dxa"/>
        <w:tblInd w:w="-5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2333D7" w:rsidRPr="00806036" w14:paraId="7C094A07" w14:textId="77777777" w:rsidTr="00A61B35">
        <w:tc>
          <w:tcPr>
            <w:tcW w:w="10206" w:type="dxa"/>
          </w:tcPr>
          <w:p w14:paraId="407C4FAC" w14:textId="03E864D5" w:rsidR="001B55B4" w:rsidRPr="0095540C" w:rsidRDefault="001B55B4" w:rsidP="009E754A">
            <w:pPr>
              <w:pStyle w:val="ListParagraph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333D7" w:rsidRPr="00806036" w14:paraId="56586CDE" w14:textId="77777777" w:rsidTr="00A61B35">
        <w:tc>
          <w:tcPr>
            <w:tcW w:w="10206" w:type="dxa"/>
          </w:tcPr>
          <w:p w14:paraId="0B69F8DD" w14:textId="77777777" w:rsidR="001B55B4" w:rsidRPr="00806036" w:rsidRDefault="001B55B4" w:rsidP="001B55B4">
            <w:pPr>
              <w:pStyle w:val="ListParagraph"/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060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Background</w:t>
            </w:r>
          </w:p>
          <w:p w14:paraId="4D8FC9F8" w14:textId="22D610AF" w:rsidR="000A4D21" w:rsidRPr="00500848" w:rsidRDefault="00B9486B" w:rsidP="000A4D21">
            <w:pPr>
              <w:shd w:val="clear" w:color="auto" w:fill="FFFFFF"/>
              <w:jc w:val="both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T</w:t>
            </w:r>
            <w:r w:rsidR="000A4D21" w:rsidRPr="000A4D21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he </w:t>
            </w:r>
            <w:r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African Centre for Statistics -UNECA</w:t>
            </w:r>
            <w:r w:rsidR="004B416D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3B53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support</w:t>
            </w:r>
            <w:r w:rsidR="004B416D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ed</w:t>
            </w:r>
            <w:r w:rsidR="00D63B53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14D0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Namibia</w:t>
            </w:r>
            <w:r w:rsidR="00D63B53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783C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Statistical Agency </w:t>
            </w:r>
            <w:r w:rsidR="00D63B53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to hold</w:t>
            </w:r>
            <w:r w:rsidR="000A4D21" w:rsidRPr="000A4D21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an in-country </w:t>
            </w:r>
            <w:r w:rsidR="000A4D21" w:rsidRPr="00500848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training workshop on “Production of a vital statistics report using a</w:t>
            </w:r>
            <w:r w:rsidR="00D63B53" w:rsidRPr="00500848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n</w:t>
            </w:r>
            <w:r w:rsidR="000A4D21" w:rsidRPr="00500848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R pipeline”. The workshop </w:t>
            </w:r>
            <w:r w:rsidR="004D3F38" w:rsidRPr="00500848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took</w:t>
            </w:r>
            <w:r w:rsidR="000A4D21" w:rsidRPr="00500848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place from </w:t>
            </w:r>
            <w:r w:rsidR="000B450B" w:rsidRPr="00204CEA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17</w:t>
            </w:r>
            <w:r w:rsidR="000B450B" w:rsidRPr="00204CEA">
              <w:rPr>
                <w:rStyle w:val="tlid-translation"/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204CEA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50B" w:rsidRPr="00204CEA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-21</w:t>
            </w:r>
            <w:r w:rsidR="00E10FF5" w:rsidRPr="00204CEA">
              <w:rPr>
                <w:rStyle w:val="tlid-translation"/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="00204CEA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0FF5" w:rsidRPr="00204CEA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November</w:t>
            </w:r>
            <w:r w:rsidR="009651BB" w:rsidRPr="00204CEA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0114D0" w:rsidRPr="00204CEA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5</w:t>
            </w:r>
            <w:r w:rsidR="000A4D21" w:rsidRPr="00500848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r w:rsidR="000114D0" w:rsidRPr="00500848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Windhoek, Namibia</w:t>
            </w:r>
            <w:r w:rsidR="000A4D21" w:rsidRPr="00500848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.</w:t>
            </w:r>
            <w:r w:rsidR="000B450B" w:rsidRPr="00500848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Prior to in-person mission, an introductory training workshop was held virtually in the preceding week.</w:t>
            </w:r>
          </w:p>
          <w:p w14:paraId="3966A9E6" w14:textId="77777777" w:rsidR="000A4D21" w:rsidRPr="00500848" w:rsidRDefault="000A4D21" w:rsidP="000A4D21">
            <w:pPr>
              <w:shd w:val="clear" w:color="auto" w:fill="FFFFFF"/>
              <w:jc w:val="both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</w:p>
          <w:p w14:paraId="58CFE723" w14:textId="404A7D1F" w:rsidR="00D84E7A" w:rsidRDefault="000A4D21" w:rsidP="00BA0C4D">
            <w:pPr>
              <w:shd w:val="clear" w:color="auto" w:fill="FFFFFF"/>
              <w:jc w:val="both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r w:rsidRPr="00500848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This workshop aim</w:t>
            </w:r>
            <w:r w:rsidR="00CB01B2" w:rsidRPr="00500848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ed</w:t>
            </w:r>
            <w:r w:rsidRPr="00500848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at strengthening the capacity of CRVS</w:t>
            </w:r>
            <w:r w:rsidRPr="000A4D21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stakeholders to systematically organize existing data from civil registration for production of a vital statistics report using R programming language.</w:t>
            </w:r>
            <w:r w:rsidR="00036BE7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4E7A" w:rsidRPr="00D84E7A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The training </w:t>
            </w:r>
            <w:r w:rsidR="00A441D5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focused on the use of</w:t>
            </w:r>
            <w:r w:rsidR="00A441D5" w:rsidRPr="00A441D5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R programming language</w:t>
            </w:r>
            <w:r w:rsidR="00A441D5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441D5" w:rsidRPr="00A441D5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R studio</w:t>
            </w:r>
            <w:r w:rsidR="00A441D5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A34AFC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the use of the vital statistics report production toolkit</w:t>
            </w:r>
            <w:r w:rsidR="00D84E7A" w:rsidRPr="00D84E7A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9777A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T</w:t>
            </w:r>
            <w:r w:rsidR="00582BEF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he training was attended by </w:t>
            </w:r>
            <w:r w:rsidR="004A2658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6</w:t>
            </w:r>
            <w:r w:rsidR="00582BEF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participants</w:t>
            </w:r>
            <w:r w:rsidR="00AE202E">
              <w:t xml:space="preserve"> </w:t>
            </w:r>
            <w:r w:rsidR="00AE202E" w:rsidRPr="00AE202E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of which </w:t>
            </w:r>
            <w:r w:rsidR="004F4F22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4</w:t>
            </w:r>
            <w:r w:rsidR="00AE202E" w:rsidRPr="00AE202E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 were female</w:t>
            </w:r>
            <w:r w:rsidR="00D84E7A" w:rsidRPr="00D84E7A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6500AB8" w14:textId="77777777" w:rsidR="001B55B4" w:rsidRPr="00806036" w:rsidRDefault="001B55B4" w:rsidP="001B55B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803F9" w14:textId="77777777" w:rsidR="001B55B4" w:rsidRDefault="001B55B4" w:rsidP="001B55B4">
            <w:pPr>
              <w:pStyle w:val="Heading1"/>
              <w:numPr>
                <w:ilvl w:val="0"/>
                <w:numId w:val="1"/>
              </w:numPr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806036">
              <w:rPr>
                <w:rFonts w:ascii="Times New Roman" w:hAnsi="Times New Roman"/>
                <w:sz w:val="24"/>
                <w:szCs w:val="24"/>
                <w:lang w:val="en-GB"/>
              </w:rPr>
              <w:t>Objective of the Mission</w:t>
            </w:r>
          </w:p>
          <w:p w14:paraId="3CA71210" w14:textId="697C88D9" w:rsidR="0087467D" w:rsidRDefault="0087467D" w:rsidP="008746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7467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technical support aimed to ensure continuous and sustained learning to increase knowledge and enhance its usability. Specifically, ACS:</w:t>
            </w:r>
          </w:p>
          <w:p w14:paraId="3428D330" w14:textId="77777777" w:rsidR="001258A9" w:rsidRPr="0087467D" w:rsidRDefault="001258A9" w:rsidP="008746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06CBAF7" w14:textId="699AE756" w:rsidR="0087467D" w:rsidRPr="00A154C5" w:rsidRDefault="0087467D" w:rsidP="00A154C5">
            <w:pPr>
              <w:pStyle w:val="ListParagraph"/>
              <w:numPr>
                <w:ilvl w:val="1"/>
                <w:numId w:val="1"/>
              </w:numPr>
              <w:ind w:left="60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Provide</w:t>
            </w:r>
            <w:r w:rsidR="00CD4E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</w:t>
            </w:r>
            <w:r w:rsidRPr="00A154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basic and intermediary training on the use of R programming language for data processing.</w:t>
            </w:r>
          </w:p>
          <w:p w14:paraId="164D76B1" w14:textId="6B47DE3F" w:rsidR="0087467D" w:rsidRPr="00A154C5" w:rsidRDefault="0087467D" w:rsidP="00A154C5">
            <w:pPr>
              <w:pStyle w:val="ListParagraph"/>
              <w:numPr>
                <w:ilvl w:val="1"/>
                <w:numId w:val="1"/>
              </w:numPr>
              <w:ind w:left="60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Adapt</w:t>
            </w:r>
            <w:r w:rsidR="00CD4E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ed</w:t>
            </w:r>
            <w:r w:rsidRPr="00A154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the CRVS R pipeline with Namibia’s data on births, deaths and marriages for production of a vital statistics report from administrative records (i.e. a sequence of operations or transformations applied to CRVS registration data in a systematic and organized manner using R). </w:t>
            </w:r>
          </w:p>
          <w:p w14:paraId="097D13BE" w14:textId="2850344D" w:rsidR="001B55B4" w:rsidRDefault="0087467D" w:rsidP="00A154C5">
            <w:pPr>
              <w:pStyle w:val="ListParagraph"/>
              <w:numPr>
                <w:ilvl w:val="1"/>
                <w:numId w:val="1"/>
              </w:numPr>
              <w:ind w:left="60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154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Strengthen</w:t>
            </w:r>
            <w:r w:rsidR="00D1672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ed</w:t>
            </w:r>
            <w:r w:rsidRPr="00A154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the capacity of CRVS stakeholders to systematically undertake data cleaning, edits and analysis of the civil registration data using R to be fit for analysis and in line with UN standard guidelines and template to produce Vital Statistics report for the datasets of 2018 to </w:t>
            </w:r>
            <w:r w:rsidR="00A154C5" w:rsidRPr="00A154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2024.</w:t>
            </w:r>
          </w:p>
          <w:p w14:paraId="51F1E86F" w14:textId="29F092E1" w:rsidR="000B450B" w:rsidRPr="00A154C5" w:rsidRDefault="000B450B" w:rsidP="00A154C5">
            <w:pPr>
              <w:pStyle w:val="ListParagraph"/>
              <w:numPr>
                <w:ilvl w:val="1"/>
                <w:numId w:val="1"/>
              </w:numPr>
              <w:ind w:left="60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Generate Birth, Death, Marriage and Divorce summary tables which will be published</w:t>
            </w:r>
            <w:r w:rsidR="00E10F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the upcoming Vital Statistics report of Namibia.</w:t>
            </w:r>
          </w:p>
          <w:p w14:paraId="7B574D58" w14:textId="5F3F2400" w:rsidR="00A76B75" w:rsidRDefault="00A76B75" w:rsidP="001B55B4">
            <w:pPr>
              <w:rPr>
                <w:lang w:val="en-GB"/>
              </w:rPr>
            </w:pPr>
          </w:p>
          <w:p w14:paraId="7431ED8C" w14:textId="4DDDCC13" w:rsidR="001B55B4" w:rsidRDefault="001B55B4" w:rsidP="001B55B4">
            <w:pPr>
              <w:pStyle w:val="ListParagraph"/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8060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Brief Summary of </w:t>
            </w:r>
            <w:r w:rsidR="000D643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key findings</w:t>
            </w:r>
            <w:r w:rsidR="00AB6FA1" w:rsidRPr="008060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.</w:t>
            </w:r>
            <w:r w:rsidRPr="00806036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4CFED70C" w14:textId="77777777" w:rsidR="00406A8D" w:rsidRDefault="00406A8D" w:rsidP="00EF4D2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BEA9CF7" w14:textId="3191F1D3" w:rsidR="00776BBB" w:rsidRDefault="006C4D11" w:rsidP="0083120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The team </w:t>
            </w:r>
            <w:r w:rsidR="00037F2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made the following</w:t>
            </w:r>
            <w:r w:rsidR="00776B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observations:</w:t>
            </w:r>
          </w:p>
          <w:p w14:paraId="362481BD" w14:textId="5CCEC5D2" w:rsidR="005D0E5C" w:rsidRDefault="006D7F02" w:rsidP="00693874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last vital statistics report was produced in 2024 based on data from 2018 to </w:t>
            </w:r>
            <w:r w:rsidR="001955CD">
              <w:rPr>
                <w:rFonts w:ascii="Times New Roman" w:hAnsi="Times New Roman" w:cs="Times New Roman"/>
                <w:sz w:val="24"/>
                <w:szCs w:val="24"/>
              </w:rPr>
              <w:t>2021;</w:t>
            </w:r>
            <w:r w:rsidR="007A460A">
              <w:rPr>
                <w:rFonts w:ascii="Times New Roman" w:hAnsi="Times New Roman" w:cs="Times New Roman"/>
                <w:sz w:val="24"/>
                <w:szCs w:val="24"/>
              </w:rPr>
              <w:t xml:space="preserve"> at the time of the </w:t>
            </w:r>
            <w:r w:rsidR="009C67B5">
              <w:rPr>
                <w:rFonts w:ascii="Times New Roman" w:hAnsi="Times New Roman" w:cs="Times New Roman"/>
                <w:sz w:val="24"/>
                <w:szCs w:val="24"/>
              </w:rPr>
              <w:t>training,</w:t>
            </w:r>
            <w:r w:rsidR="007A460A">
              <w:rPr>
                <w:rFonts w:ascii="Times New Roman" w:hAnsi="Times New Roman" w:cs="Times New Roman"/>
                <w:sz w:val="24"/>
                <w:szCs w:val="24"/>
              </w:rPr>
              <w:t xml:space="preserve"> they </w:t>
            </w:r>
            <w:r w:rsidR="00D23886">
              <w:rPr>
                <w:rFonts w:ascii="Times New Roman" w:hAnsi="Times New Roman" w:cs="Times New Roman"/>
                <w:sz w:val="24"/>
                <w:szCs w:val="24"/>
              </w:rPr>
              <w:t>obtained</w:t>
            </w:r>
            <w:r w:rsidR="007A460A">
              <w:rPr>
                <w:rFonts w:ascii="Times New Roman" w:hAnsi="Times New Roman" w:cs="Times New Roman"/>
                <w:sz w:val="24"/>
                <w:szCs w:val="24"/>
              </w:rPr>
              <w:t xml:space="preserve"> data for </w:t>
            </w:r>
            <w:r w:rsidR="002B7A0D">
              <w:rPr>
                <w:rFonts w:ascii="Times New Roman" w:hAnsi="Times New Roman" w:cs="Times New Roman"/>
                <w:sz w:val="24"/>
                <w:szCs w:val="24"/>
              </w:rPr>
              <w:t>2022 to 2025.</w:t>
            </w:r>
            <w:r w:rsidR="00195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0E5C">
              <w:rPr>
                <w:rFonts w:ascii="Times New Roman" w:hAnsi="Times New Roman" w:cs="Times New Roman"/>
                <w:sz w:val="24"/>
                <w:szCs w:val="24"/>
              </w:rPr>
              <w:t>The previous report excluded causes of death that were published in a separate report</w:t>
            </w:r>
            <w:r w:rsidR="009417FB">
              <w:rPr>
                <w:rFonts w:ascii="Times New Roman" w:hAnsi="Times New Roman" w:cs="Times New Roman"/>
                <w:sz w:val="24"/>
                <w:szCs w:val="24"/>
              </w:rPr>
              <w:t xml:space="preserve">. They were advised to combine and have a comprehensive report since the CRVS </w:t>
            </w:r>
            <w:r w:rsidR="00D90F7A">
              <w:rPr>
                <w:rFonts w:ascii="Times New Roman" w:hAnsi="Times New Roman" w:cs="Times New Roman"/>
                <w:sz w:val="24"/>
                <w:szCs w:val="24"/>
              </w:rPr>
              <w:t>system</w:t>
            </w:r>
            <w:r w:rsidR="009417FB">
              <w:rPr>
                <w:rFonts w:ascii="Times New Roman" w:hAnsi="Times New Roman" w:cs="Times New Roman"/>
                <w:sz w:val="24"/>
                <w:szCs w:val="24"/>
              </w:rPr>
              <w:t xml:space="preserve"> captures </w:t>
            </w:r>
            <w:r w:rsidR="00D90F7A">
              <w:rPr>
                <w:rFonts w:ascii="Times New Roman" w:hAnsi="Times New Roman" w:cs="Times New Roman"/>
                <w:sz w:val="24"/>
                <w:szCs w:val="24"/>
              </w:rPr>
              <w:t>causes of death</w:t>
            </w:r>
            <w:r w:rsidR="00A60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2D2B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A604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08B7">
              <w:rPr>
                <w:rFonts w:ascii="Times New Roman" w:hAnsi="Times New Roman" w:cs="Times New Roman"/>
                <w:sz w:val="24"/>
                <w:szCs w:val="24"/>
              </w:rPr>
              <w:t>include divorces for the first time</w:t>
            </w:r>
            <w:r w:rsidR="00D90F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674949" w14:textId="67B9D485" w:rsidR="002E6418" w:rsidRDefault="00C34A6C" w:rsidP="00693874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sets</w:t>
            </w:r>
            <w:r w:rsidR="00A953FE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r w:rsidR="001603F8">
              <w:rPr>
                <w:rFonts w:ascii="Times New Roman" w:hAnsi="Times New Roman" w:cs="Times New Roman"/>
                <w:sz w:val="24"/>
                <w:szCs w:val="24"/>
              </w:rPr>
              <w:t xml:space="preserve">marriages, </w:t>
            </w:r>
            <w:r w:rsidR="00C6722D">
              <w:rPr>
                <w:rFonts w:ascii="Times New Roman" w:hAnsi="Times New Roman" w:cs="Times New Roman"/>
                <w:sz w:val="24"/>
                <w:szCs w:val="24"/>
              </w:rPr>
              <w:t xml:space="preserve">divorces, </w:t>
            </w:r>
            <w:r w:rsidR="00A953FE">
              <w:rPr>
                <w:rFonts w:ascii="Times New Roman" w:hAnsi="Times New Roman" w:cs="Times New Roman"/>
                <w:sz w:val="24"/>
                <w:szCs w:val="24"/>
              </w:rPr>
              <w:t xml:space="preserve">births and deaths </w:t>
            </w:r>
            <w:r w:rsidR="003677DB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r w:rsidR="00A953FE">
              <w:rPr>
                <w:rFonts w:ascii="Times New Roman" w:hAnsi="Times New Roman" w:cs="Times New Roman"/>
                <w:sz w:val="24"/>
                <w:szCs w:val="24"/>
              </w:rPr>
              <w:t xml:space="preserve"> availed for analysis</w:t>
            </w:r>
            <w:r w:rsidR="00D23886">
              <w:rPr>
                <w:rFonts w:ascii="Times New Roman" w:hAnsi="Times New Roman" w:cs="Times New Roman"/>
                <w:sz w:val="24"/>
                <w:szCs w:val="24"/>
              </w:rPr>
              <w:t xml:space="preserve"> from the main CRVS system</w:t>
            </w:r>
            <w:r w:rsidR="007E5B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E6418">
              <w:rPr>
                <w:rFonts w:ascii="Times New Roman" w:hAnsi="Times New Roman" w:cs="Times New Roman"/>
                <w:sz w:val="24"/>
                <w:szCs w:val="24"/>
              </w:rPr>
              <w:t xml:space="preserve"> We realized there is another parallel system for birth</w:t>
            </w:r>
            <w:r w:rsidR="00603645">
              <w:rPr>
                <w:rFonts w:ascii="Times New Roman" w:hAnsi="Times New Roman" w:cs="Times New Roman"/>
                <w:sz w:val="24"/>
                <w:szCs w:val="24"/>
              </w:rPr>
              <w:t>s and death e-notification that we need to explore how it links with the main CRVS dataset.</w:t>
            </w:r>
            <w:r w:rsidR="00921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6E0E4D" w14:textId="4422BB5D" w:rsidR="00A953FE" w:rsidRDefault="00921FBA" w:rsidP="00693874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on birth and death did not have a variable for regions</w:t>
            </w:r>
            <w:r w:rsidR="00677B05">
              <w:rPr>
                <w:rFonts w:ascii="Times New Roman" w:hAnsi="Times New Roman" w:cs="Times New Roman"/>
                <w:sz w:val="24"/>
                <w:szCs w:val="24"/>
              </w:rPr>
              <w:t xml:space="preserve"> and it was needed for </w:t>
            </w:r>
            <w:r w:rsidR="00536B48">
              <w:rPr>
                <w:rFonts w:ascii="Times New Roman" w:hAnsi="Times New Roman" w:cs="Times New Roman"/>
                <w:sz w:val="24"/>
                <w:szCs w:val="24"/>
              </w:rPr>
              <w:t>analysis,</w:t>
            </w:r>
            <w:r w:rsidR="00B74EDF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1D61D2">
              <w:rPr>
                <w:rFonts w:ascii="Times New Roman" w:hAnsi="Times New Roman" w:cs="Times New Roman"/>
                <w:sz w:val="24"/>
                <w:szCs w:val="24"/>
              </w:rPr>
              <w:t xml:space="preserve">it took the most time </w:t>
            </w:r>
            <w:r w:rsidR="0071654D">
              <w:rPr>
                <w:rFonts w:ascii="Times New Roman" w:hAnsi="Times New Roman" w:cs="Times New Roman"/>
                <w:sz w:val="24"/>
                <w:szCs w:val="24"/>
              </w:rPr>
              <w:t xml:space="preserve">for the NSO to include </w:t>
            </w:r>
            <w:r w:rsidR="00552888">
              <w:rPr>
                <w:rFonts w:ascii="Times New Roman" w:hAnsi="Times New Roman" w:cs="Times New Roman"/>
                <w:sz w:val="24"/>
                <w:szCs w:val="24"/>
              </w:rPr>
              <w:t>since it was manually</w:t>
            </w:r>
            <w:r w:rsidR="006D038C">
              <w:rPr>
                <w:rFonts w:ascii="Times New Roman" w:hAnsi="Times New Roman" w:cs="Times New Roman"/>
                <w:sz w:val="24"/>
                <w:szCs w:val="24"/>
              </w:rPr>
              <w:t xml:space="preserve"> being inserted </w:t>
            </w:r>
            <w:r w:rsidR="001D61D2">
              <w:rPr>
                <w:rFonts w:ascii="Times New Roman" w:hAnsi="Times New Roman" w:cs="Times New Roman"/>
                <w:sz w:val="24"/>
                <w:szCs w:val="24"/>
              </w:rPr>
              <w:t xml:space="preserve">causing the </w:t>
            </w:r>
            <w:r w:rsidR="006D038C">
              <w:rPr>
                <w:rFonts w:ascii="Times New Roman" w:hAnsi="Times New Roman" w:cs="Times New Roman"/>
                <w:sz w:val="24"/>
                <w:szCs w:val="24"/>
              </w:rPr>
              <w:t>long delay</w:t>
            </w:r>
            <w:r w:rsidR="001D61D2">
              <w:rPr>
                <w:rFonts w:ascii="Times New Roman" w:hAnsi="Times New Roman" w:cs="Times New Roman"/>
                <w:sz w:val="24"/>
                <w:szCs w:val="24"/>
              </w:rPr>
              <w:t xml:space="preserve"> in production of the </w:t>
            </w:r>
            <w:r w:rsidR="006D038C">
              <w:rPr>
                <w:rFonts w:ascii="Times New Roman" w:hAnsi="Times New Roman" w:cs="Times New Roman"/>
                <w:sz w:val="24"/>
                <w:szCs w:val="24"/>
              </w:rPr>
              <w:t>vital statistics.</w:t>
            </w:r>
          </w:p>
          <w:p w14:paraId="4488BFDE" w14:textId="71847BD8" w:rsidR="00F91BEC" w:rsidRDefault="00F91BEC" w:rsidP="00693874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Birth and Death data do not have information on “Place of usual residence” and the “Birth Region” was used as a proxy variable to generate tables. In </w:t>
            </w:r>
            <w:r w:rsidR="00E10FF5">
              <w:rPr>
                <w:rFonts w:ascii="Times New Roman" w:hAnsi="Times New Roman" w:cs="Times New Roman"/>
                <w:sz w:val="24"/>
                <w:szCs w:val="24"/>
              </w:rPr>
              <w:t>addition,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Urban-Rural disaggregation is missing in the datasets.</w:t>
            </w:r>
          </w:p>
          <w:p w14:paraId="3EC8C79A" w14:textId="3B5059DE" w:rsidR="002A65DA" w:rsidRDefault="002A65DA" w:rsidP="00693874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Data on population projections to be used as denominators for select variables was</w:t>
            </w:r>
            <w:r w:rsidR="00EA2130">
              <w:rPr>
                <w:rFonts w:ascii="Times New Roman" w:hAnsi="Times New Roman" w:cs="Times New Roman"/>
                <w:sz w:val="24"/>
                <w:szCs w:val="24"/>
              </w:rPr>
              <w:t xml:space="preserve"> missing the sex disaggregation</w:t>
            </w:r>
            <w:r w:rsidR="00A74E92">
              <w:rPr>
                <w:rFonts w:ascii="Times New Roman" w:hAnsi="Times New Roman" w:cs="Times New Roman"/>
                <w:sz w:val="24"/>
                <w:szCs w:val="24"/>
              </w:rPr>
              <w:t xml:space="preserve"> for birth</w:t>
            </w:r>
            <w:r w:rsidR="00EA2130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86045B">
              <w:rPr>
                <w:rFonts w:ascii="Times New Roman" w:hAnsi="Times New Roman" w:cs="Times New Roman"/>
                <w:sz w:val="24"/>
                <w:szCs w:val="24"/>
              </w:rPr>
              <w:t xml:space="preserve">we </w:t>
            </w:r>
            <w:r w:rsidR="00EA2130">
              <w:rPr>
                <w:rFonts w:ascii="Times New Roman" w:hAnsi="Times New Roman" w:cs="Times New Roman"/>
                <w:sz w:val="24"/>
                <w:szCs w:val="24"/>
              </w:rPr>
              <w:t>noted a discrepancy in the years 2023 and 2024.</w:t>
            </w:r>
            <w:r w:rsidR="00820685">
              <w:rPr>
                <w:rFonts w:ascii="Times New Roman" w:hAnsi="Times New Roman" w:cs="Times New Roman"/>
                <w:sz w:val="24"/>
                <w:szCs w:val="24"/>
              </w:rPr>
              <w:t xml:space="preserve"> A discrepancy was also pointed out on birth estimates published vis</w:t>
            </w:r>
            <w:r w:rsidR="00590801">
              <w:rPr>
                <w:rFonts w:ascii="Times New Roman" w:hAnsi="Times New Roman" w:cs="Times New Roman"/>
                <w:sz w:val="24"/>
                <w:szCs w:val="24"/>
              </w:rPr>
              <w:t>-a-</w:t>
            </w:r>
            <w:r w:rsidR="00820685">
              <w:rPr>
                <w:rFonts w:ascii="Times New Roman" w:hAnsi="Times New Roman" w:cs="Times New Roman"/>
                <w:sz w:val="24"/>
                <w:szCs w:val="24"/>
              </w:rPr>
              <w:t xml:space="preserve">vie what is </w:t>
            </w:r>
            <w:r w:rsidR="00315372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="00820685">
              <w:rPr>
                <w:rFonts w:ascii="Times New Roman" w:hAnsi="Times New Roman" w:cs="Times New Roman"/>
                <w:sz w:val="24"/>
                <w:szCs w:val="24"/>
              </w:rPr>
              <w:t>the data files.</w:t>
            </w:r>
          </w:p>
          <w:p w14:paraId="7CF9C791" w14:textId="1AA45C83" w:rsidR="006E0EBA" w:rsidRDefault="00792C7B" w:rsidP="006E0EBA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Additionally,</w:t>
            </w:r>
            <w:r w:rsidR="006F5C4B">
              <w:rPr>
                <w:rFonts w:ascii="Times New Roman" w:hAnsi="Times New Roman" w:cs="Times New Roman"/>
                <w:sz w:val="24"/>
                <w:szCs w:val="24"/>
              </w:rPr>
              <w:t xml:space="preserve"> although the </w:t>
            </w:r>
            <w:r w:rsidR="00D23886">
              <w:rPr>
                <w:rFonts w:ascii="Times New Roman" w:hAnsi="Times New Roman" w:cs="Times New Roman"/>
                <w:sz w:val="24"/>
                <w:szCs w:val="24"/>
              </w:rPr>
              <w:t xml:space="preserve">cause of </w:t>
            </w:r>
            <w:r w:rsidR="006F5C4B">
              <w:rPr>
                <w:rFonts w:ascii="Times New Roman" w:hAnsi="Times New Roman" w:cs="Times New Roman"/>
                <w:sz w:val="24"/>
                <w:szCs w:val="24"/>
              </w:rPr>
              <w:t>deaths data was coded</w:t>
            </w:r>
            <w:r w:rsidR="0059431B">
              <w:rPr>
                <w:rFonts w:ascii="Times New Roman" w:hAnsi="Times New Roman" w:cs="Times New Roman"/>
                <w:sz w:val="24"/>
                <w:szCs w:val="24"/>
              </w:rPr>
              <w:t xml:space="preserve"> (using ICD </w:t>
            </w:r>
            <w:r w:rsidR="00600E25">
              <w:rPr>
                <w:rFonts w:ascii="Times New Roman" w:hAnsi="Times New Roman" w:cs="Times New Roman"/>
                <w:sz w:val="24"/>
                <w:szCs w:val="24"/>
              </w:rPr>
              <w:t>codes</w:t>
            </w:r>
            <w:r w:rsidR="005943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F5C4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36B48">
              <w:rPr>
                <w:rFonts w:ascii="Times New Roman" w:hAnsi="Times New Roman" w:cs="Times New Roman"/>
                <w:sz w:val="24"/>
                <w:szCs w:val="24"/>
              </w:rPr>
              <w:t xml:space="preserve">only 20% of the codes were valid and </w:t>
            </w:r>
            <w:r w:rsidR="00732392">
              <w:rPr>
                <w:rFonts w:ascii="Times New Roman" w:hAnsi="Times New Roman" w:cs="Times New Roman"/>
                <w:sz w:val="24"/>
                <w:szCs w:val="24"/>
              </w:rPr>
              <w:t xml:space="preserve">the team was advised to present the trend of </w:t>
            </w:r>
            <w:r w:rsidR="00014B1F">
              <w:rPr>
                <w:rFonts w:ascii="Times New Roman" w:hAnsi="Times New Roman" w:cs="Times New Roman"/>
                <w:sz w:val="24"/>
                <w:szCs w:val="24"/>
              </w:rPr>
              <w:t>ill-defined</w:t>
            </w:r>
            <w:r w:rsidR="00732392">
              <w:rPr>
                <w:rFonts w:ascii="Times New Roman" w:hAnsi="Times New Roman" w:cs="Times New Roman"/>
                <w:sz w:val="24"/>
                <w:szCs w:val="24"/>
              </w:rPr>
              <w:t xml:space="preserve"> codes ins</w:t>
            </w:r>
            <w:r w:rsidR="00014B1F">
              <w:rPr>
                <w:rFonts w:ascii="Times New Roman" w:hAnsi="Times New Roman" w:cs="Times New Roman"/>
                <w:sz w:val="24"/>
                <w:szCs w:val="24"/>
              </w:rPr>
              <w:t>tead of presenting the causes of death which are not a true reflection of the disease pattern</w:t>
            </w:r>
            <w:r w:rsidR="006F5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B2B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D27BDF" w14:textId="47C440C0" w:rsidR="00E62B14" w:rsidRDefault="00E62B14" w:rsidP="006E0EBA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Gaps were noted in CRVS technical working group and stakeholders </w:t>
            </w:r>
            <w:r w:rsidR="00A25DF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work</w:t>
            </w:r>
            <w:r w:rsidR="00A25DFD"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closely</w:t>
            </w:r>
            <w:r w:rsidR="00A25DFD">
              <w:rPr>
                <w:rFonts w:ascii="Times New Roman" w:hAnsi="Times New Roman" w:cs="Times New Roman"/>
                <w:sz w:val="24"/>
                <w:szCs w:val="24"/>
              </w:rPr>
              <w:t>. ACS recommended revitalizing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A25DFD">
              <w:rPr>
                <w:rFonts w:ascii="Times New Roman" w:hAnsi="Times New Roman" w:cs="Times New Roman"/>
                <w:sz w:val="24"/>
                <w:szCs w:val="24"/>
              </w:rPr>
              <w:t xml:space="preserve">group to make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progress </w:t>
            </w:r>
            <w:r w:rsidR="00A25DFD">
              <w:rPr>
                <w:rFonts w:ascii="Times New Roman" w:hAnsi="Times New Roman" w:cs="Times New Roman"/>
                <w:sz w:val="24"/>
                <w:szCs w:val="24"/>
              </w:rPr>
              <w:t xml:space="preserve">on recurring challenges. </w:t>
            </w:r>
          </w:p>
          <w:p w14:paraId="747E19FF" w14:textId="77F29821" w:rsidR="00E10FF5" w:rsidRPr="00E10FF5" w:rsidRDefault="00E10FF5" w:rsidP="00E10FF5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final report is expected to be released by March 2026 and will include data for 2025 if the full year’s records are available by then. However, a separate report on data quality issues (containing tables) will be prepared and discussed with the national CRVS Technical Working Group to guide improvement of the CRVS data capture system.</w:t>
            </w:r>
          </w:p>
          <w:p w14:paraId="56A648CD" w14:textId="77777777" w:rsidR="00CE464B" w:rsidRPr="009D131B" w:rsidRDefault="00CE464B" w:rsidP="00CE464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F1AE0B" w14:textId="5CDB6C81" w:rsidR="000D6434" w:rsidRPr="000D6434" w:rsidRDefault="000D6434" w:rsidP="000D6434">
            <w:pPr>
              <w:pStyle w:val="ListParagraph"/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603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work accomplished</w:t>
            </w:r>
          </w:p>
          <w:p w14:paraId="7FC2D463" w14:textId="5D72BFF6" w:rsidR="00860C73" w:rsidRDefault="00860C73" w:rsidP="00860C7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C73">
              <w:rPr>
                <w:rFonts w:ascii="Times New Roman" w:hAnsi="Times New Roman" w:cs="Times New Roman"/>
                <w:sz w:val="24"/>
                <w:szCs w:val="24"/>
              </w:rPr>
              <w:t>Based on the available data, the following</w:t>
            </w:r>
            <w:r w:rsidR="00251212">
              <w:rPr>
                <w:rFonts w:ascii="Times New Roman" w:hAnsi="Times New Roman" w:cs="Times New Roman"/>
                <w:sz w:val="24"/>
                <w:szCs w:val="24"/>
              </w:rPr>
              <w:t xml:space="preserve"> outputs</w:t>
            </w:r>
            <w:r w:rsidR="007C5562">
              <w:rPr>
                <w:rFonts w:ascii="Times New Roman" w:hAnsi="Times New Roman" w:cs="Times New Roman"/>
                <w:sz w:val="24"/>
                <w:szCs w:val="24"/>
              </w:rPr>
              <w:t xml:space="preserve"> in terms of the vital statistics report</w:t>
            </w:r>
            <w:r w:rsidR="002512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2D8D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r w:rsidRPr="00860C73">
              <w:rPr>
                <w:rFonts w:ascii="Times New Roman" w:hAnsi="Times New Roman" w:cs="Times New Roman"/>
                <w:sz w:val="24"/>
                <w:szCs w:val="24"/>
              </w:rPr>
              <w:t xml:space="preserve"> achieved</w:t>
            </w:r>
            <w:r w:rsidR="003153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6FCE748" w14:textId="77777777" w:rsidR="00315372" w:rsidRPr="00860C73" w:rsidRDefault="00315372" w:rsidP="00860C7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9F56A" w14:textId="2D5C16AB" w:rsidR="00E75BBF" w:rsidRDefault="00D358A5" w:rsidP="00860C73">
            <w:pPr>
              <w:pStyle w:val="ListParagraph"/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Code for d</w:t>
            </w:r>
            <w:r w:rsidR="00765900">
              <w:rPr>
                <w:rFonts w:ascii="Times New Roman" w:hAnsi="Times New Roman" w:cs="Times New Roman"/>
                <w:sz w:val="24"/>
                <w:szCs w:val="24"/>
              </w:rPr>
              <w:t>ata exploration</w:t>
            </w:r>
            <w:r w:rsidR="00D8190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65900">
              <w:rPr>
                <w:rFonts w:ascii="Times New Roman" w:hAnsi="Times New Roman" w:cs="Times New Roman"/>
                <w:sz w:val="24"/>
                <w:szCs w:val="24"/>
              </w:rPr>
              <w:t xml:space="preserve">cleaning </w:t>
            </w:r>
            <w:r w:rsidR="00D81909">
              <w:rPr>
                <w:rFonts w:ascii="Times New Roman" w:hAnsi="Times New Roman" w:cs="Times New Roman"/>
                <w:sz w:val="24"/>
                <w:szCs w:val="24"/>
              </w:rPr>
              <w:t xml:space="preserve">and deriving of key variables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="00765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1909">
              <w:rPr>
                <w:rFonts w:ascii="Times New Roman" w:hAnsi="Times New Roman" w:cs="Times New Roman"/>
                <w:sz w:val="24"/>
                <w:szCs w:val="24"/>
              </w:rPr>
              <w:t>all three datasets was achieved.</w:t>
            </w:r>
          </w:p>
          <w:p w14:paraId="7F3EB55B" w14:textId="086EA76F" w:rsidR="00566E0E" w:rsidRDefault="00860C73" w:rsidP="00860C73">
            <w:pPr>
              <w:pStyle w:val="ListParagraph"/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C73">
              <w:rPr>
                <w:rFonts w:ascii="Times New Roman" w:hAnsi="Times New Roman" w:cs="Times New Roman"/>
                <w:sz w:val="24"/>
                <w:szCs w:val="24"/>
              </w:rPr>
              <w:t>Chapter 3. Data quality, timeliness of registration, and registration completeness</w:t>
            </w:r>
          </w:p>
          <w:p w14:paraId="1854F925" w14:textId="6BE41F90" w:rsidR="007F35CC" w:rsidRDefault="00BF2FA6" w:rsidP="007C5562">
            <w:pPr>
              <w:pStyle w:val="ListParagraph"/>
              <w:numPr>
                <w:ilvl w:val="1"/>
                <w:numId w:val="27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 the 12</w:t>
            </w:r>
            <w:r w:rsidR="004863A0">
              <w:rPr>
                <w:rFonts w:ascii="Times New Roman" w:hAnsi="Times New Roman" w:cs="Times New Roman"/>
                <w:sz w:val="24"/>
                <w:szCs w:val="24"/>
              </w:rPr>
              <w:t xml:space="preserve"> minimum expected tables for this chapter</w:t>
            </w:r>
            <w:r w:rsidR="00E63A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358A5">
              <w:rPr>
                <w:rFonts w:ascii="Times New Roman" w:hAnsi="Times New Roman" w:cs="Times New Roman"/>
                <w:sz w:val="24"/>
                <w:szCs w:val="24"/>
              </w:rPr>
              <w:t xml:space="preserve">code for </w:t>
            </w:r>
            <w:r w:rsidR="0078464F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  <w:r w:rsidR="007F35CC" w:rsidRPr="007F35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64F">
              <w:rPr>
                <w:rFonts w:ascii="Times New Roman" w:hAnsi="Times New Roman" w:cs="Times New Roman"/>
                <w:sz w:val="24"/>
                <w:szCs w:val="24"/>
              </w:rPr>
              <w:t>including</w:t>
            </w:r>
            <w:r w:rsidR="003C261B">
              <w:rPr>
                <w:rFonts w:ascii="Times New Roman" w:hAnsi="Times New Roman" w:cs="Times New Roman"/>
                <w:sz w:val="24"/>
                <w:szCs w:val="24"/>
              </w:rPr>
              <w:t xml:space="preserve"> extras as requested by the team</w:t>
            </w:r>
            <w:r w:rsidR="007611C0">
              <w:rPr>
                <w:rFonts w:ascii="Times New Roman" w:hAnsi="Times New Roman" w:cs="Times New Roman"/>
                <w:sz w:val="24"/>
                <w:szCs w:val="24"/>
              </w:rPr>
              <w:t xml:space="preserve"> was provided</w:t>
            </w:r>
            <w:r w:rsidR="00AF0444">
              <w:rPr>
                <w:rFonts w:ascii="Times New Roman" w:hAnsi="Times New Roman" w:cs="Times New Roman"/>
                <w:sz w:val="24"/>
                <w:szCs w:val="24"/>
              </w:rPr>
              <w:t xml:space="preserve"> and applied to the full dataset successfully</w:t>
            </w:r>
            <w:r w:rsidR="003C26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3C0074" w14:textId="266EFAC8" w:rsidR="00F34008" w:rsidRDefault="00F34008" w:rsidP="007C5562">
            <w:pPr>
              <w:pStyle w:val="ListParagraph"/>
              <w:numPr>
                <w:ilvl w:val="1"/>
                <w:numId w:val="27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More data quality issues were identified</w:t>
            </w:r>
            <w:r w:rsidR="00996EFF">
              <w:rPr>
                <w:rFonts w:ascii="Times New Roman" w:hAnsi="Times New Roman" w:cs="Times New Roman"/>
                <w:sz w:val="24"/>
                <w:szCs w:val="24"/>
              </w:rPr>
              <w:t xml:space="preserve"> and added to the tabulation plan.</w:t>
            </w:r>
          </w:p>
          <w:p w14:paraId="32BBD7D0" w14:textId="6A8C6EEC" w:rsidR="008F652B" w:rsidRDefault="00F44F6E" w:rsidP="008F652B">
            <w:pPr>
              <w:pStyle w:val="ListParagraph"/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F6E">
              <w:rPr>
                <w:rFonts w:ascii="Times New Roman" w:hAnsi="Times New Roman" w:cs="Times New Roman"/>
                <w:sz w:val="24"/>
                <w:szCs w:val="24"/>
              </w:rPr>
              <w:t>Chapter 4. Births</w:t>
            </w:r>
          </w:p>
          <w:p w14:paraId="6DD54ED4" w14:textId="498E4457" w:rsidR="00831419" w:rsidRPr="007611C0" w:rsidRDefault="00613493" w:rsidP="007611C0">
            <w:pPr>
              <w:pStyle w:val="ListParagraph"/>
              <w:numPr>
                <w:ilvl w:val="1"/>
                <w:numId w:val="27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 the 11 minimum expected tables for this chapter, </w:t>
            </w:r>
            <w:r w:rsidR="007611C0" w:rsidRPr="007611C0">
              <w:rPr>
                <w:rFonts w:ascii="Times New Roman" w:hAnsi="Times New Roman" w:cs="Times New Roman"/>
                <w:sz w:val="24"/>
                <w:szCs w:val="24"/>
              </w:rPr>
              <w:t>code for all including extras as requested by the team</w:t>
            </w:r>
            <w:r w:rsidR="00AF0444" w:rsidRPr="00AF0444">
              <w:rPr>
                <w:rFonts w:ascii="Times New Roman" w:hAnsi="Times New Roman" w:cs="Times New Roman"/>
                <w:sz w:val="24"/>
                <w:szCs w:val="24"/>
              </w:rPr>
              <w:t xml:space="preserve"> was provided and applied to the full dataset succes</w:t>
            </w:r>
            <w:r w:rsidR="00AF044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AF0444" w:rsidRPr="00AF0444">
              <w:rPr>
                <w:rFonts w:ascii="Times New Roman" w:hAnsi="Times New Roman" w:cs="Times New Roman"/>
                <w:sz w:val="24"/>
                <w:szCs w:val="24"/>
              </w:rPr>
              <w:t>fully</w:t>
            </w:r>
            <w:r w:rsidR="00A15BC5" w:rsidRPr="007611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E03AFF" w14:textId="46FC9D93" w:rsidR="00657586" w:rsidRDefault="00466E29" w:rsidP="00657586">
            <w:pPr>
              <w:pStyle w:val="ListParagraph"/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E29">
              <w:rPr>
                <w:rFonts w:ascii="Times New Roman" w:hAnsi="Times New Roman" w:cs="Times New Roman"/>
                <w:sz w:val="24"/>
                <w:szCs w:val="24"/>
              </w:rPr>
              <w:t xml:space="preserve">Chapter </w:t>
            </w:r>
            <w:r w:rsidR="00181A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66E29">
              <w:rPr>
                <w:rFonts w:ascii="Times New Roman" w:hAnsi="Times New Roman" w:cs="Times New Roman"/>
                <w:sz w:val="24"/>
                <w:szCs w:val="24"/>
              </w:rPr>
              <w:t>. Deaths</w:t>
            </w:r>
          </w:p>
          <w:p w14:paraId="243A22F4" w14:textId="32E7ACD6" w:rsidR="00466E29" w:rsidRDefault="00E15248" w:rsidP="00466E29">
            <w:pPr>
              <w:pStyle w:val="ListParagraph"/>
              <w:numPr>
                <w:ilvl w:val="1"/>
                <w:numId w:val="27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 the 12 minimum expected tables for this chapter, </w:t>
            </w:r>
            <w:r w:rsidR="007611C0">
              <w:rPr>
                <w:rFonts w:ascii="Times New Roman" w:hAnsi="Times New Roman" w:cs="Times New Roman"/>
                <w:sz w:val="24"/>
                <w:szCs w:val="24"/>
              </w:rPr>
              <w:t xml:space="preserve">code for </w:t>
            </w:r>
            <w:r w:rsidR="00A855DC">
              <w:rPr>
                <w:rFonts w:ascii="Times New Roman" w:hAnsi="Times New Roman" w:cs="Times New Roman"/>
                <w:sz w:val="24"/>
                <w:szCs w:val="24"/>
              </w:rPr>
              <w:t>eight,</w:t>
            </w:r>
            <w:r w:rsidRPr="007F35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0444" w:rsidRPr="00AF0444">
              <w:rPr>
                <w:rFonts w:ascii="Times New Roman" w:hAnsi="Times New Roman" w:cs="Times New Roman"/>
                <w:sz w:val="24"/>
                <w:szCs w:val="24"/>
              </w:rPr>
              <w:t xml:space="preserve">all including extras as requested by the team </w:t>
            </w:r>
            <w:r w:rsidR="0076268D" w:rsidRPr="00AF0444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r w:rsidR="00AF0444" w:rsidRPr="00AF0444">
              <w:rPr>
                <w:rFonts w:ascii="Times New Roman" w:hAnsi="Times New Roman" w:cs="Times New Roman"/>
                <w:sz w:val="24"/>
                <w:szCs w:val="24"/>
              </w:rPr>
              <w:t xml:space="preserve"> provided and applied to the full dataset successfully</w:t>
            </w:r>
            <w:r w:rsidR="00AF04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01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55DC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B01961">
              <w:rPr>
                <w:rFonts w:ascii="Times New Roman" w:hAnsi="Times New Roman" w:cs="Times New Roman"/>
                <w:sz w:val="24"/>
                <w:szCs w:val="24"/>
              </w:rPr>
              <w:t>our were left out because of missing variables in the dataset (</w:t>
            </w:r>
            <w:proofErr w:type="spellStart"/>
            <w:r w:rsidR="00B01961">
              <w:rPr>
                <w:rFonts w:ascii="Times New Roman" w:hAnsi="Times New Roman" w:cs="Times New Roman"/>
                <w:sz w:val="24"/>
                <w:szCs w:val="24"/>
              </w:rPr>
              <w:t>i.e</w:t>
            </w:r>
            <w:proofErr w:type="spellEnd"/>
            <w:r w:rsidR="00B01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01961">
              <w:rPr>
                <w:rFonts w:ascii="Times New Roman" w:hAnsi="Times New Roman" w:cs="Times New Roman"/>
                <w:sz w:val="24"/>
                <w:szCs w:val="24"/>
              </w:rPr>
              <w:t>foetal</w:t>
            </w:r>
            <w:proofErr w:type="spellEnd"/>
            <w:r w:rsidR="00B01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2BB8">
              <w:rPr>
                <w:rFonts w:ascii="Times New Roman" w:hAnsi="Times New Roman" w:cs="Times New Roman"/>
                <w:sz w:val="24"/>
                <w:szCs w:val="24"/>
              </w:rPr>
              <w:t>death</w:t>
            </w:r>
            <w:r w:rsidR="00180CBA">
              <w:rPr>
                <w:rFonts w:ascii="Times New Roman" w:hAnsi="Times New Roman" w:cs="Times New Roman"/>
                <w:sz w:val="24"/>
                <w:szCs w:val="24"/>
              </w:rPr>
              <w:t>, rural/urban</w:t>
            </w:r>
            <w:r w:rsidR="00E72C1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15B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93373B" w14:textId="05D50244" w:rsidR="00EB71DA" w:rsidRDefault="00816184" w:rsidP="00EB71DA">
            <w:pPr>
              <w:pStyle w:val="ListParagraph"/>
              <w:numPr>
                <w:ilvl w:val="0"/>
                <w:numId w:val="27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6184">
              <w:rPr>
                <w:rFonts w:ascii="Times New Roman" w:hAnsi="Times New Roman" w:cs="Times New Roman"/>
                <w:sz w:val="24"/>
                <w:szCs w:val="24"/>
              </w:rPr>
              <w:t xml:space="preserve">Chapter </w:t>
            </w:r>
            <w:r w:rsidR="00181A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16184">
              <w:rPr>
                <w:rFonts w:ascii="Times New Roman" w:hAnsi="Times New Roman" w:cs="Times New Roman"/>
                <w:sz w:val="24"/>
                <w:szCs w:val="24"/>
              </w:rPr>
              <w:t>. Causes of Deaths</w:t>
            </w:r>
          </w:p>
          <w:p w14:paraId="7818B4EB" w14:textId="54B4755E" w:rsidR="00816184" w:rsidRDefault="00626898" w:rsidP="00816184">
            <w:pPr>
              <w:pStyle w:val="ListParagraph"/>
              <w:numPr>
                <w:ilvl w:val="1"/>
                <w:numId w:val="27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Code for a</w:t>
            </w:r>
            <w:r w:rsidR="00531834">
              <w:rPr>
                <w:rFonts w:ascii="Times New Roman" w:hAnsi="Times New Roman" w:cs="Times New Roman"/>
                <w:sz w:val="24"/>
                <w:szCs w:val="24"/>
              </w:rPr>
              <w:t>ll the 10 tables expected for this chapter</w:t>
            </w:r>
            <w:r w:rsidR="004A7D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08B7"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r w:rsidR="004A7D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provided</w:t>
            </w:r>
            <w:r w:rsidR="0021697E">
              <w:rPr>
                <w:rFonts w:ascii="Times New Roman" w:hAnsi="Times New Roman" w:cs="Times New Roman"/>
                <w:sz w:val="24"/>
                <w:szCs w:val="24"/>
              </w:rPr>
              <w:t xml:space="preserve"> and they will decide </w:t>
            </w:r>
            <w:r w:rsidR="0078464F">
              <w:rPr>
                <w:rFonts w:ascii="Times New Roman" w:hAnsi="Times New Roman" w:cs="Times New Roman"/>
                <w:sz w:val="24"/>
                <w:szCs w:val="24"/>
              </w:rPr>
              <w:t>to include in the report after comparison with what was obtained from the HMIS analysis by WHO</w:t>
            </w:r>
            <w:r w:rsidR="004A7D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70B180" w14:textId="2BB8EA9C" w:rsidR="002F2ADA" w:rsidRPr="002F2ADA" w:rsidRDefault="002F2ADA" w:rsidP="002F2ADA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2ADA">
              <w:rPr>
                <w:rFonts w:ascii="Times New Roman" w:hAnsi="Times New Roman" w:cs="Times New Roman"/>
                <w:sz w:val="24"/>
                <w:szCs w:val="24"/>
              </w:rPr>
              <w:t xml:space="preserve">Chapter </w:t>
            </w:r>
            <w:r w:rsidR="00181A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F2AD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A34E5">
              <w:rPr>
                <w:rFonts w:ascii="Times New Roman" w:hAnsi="Times New Roman" w:cs="Times New Roman"/>
                <w:sz w:val="24"/>
                <w:szCs w:val="24"/>
              </w:rPr>
              <w:t>Marriages and divorces</w:t>
            </w:r>
          </w:p>
          <w:p w14:paraId="3C70A635" w14:textId="5C8200EF" w:rsidR="002F2ADA" w:rsidRPr="002F2ADA" w:rsidRDefault="002F2ADA" w:rsidP="002F2ADA">
            <w:pPr>
              <w:pStyle w:val="ListParagraph"/>
              <w:numPr>
                <w:ilvl w:val="1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F2ADA">
              <w:rPr>
                <w:rFonts w:ascii="Times New Roman" w:hAnsi="Times New Roman" w:cs="Times New Roman"/>
                <w:sz w:val="24"/>
                <w:szCs w:val="24"/>
              </w:rPr>
              <w:t xml:space="preserve">Of the </w:t>
            </w:r>
            <w:r w:rsidR="00830B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F2ADA">
              <w:rPr>
                <w:rFonts w:ascii="Times New Roman" w:hAnsi="Times New Roman" w:cs="Times New Roman"/>
                <w:sz w:val="24"/>
                <w:szCs w:val="24"/>
              </w:rPr>
              <w:t xml:space="preserve"> minimum expected tables for this chapter, code for </w:t>
            </w:r>
            <w:r w:rsidR="0076268D">
              <w:rPr>
                <w:rFonts w:ascii="Times New Roman" w:hAnsi="Times New Roman" w:cs="Times New Roman"/>
                <w:sz w:val="24"/>
                <w:szCs w:val="24"/>
              </w:rPr>
              <w:t>six</w:t>
            </w:r>
            <w:r w:rsidRPr="002F2ADA">
              <w:rPr>
                <w:rFonts w:ascii="Times New Roman" w:hAnsi="Times New Roman" w:cs="Times New Roman"/>
                <w:sz w:val="24"/>
                <w:szCs w:val="24"/>
              </w:rPr>
              <w:t xml:space="preserve">, all including extras as requested by the team </w:t>
            </w:r>
            <w:r w:rsidR="0076268D" w:rsidRPr="002F2ADA">
              <w:rPr>
                <w:rFonts w:ascii="Times New Roman" w:hAnsi="Times New Roman" w:cs="Times New Roman"/>
                <w:sz w:val="24"/>
                <w:szCs w:val="24"/>
              </w:rPr>
              <w:t>were</w:t>
            </w:r>
            <w:r w:rsidRPr="002F2ADA">
              <w:rPr>
                <w:rFonts w:ascii="Times New Roman" w:hAnsi="Times New Roman" w:cs="Times New Roman"/>
                <w:sz w:val="24"/>
                <w:szCs w:val="24"/>
              </w:rPr>
              <w:t xml:space="preserve"> provided and applied to the full dataset successfully. </w:t>
            </w:r>
            <w:r w:rsidR="0076268D">
              <w:rPr>
                <w:rFonts w:ascii="Times New Roman" w:hAnsi="Times New Roman" w:cs="Times New Roman"/>
                <w:sz w:val="24"/>
                <w:szCs w:val="24"/>
              </w:rPr>
              <w:t>Three</w:t>
            </w:r>
            <w:r w:rsidRPr="002F2ADA">
              <w:rPr>
                <w:rFonts w:ascii="Times New Roman" w:hAnsi="Times New Roman" w:cs="Times New Roman"/>
                <w:sz w:val="24"/>
                <w:szCs w:val="24"/>
              </w:rPr>
              <w:t xml:space="preserve"> were left out because of missing variables in the dataset (</w:t>
            </w:r>
            <w:proofErr w:type="spellStart"/>
            <w:r w:rsidRPr="002F2ADA">
              <w:rPr>
                <w:rFonts w:ascii="Times New Roman" w:hAnsi="Times New Roman" w:cs="Times New Roman"/>
                <w:sz w:val="24"/>
                <w:szCs w:val="24"/>
              </w:rPr>
              <w:t>i.e</w:t>
            </w:r>
            <w:proofErr w:type="spellEnd"/>
            <w:r w:rsidRPr="002F2A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268D">
              <w:rPr>
                <w:rFonts w:ascii="Times New Roman" w:hAnsi="Times New Roman" w:cs="Times New Roman"/>
                <w:sz w:val="24"/>
                <w:szCs w:val="24"/>
              </w:rPr>
              <w:t>duration of previous marriage, number of dependents</w:t>
            </w:r>
            <w:r w:rsidRPr="002F2AD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7BE358C5" w14:textId="77777777" w:rsidR="00D97160" w:rsidRDefault="00D97160" w:rsidP="00EF4D2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7C115" w14:textId="53B6A40F" w:rsidR="004E5D75" w:rsidRDefault="004E5D75" w:rsidP="00EF4D2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Given the above observations and </w:t>
            </w:r>
            <w:r w:rsidR="003E220D">
              <w:rPr>
                <w:rFonts w:ascii="Times New Roman" w:hAnsi="Times New Roman" w:cs="Times New Roman"/>
                <w:sz w:val="24"/>
                <w:szCs w:val="24"/>
              </w:rPr>
              <w:t>existing data gaps,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 team agreed to</w:t>
            </w:r>
            <w:r w:rsidR="00BF4F5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BEADF48" w14:textId="379BB26A" w:rsidR="00ED4558" w:rsidRDefault="00C127C3" w:rsidP="00ED4558">
            <w:pPr>
              <w:pStyle w:val="ListParagraph"/>
              <w:numPr>
                <w:ilvl w:val="0"/>
                <w:numId w:val="29"/>
              </w:numPr>
              <w:shd w:val="clear" w:color="auto" w:fill="FFFFFF"/>
              <w:ind w:left="7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="00B365CE">
              <w:rPr>
                <w:rFonts w:ascii="Times New Roman" w:hAnsi="Times New Roman" w:cs="Times New Roman"/>
                <w:sz w:val="24"/>
                <w:szCs w:val="24"/>
              </w:rPr>
              <w:t xml:space="preserve"> move away from a</w:t>
            </w:r>
            <w:r w:rsidR="00F3277A" w:rsidRPr="00ED4558">
              <w:rPr>
                <w:rFonts w:ascii="Times New Roman" w:hAnsi="Times New Roman" w:cs="Times New Roman"/>
                <w:sz w:val="24"/>
                <w:szCs w:val="24"/>
              </w:rPr>
              <w:t xml:space="preserve"> multi-year </w:t>
            </w:r>
            <w:r w:rsidR="005533A6">
              <w:rPr>
                <w:rFonts w:ascii="Times New Roman" w:hAnsi="Times New Roman" w:cs="Times New Roman"/>
                <w:sz w:val="24"/>
                <w:szCs w:val="24"/>
              </w:rPr>
              <w:t xml:space="preserve">retrospective </w:t>
            </w:r>
            <w:r w:rsidR="00F3277A" w:rsidRPr="00ED4558">
              <w:rPr>
                <w:rFonts w:ascii="Times New Roman" w:hAnsi="Times New Roman" w:cs="Times New Roman"/>
                <w:sz w:val="24"/>
                <w:szCs w:val="24"/>
              </w:rPr>
              <w:t xml:space="preserve">vital statistics report </w:t>
            </w:r>
            <w:r w:rsidR="005533A6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="007E3EC0">
              <w:rPr>
                <w:rFonts w:ascii="Times New Roman" w:hAnsi="Times New Roman" w:cs="Times New Roman"/>
                <w:sz w:val="24"/>
                <w:szCs w:val="24"/>
              </w:rPr>
              <w:t xml:space="preserve">produce </w:t>
            </w:r>
            <w:r w:rsidR="005533A6">
              <w:rPr>
                <w:rFonts w:ascii="Times New Roman" w:hAnsi="Times New Roman" w:cs="Times New Roman"/>
                <w:sz w:val="24"/>
                <w:szCs w:val="24"/>
              </w:rPr>
              <w:t xml:space="preserve">an </w:t>
            </w:r>
            <w:r w:rsidR="007E3EC0">
              <w:rPr>
                <w:rFonts w:ascii="Times New Roman" w:hAnsi="Times New Roman" w:cs="Times New Roman"/>
                <w:sz w:val="24"/>
                <w:szCs w:val="24"/>
              </w:rPr>
              <w:t>annual vital statistics report</w:t>
            </w:r>
            <w:r w:rsidR="00C109F8">
              <w:rPr>
                <w:rFonts w:ascii="Times New Roman" w:hAnsi="Times New Roman" w:cs="Times New Roman"/>
                <w:sz w:val="24"/>
                <w:szCs w:val="24"/>
              </w:rPr>
              <w:t xml:space="preserve"> that includes causes of death</w:t>
            </w:r>
            <w:r w:rsidR="00D36E27" w:rsidRPr="00ED4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CF3A05" w14:textId="1CA6F447" w:rsidR="00F3277A" w:rsidRDefault="007E3EC0" w:rsidP="00ED4558">
            <w:pPr>
              <w:pStyle w:val="ListParagraph"/>
              <w:numPr>
                <w:ilvl w:val="0"/>
                <w:numId w:val="29"/>
              </w:numPr>
              <w:shd w:val="clear" w:color="auto" w:fill="FFFFFF"/>
              <w:ind w:left="7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Document and develop a standard CRVS data editing guideline to ensure consistency</w:t>
            </w:r>
            <w:r w:rsidR="009061B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FEFB662" w14:textId="2CB90990" w:rsidR="00141C77" w:rsidRPr="00ED4558" w:rsidRDefault="00141C77" w:rsidP="00ED4558">
            <w:pPr>
              <w:pStyle w:val="ListParagraph"/>
              <w:numPr>
                <w:ilvl w:val="0"/>
                <w:numId w:val="29"/>
              </w:numPr>
              <w:shd w:val="clear" w:color="auto" w:fill="FFFFFF"/>
              <w:ind w:left="7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Continue collaboration with ACS-ECA until the report is produced.</w:t>
            </w:r>
          </w:p>
          <w:p w14:paraId="5BC01B6B" w14:textId="77777777" w:rsidR="00E94F53" w:rsidRDefault="00E94F53" w:rsidP="00EF4D2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81326" w14:textId="6B0A80F6" w:rsidR="00ED4558" w:rsidRDefault="00E94F53" w:rsidP="00EF4D2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team</w:t>
            </w:r>
            <w:r w:rsidR="008D5983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evaluation of </w:t>
            </w:r>
            <w:r w:rsidR="007457C0">
              <w:rPr>
                <w:rFonts w:ascii="Times New Roman" w:hAnsi="Times New Roman" w:cs="Times New Roman"/>
                <w:sz w:val="24"/>
                <w:szCs w:val="24"/>
              </w:rPr>
              <w:t>using R for</w:t>
            </w:r>
            <w:r w:rsidR="008D5983">
              <w:rPr>
                <w:rFonts w:ascii="Times New Roman" w:hAnsi="Times New Roman" w:cs="Times New Roman"/>
                <w:sz w:val="24"/>
                <w:szCs w:val="24"/>
              </w:rPr>
              <w:t xml:space="preserve"> CRVS</w:t>
            </w:r>
            <w:r w:rsidR="007457C0">
              <w:rPr>
                <w:rFonts w:ascii="Times New Roman" w:hAnsi="Times New Roman" w:cs="Times New Roman"/>
                <w:sz w:val="24"/>
                <w:szCs w:val="24"/>
              </w:rPr>
              <w:t xml:space="preserve"> data processing</w:t>
            </w:r>
            <w:r w:rsidR="000F472E">
              <w:rPr>
                <w:rFonts w:ascii="Times New Roman" w:hAnsi="Times New Roman" w:cs="Times New Roman"/>
                <w:sz w:val="24"/>
                <w:szCs w:val="24"/>
              </w:rPr>
              <w:t xml:space="preserve"> was rated highly especially that </w:t>
            </w:r>
            <w:r w:rsidR="00707756">
              <w:rPr>
                <w:rFonts w:ascii="Times New Roman" w:hAnsi="Times New Roman" w:cs="Times New Roman"/>
                <w:sz w:val="24"/>
                <w:szCs w:val="24"/>
              </w:rPr>
              <w:t xml:space="preserve">it helps identify and visualize </w:t>
            </w:r>
            <w:r w:rsidR="00BB40AB">
              <w:rPr>
                <w:rFonts w:ascii="Times New Roman" w:hAnsi="Times New Roman" w:cs="Times New Roman"/>
                <w:sz w:val="24"/>
                <w:szCs w:val="24"/>
              </w:rPr>
              <w:t>problem variables easily during data cleaning</w:t>
            </w:r>
            <w:r w:rsidR="004E2BB2">
              <w:rPr>
                <w:rFonts w:ascii="Times New Roman" w:hAnsi="Times New Roman" w:cs="Times New Roman"/>
                <w:sz w:val="24"/>
                <w:szCs w:val="24"/>
              </w:rPr>
              <w:t>, the time taken to c</w:t>
            </w:r>
            <w:r w:rsidR="00527540">
              <w:rPr>
                <w:rFonts w:ascii="Times New Roman" w:hAnsi="Times New Roman" w:cs="Times New Roman"/>
                <w:sz w:val="24"/>
                <w:szCs w:val="24"/>
              </w:rPr>
              <w:t>lean and generate tables for one chapter (dataset) is so short</w:t>
            </w:r>
            <w:r w:rsidR="00903192">
              <w:rPr>
                <w:rFonts w:ascii="Times New Roman" w:hAnsi="Times New Roman" w:cs="Times New Roman"/>
                <w:sz w:val="24"/>
                <w:szCs w:val="24"/>
              </w:rPr>
              <w:t xml:space="preserve"> (one day) compared to </w:t>
            </w:r>
            <w:r w:rsidR="00496A72">
              <w:rPr>
                <w:rFonts w:ascii="Times New Roman" w:hAnsi="Times New Roman" w:cs="Times New Roman"/>
                <w:sz w:val="24"/>
                <w:szCs w:val="24"/>
              </w:rPr>
              <w:t xml:space="preserve">when they were using </w:t>
            </w:r>
            <w:r w:rsidR="00644701">
              <w:rPr>
                <w:rFonts w:ascii="Times New Roman" w:hAnsi="Times New Roman" w:cs="Times New Roman"/>
                <w:sz w:val="24"/>
                <w:szCs w:val="24"/>
              </w:rPr>
              <w:t xml:space="preserve">MS </w:t>
            </w:r>
            <w:r w:rsidR="00496A72">
              <w:rPr>
                <w:rFonts w:ascii="Times New Roman" w:hAnsi="Times New Roman" w:cs="Times New Roman"/>
                <w:sz w:val="24"/>
                <w:szCs w:val="24"/>
              </w:rPr>
              <w:t xml:space="preserve">excel to </w:t>
            </w:r>
            <w:r w:rsidR="009210D5">
              <w:rPr>
                <w:rFonts w:ascii="Times New Roman" w:hAnsi="Times New Roman" w:cs="Times New Roman"/>
                <w:sz w:val="24"/>
                <w:szCs w:val="24"/>
              </w:rPr>
              <w:t>identify areas for data cleaning</w:t>
            </w:r>
            <w:r w:rsidR="00496A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1A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0605">
              <w:rPr>
                <w:rFonts w:ascii="Times New Roman" w:hAnsi="Times New Roman" w:cs="Times New Roman"/>
                <w:sz w:val="24"/>
                <w:szCs w:val="24"/>
              </w:rPr>
              <w:t>Thus,</w:t>
            </w:r>
            <w:r w:rsidR="00181AC8">
              <w:rPr>
                <w:rFonts w:ascii="Times New Roman" w:hAnsi="Times New Roman" w:cs="Times New Roman"/>
                <w:sz w:val="24"/>
                <w:szCs w:val="24"/>
              </w:rPr>
              <w:t xml:space="preserve"> tables for the entire report are generated within five days</w:t>
            </w:r>
            <w:r w:rsidR="00EF0B66">
              <w:rPr>
                <w:rFonts w:ascii="Times New Roman" w:hAnsi="Times New Roman" w:cs="Times New Roman"/>
                <w:sz w:val="24"/>
                <w:szCs w:val="24"/>
              </w:rPr>
              <w:t xml:space="preserve">, which </w:t>
            </w:r>
            <w:r w:rsidR="00EF0B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was exciting.</w:t>
            </w:r>
            <w:r w:rsidR="00466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67C1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2E67C1" w:rsidRPr="002E67C1">
              <w:rPr>
                <w:rFonts w:ascii="Times New Roman" w:hAnsi="Times New Roman" w:cs="Times New Roman"/>
                <w:sz w:val="24"/>
                <w:szCs w:val="24"/>
              </w:rPr>
              <w:t>espite the challenges of conducting</w:t>
            </w:r>
            <w:r w:rsidR="00E10FF5"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 w:rsidR="002E67C1" w:rsidRPr="002E67C1">
              <w:rPr>
                <w:rFonts w:ascii="Times New Roman" w:hAnsi="Times New Roman" w:cs="Times New Roman"/>
                <w:sz w:val="24"/>
                <w:szCs w:val="24"/>
              </w:rPr>
              <w:t xml:space="preserve"> training online</w:t>
            </w:r>
            <w:r w:rsidR="002E67C1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 w:rsidR="0046605C">
              <w:rPr>
                <w:rFonts w:ascii="Times New Roman" w:hAnsi="Times New Roman" w:cs="Times New Roman"/>
                <w:sz w:val="24"/>
                <w:szCs w:val="24"/>
              </w:rPr>
              <w:t xml:space="preserve">he </w:t>
            </w:r>
            <w:r w:rsidR="00425B4F">
              <w:rPr>
                <w:rFonts w:ascii="Times New Roman" w:hAnsi="Times New Roman" w:cs="Times New Roman"/>
                <w:sz w:val="24"/>
                <w:szCs w:val="24"/>
              </w:rPr>
              <w:t xml:space="preserve">virtual training offered by ACS prior to the training </w:t>
            </w:r>
            <w:r w:rsidR="00CB7F38">
              <w:rPr>
                <w:rFonts w:ascii="Times New Roman" w:hAnsi="Times New Roman" w:cs="Times New Roman"/>
                <w:sz w:val="24"/>
                <w:szCs w:val="24"/>
              </w:rPr>
              <w:t xml:space="preserve">was </w:t>
            </w:r>
            <w:r w:rsidR="002E67C1">
              <w:rPr>
                <w:rFonts w:ascii="Times New Roman" w:hAnsi="Times New Roman" w:cs="Times New Roman"/>
                <w:sz w:val="24"/>
                <w:szCs w:val="24"/>
              </w:rPr>
              <w:t xml:space="preserve">helpful and </w:t>
            </w:r>
            <w:r w:rsidR="00CB7F38">
              <w:rPr>
                <w:rFonts w:ascii="Times New Roman" w:hAnsi="Times New Roman" w:cs="Times New Roman"/>
                <w:sz w:val="24"/>
                <w:szCs w:val="24"/>
              </w:rPr>
              <w:t xml:space="preserve">appreciated for laying a foundation </w:t>
            </w:r>
            <w:r w:rsidR="0061024D">
              <w:rPr>
                <w:rFonts w:ascii="Times New Roman" w:hAnsi="Times New Roman" w:cs="Times New Roman"/>
                <w:sz w:val="24"/>
                <w:szCs w:val="24"/>
              </w:rPr>
              <w:t>for using R.</w:t>
            </w:r>
          </w:p>
          <w:p w14:paraId="60BDCE81" w14:textId="77777777" w:rsidR="00496A72" w:rsidRDefault="00496A72" w:rsidP="00EF4D2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ED5E9" w14:textId="36BB6657" w:rsidR="00B742DF" w:rsidRDefault="00320813" w:rsidP="0095540C">
            <w:pPr>
              <w:shd w:val="clear" w:color="auto" w:fill="FFFFFF"/>
              <w:jc w:val="both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This train</w:t>
            </w:r>
            <w:r w:rsidR="004635CE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ing contributes to i</w:t>
            </w:r>
            <w:r w:rsidR="00417E4E" w:rsidRPr="00417E4E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ncreased visibility through civil registration and good legal identity</w:t>
            </w:r>
            <w:r w:rsidR="001A650B"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8DADFD" w14:textId="43362BEC" w:rsidR="002743EF" w:rsidRPr="000F2A0E" w:rsidRDefault="002743EF" w:rsidP="0095540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333D7" w:rsidRPr="00806036" w14:paraId="0B91269B" w14:textId="77777777" w:rsidTr="00A61B35">
        <w:tc>
          <w:tcPr>
            <w:tcW w:w="10206" w:type="dxa"/>
          </w:tcPr>
          <w:p w14:paraId="19557611" w14:textId="77777777" w:rsidR="001B55B4" w:rsidRDefault="001B55B4" w:rsidP="001B55B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84E9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lastRenderedPageBreak/>
              <w:t>Recommendation(s)/Action to be taken/Implication for ECA/ACS:</w:t>
            </w:r>
          </w:p>
          <w:p w14:paraId="7E9F1AF3" w14:textId="77777777" w:rsidR="001B55B4" w:rsidRDefault="001B55B4" w:rsidP="001B55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312F42B4" w14:textId="2B258CEE" w:rsidR="00C91F71" w:rsidRPr="00C91F71" w:rsidRDefault="00014405" w:rsidP="005707D3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="003A010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CS to follow up with the country </w:t>
            </w:r>
            <w:r w:rsidR="000D7D6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with revised R scripts</w:t>
            </w:r>
            <w:r w:rsidR="003A010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production of its multi</w:t>
            </w:r>
            <w:r w:rsidR="00B1686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-year </w:t>
            </w:r>
            <w:r w:rsidR="009C67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data </w:t>
            </w:r>
            <w:r w:rsidR="00B1686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report</w:t>
            </w:r>
            <w:r w:rsidR="00DB2F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to </w:t>
            </w:r>
            <w:r w:rsidR="00C04BB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ensure it</w:t>
            </w:r>
            <w:r w:rsidR="002E67C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="00C04BB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quality compliance</w:t>
            </w:r>
            <w:r w:rsidR="00CE464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adherence to standards</w:t>
            </w:r>
            <w:r w:rsidR="00D91F7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  <w:p w14:paraId="572A4475" w14:textId="51FEFA88" w:rsidR="00A76B75" w:rsidRPr="00646402" w:rsidDel="004F47A4" w:rsidRDefault="00AB045E" w:rsidP="005707D3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ACS </w:t>
            </w:r>
            <w:r w:rsidR="00B648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="00B6480C" w:rsidRPr="00B6480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hould consider developing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standard </w:t>
            </w:r>
            <w:r w:rsidRPr="00DC66A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guidelines </w:t>
            </w:r>
            <w:r w:rsidR="005A63F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for </w:t>
            </w:r>
            <w:r w:rsidR="00DC66A6" w:rsidRPr="00DC66A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CRVS data management</w:t>
            </w:r>
            <w:r w:rsidR="009C67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to share with countries</w:t>
            </w:r>
            <w:r w:rsidR="00F30F0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C91B8D" w:rsidRPr="00806036" w14:paraId="07F983C2" w14:textId="77777777" w:rsidTr="00A61B35">
        <w:tc>
          <w:tcPr>
            <w:tcW w:w="10206" w:type="dxa"/>
          </w:tcPr>
          <w:p w14:paraId="0EE471D8" w14:textId="27F1B605" w:rsidR="002743EF" w:rsidRDefault="002743EF" w:rsidP="003636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71797B06" w14:textId="7343E9D0" w:rsidR="00363677" w:rsidRPr="002743EF" w:rsidRDefault="002743EF" w:rsidP="002743E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658240" behindDoc="1" locked="0" layoutInCell="1" allowOverlap="1" wp14:anchorId="0752A2AB" wp14:editId="11FB0589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177165</wp:posOffset>
                  </wp:positionV>
                  <wp:extent cx="3365500" cy="2524125"/>
                  <wp:effectExtent l="0" t="0" r="6350" b="9525"/>
                  <wp:wrapTight wrapText="bothSides">
                    <wp:wrapPolygon edited="0">
                      <wp:start x="0" y="0"/>
                      <wp:lineTo x="0" y="21518"/>
                      <wp:lineTo x="21518" y="21518"/>
                      <wp:lineTo x="21518" y="0"/>
                      <wp:lineTo x="0" y="0"/>
                    </wp:wrapPolygon>
                  </wp:wrapTight>
                  <wp:docPr id="28161568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0" cy="2524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GB"/>
              </w:rPr>
              <w:drawing>
                <wp:anchor distT="0" distB="0" distL="114300" distR="114300" simplePos="0" relativeHeight="251659264" behindDoc="1" locked="0" layoutInCell="1" allowOverlap="1" wp14:anchorId="37851188" wp14:editId="6E176142">
                  <wp:simplePos x="0" y="0"/>
                  <wp:positionH relativeFrom="column">
                    <wp:posOffset>2961640</wp:posOffset>
                  </wp:positionH>
                  <wp:positionV relativeFrom="paragraph">
                    <wp:posOffset>148590</wp:posOffset>
                  </wp:positionV>
                  <wp:extent cx="3450590" cy="2571750"/>
                  <wp:effectExtent l="0" t="0" r="0" b="0"/>
                  <wp:wrapTight wrapText="bothSides">
                    <wp:wrapPolygon edited="0">
                      <wp:start x="0" y="0"/>
                      <wp:lineTo x="0" y="21440"/>
                      <wp:lineTo x="21465" y="21440"/>
                      <wp:lineTo x="21465" y="0"/>
                      <wp:lineTo x="0" y="0"/>
                    </wp:wrapPolygon>
                  </wp:wrapTight>
                  <wp:docPr id="172104792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0590" cy="2571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10FF5" w:rsidRPr="002743E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Photo</w:t>
            </w:r>
            <w:r w:rsidRPr="002743E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Gallery</w:t>
            </w:r>
          </w:p>
          <w:p w14:paraId="08DBEA03" w14:textId="6720B037" w:rsidR="00363677" w:rsidRDefault="00363677" w:rsidP="0036367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00CCB9E4" w14:textId="77777777" w:rsidR="00563B73" w:rsidRDefault="006F335E" w:rsidP="006F335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Agenda</w:t>
            </w:r>
          </w:p>
          <w:p w14:paraId="490415C7" w14:textId="77777777" w:rsidR="006F335E" w:rsidRPr="006F335E" w:rsidRDefault="006F335E" w:rsidP="006F335E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tbl>
            <w:tblPr>
              <w:tblStyle w:val="TableGrid"/>
              <w:tblW w:w="9784" w:type="dxa"/>
              <w:tblLook w:val="04A0" w:firstRow="1" w:lastRow="0" w:firstColumn="1" w:lastColumn="0" w:noHBand="0" w:noVBand="1"/>
            </w:tblPr>
            <w:tblGrid>
              <w:gridCol w:w="1432"/>
              <w:gridCol w:w="6932"/>
              <w:gridCol w:w="1420"/>
            </w:tblGrid>
            <w:tr w:rsidR="006F335E" w:rsidRPr="006F335E" w14:paraId="57DE605C" w14:textId="77777777" w:rsidTr="006C7E26">
              <w:tc>
                <w:tcPr>
                  <w:tcW w:w="1432" w:type="dxa"/>
                </w:tcPr>
                <w:p w14:paraId="4B7C5301" w14:textId="77777777" w:rsidR="006F335E" w:rsidRPr="006F335E" w:rsidRDefault="006F335E" w:rsidP="006F335E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  <w:t>Date</w:t>
                  </w:r>
                </w:p>
              </w:tc>
              <w:tc>
                <w:tcPr>
                  <w:tcW w:w="6932" w:type="dxa"/>
                </w:tcPr>
                <w:p w14:paraId="7B8937FC" w14:textId="77777777" w:rsidR="006F335E" w:rsidRPr="006F335E" w:rsidRDefault="006F335E" w:rsidP="006F335E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  <w:t>Activity</w:t>
                  </w:r>
                </w:p>
              </w:tc>
              <w:tc>
                <w:tcPr>
                  <w:tcW w:w="1420" w:type="dxa"/>
                </w:tcPr>
                <w:p w14:paraId="5A35AA98" w14:textId="77777777" w:rsidR="006F335E" w:rsidRPr="006F335E" w:rsidRDefault="006F335E" w:rsidP="006F335E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  <w:t>Facilitator</w:t>
                  </w:r>
                </w:p>
              </w:tc>
            </w:tr>
            <w:tr w:rsidR="006F335E" w:rsidRPr="006F335E" w14:paraId="33DC8297" w14:textId="77777777" w:rsidTr="006C7E26">
              <w:tc>
                <w:tcPr>
                  <w:tcW w:w="9784" w:type="dxa"/>
                  <w:gridSpan w:val="3"/>
                  <w:shd w:val="clear" w:color="auto" w:fill="70AD47" w:themeFill="accent6"/>
                </w:tcPr>
                <w:p w14:paraId="09238CC8" w14:textId="77777777" w:rsidR="006F335E" w:rsidRPr="006F335E" w:rsidRDefault="006F335E" w:rsidP="006F335E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  <w:t>Monday – 17</w:t>
                  </w:r>
                  <w:r w:rsidRPr="006F33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  <w:vertAlign w:val="superscript"/>
                    </w:rPr>
                    <w:t>th</w:t>
                  </w:r>
                  <w:r w:rsidRPr="006F33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  <w:t xml:space="preserve"> Nov 2025 </w:t>
                  </w:r>
                </w:p>
              </w:tc>
            </w:tr>
            <w:tr w:rsidR="006F335E" w:rsidRPr="006F335E" w14:paraId="0CE6DF27" w14:textId="77777777" w:rsidTr="006C7E26">
              <w:tc>
                <w:tcPr>
                  <w:tcW w:w="1432" w:type="dxa"/>
                </w:tcPr>
                <w:p w14:paraId="2D8A9B98" w14:textId="77777777" w:rsidR="006F335E" w:rsidRPr="006F335E" w:rsidRDefault="006F335E" w:rsidP="006F335E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8"/>
                      <w:szCs w:val="18"/>
                    </w:rPr>
                    <w:t>8:30 -9:00</w:t>
                  </w:r>
                </w:p>
              </w:tc>
              <w:tc>
                <w:tcPr>
                  <w:tcW w:w="6932" w:type="dxa"/>
                </w:tcPr>
                <w:p w14:paraId="397FEDA9" w14:textId="77777777" w:rsidR="006F335E" w:rsidRPr="006F335E" w:rsidRDefault="006F335E" w:rsidP="006F335E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8"/>
                      <w:szCs w:val="18"/>
                    </w:rPr>
                    <w:t>Arrival and Registration</w:t>
                  </w:r>
                </w:p>
              </w:tc>
              <w:tc>
                <w:tcPr>
                  <w:tcW w:w="1420" w:type="dxa"/>
                </w:tcPr>
                <w:p w14:paraId="7BCD4542" w14:textId="77777777" w:rsidR="006F335E" w:rsidRPr="006F335E" w:rsidRDefault="006F335E" w:rsidP="006F335E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6F335E" w:rsidRPr="006F335E" w14:paraId="08DCF4F9" w14:textId="77777777" w:rsidTr="006C7E26">
              <w:tc>
                <w:tcPr>
                  <w:tcW w:w="1432" w:type="dxa"/>
                  <w:vAlign w:val="center"/>
                </w:tcPr>
                <w:p w14:paraId="100B9D7C" w14:textId="77777777" w:rsidR="006F335E" w:rsidRPr="006F335E" w:rsidRDefault="006F335E" w:rsidP="006F335E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9.00 – 9.10</w:t>
                  </w:r>
                </w:p>
              </w:tc>
              <w:tc>
                <w:tcPr>
                  <w:tcW w:w="6932" w:type="dxa"/>
                  <w:vAlign w:val="center"/>
                </w:tcPr>
                <w:p w14:paraId="28A54802" w14:textId="77777777" w:rsidR="006F335E" w:rsidRPr="006F335E" w:rsidRDefault="006F335E" w:rsidP="006F335E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Welcome and opening remarks including administrative issues</w:t>
                  </w:r>
                </w:p>
              </w:tc>
              <w:tc>
                <w:tcPr>
                  <w:tcW w:w="1420" w:type="dxa"/>
                  <w:vAlign w:val="center"/>
                </w:tcPr>
                <w:p w14:paraId="67C843C6" w14:textId="77777777" w:rsidR="006F335E" w:rsidRPr="006F335E" w:rsidRDefault="006F335E" w:rsidP="006F335E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ECA</w:t>
                  </w:r>
                </w:p>
              </w:tc>
            </w:tr>
            <w:tr w:rsidR="006F335E" w:rsidRPr="006F335E" w14:paraId="09878AB8" w14:textId="77777777" w:rsidTr="006C7E26">
              <w:tc>
                <w:tcPr>
                  <w:tcW w:w="1432" w:type="dxa"/>
                </w:tcPr>
                <w:p w14:paraId="1FAEB978" w14:textId="77777777" w:rsidR="006F335E" w:rsidRPr="006F335E" w:rsidRDefault="006F335E" w:rsidP="006F335E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9.10 – 9.40</w:t>
                  </w:r>
                </w:p>
              </w:tc>
              <w:tc>
                <w:tcPr>
                  <w:tcW w:w="6932" w:type="dxa"/>
                </w:tcPr>
                <w:p w14:paraId="0D0DEF3D" w14:textId="77777777" w:rsidR="006F335E" w:rsidRPr="006F335E" w:rsidRDefault="006F335E" w:rsidP="006F335E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Introductions</w:t>
                  </w:r>
                </w:p>
              </w:tc>
              <w:tc>
                <w:tcPr>
                  <w:tcW w:w="1420" w:type="dxa"/>
                </w:tcPr>
                <w:p w14:paraId="6A9FA4F0" w14:textId="77777777" w:rsidR="006F335E" w:rsidRPr="006F335E" w:rsidRDefault="006F335E" w:rsidP="006F335E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All </w:t>
                  </w:r>
                </w:p>
              </w:tc>
            </w:tr>
            <w:tr w:rsidR="006F335E" w:rsidRPr="006F335E" w14:paraId="33EAC518" w14:textId="77777777" w:rsidTr="006C7E26">
              <w:tc>
                <w:tcPr>
                  <w:tcW w:w="1432" w:type="dxa"/>
                </w:tcPr>
                <w:p w14:paraId="2FE16E2A" w14:textId="77777777" w:rsidR="006F335E" w:rsidRPr="006F335E" w:rsidRDefault="006F335E" w:rsidP="006F335E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9.40 –10.00 </w:t>
                  </w:r>
                </w:p>
              </w:tc>
              <w:tc>
                <w:tcPr>
                  <w:tcW w:w="6932" w:type="dxa"/>
                </w:tcPr>
                <w:p w14:paraId="764C195F" w14:textId="77777777" w:rsidR="006F335E" w:rsidRPr="006F335E" w:rsidRDefault="006F335E" w:rsidP="006F335E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Workshop Overview/Objectives</w:t>
                  </w:r>
                </w:p>
              </w:tc>
              <w:tc>
                <w:tcPr>
                  <w:tcW w:w="1420" w:type="dxa"/>
                </w:tcPr>
                <w:p w14:paraId="607642BA" w14:textId="77777777" w:rsidR="006F335E" w:rsidRPr="006F335E" w:rsidRDefault="006F335E" w:rsidP="006F335E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ECA</w:t>
                  </w:r>
                </w:p>
              </w:tc>
            </w:tr>
            <w:tr w:rsidR="006F335E" w:rsidRPr="006F335E" w14:paraId="07069182" w14:textId="77777777" w:rsidTr="006C7E26">
              <w:tc>
                <w:tcPr>
                  <w:tcW w:w="1432" w:type="dxa"/>
                </w:tcPr>
                <w:p w14:paraId="5097F64B" w14:textId="77777777" w:rsidR="006F335E" w:rsidRPr="006F335E" w:rsidRDefault="006F335E" w:rsidP="006F335E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10.00 –10.30</w:t>
                  </w:r>
                </w:p>
              </w:tc>
              <w:tc>
                <w:tcPr>
                  <w:tcW w:w="6932" w:type="dxa"/>
                </w:tcPr>
                <w:p w14:paraId="70D08D82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color w:val="FF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Presentation – Overview of available datasets to be used for the report including the tabulation plan, update on cause of death</w:t>
                  </w:r>
                </w:p>
              </w:tc>
              <w:tc>
                <w:tcPr>
                  <w:tcW w:w="1420" w:type="dxa"/>
                </w:tcPr>
                <w:p w14:paraId="0BD1B482" w14:textId="77777777" w:rsidR="006F335E" w:rsidRPr="006F335E" w:rsidRDefault="006F335E" w:rsidP="006F335E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Country team</w:t>
                  </w:r>
                </w:p>
              </w:tc>
            </w:tr>
            <w:tr w:rsidR="006F335E" w:rsidRPr="006F335E" w14:paraId="4181B5DF" w14:textId="77777777" w:rsidTr="006C7E26">
              <w:trPr>
                <w:trHeight w:val="269"/>
              </w:trPr>
              <w:tc>
                <w:tcPr>
                  <w:tcW w:w="1432" w:type="dxa"/>
                  <w:shd w:val="clear" w:color="auto" w:fill="E2EFD9" w:themeFill="accent6" w:themeFillTint="33"/>
                </w:tcPr>
                <w:p w14:paraId="2208D722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10.30 –11.00</w:t>
                  </w:r>
                </w:p>
              </w:tc>
              <w:tc>
                <w:tcPr>
                  <w:tcW w:w="8352" w:type="dxa"/>
                  <w:gridSpan w:val="2"/>
                  <w:shd w:val="clear" w:color="auto" w:fill="E2EFD9" w:themeFill="accent6" w:themeFillTint="33"/>
                </w:tcPr>
                <w:p w14:paraId="483201F3" w14:textId="77777777" w:rsidR="006F335E" w:rsidRPr="006F335E" w:rsidRDefault="006F335E" w:rsidP="006F335E">
                  <w:pPr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Health break</w:t>
                  </w:r>
                </w:p>
              </w:tc>
            </w:tr>
            <w:tr w:rsidR="006F335E" w:rsidRPr="006F335E" w14:paraId="71C4F366" w14:textId="77777777" w:rsidTr="006C7E26">
              <w:tc>
                <w:tcPr>
                  <w:tcW w:w="1432" w:type="dxa"/>
                </w:tcPr>
                <w:p w14:paraId="282B09C0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11.00 –13.00</w:t>
                  </w:r>
                </w:p>
              </w:tc>
              <w:tc>
                <w:tcPr>
                  <w:tcW w:w="6932" w:type="dxa"/>
                </w:tcPr>
                <w:p w14:paraId="1621C725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Data cleaning and manipulation of </w:t>
                  </w: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  <w:highlight w:val="yellow"/>
                    </w:rPr>
                    <w:t>births</w:t>
                  </w: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records</w:t>
                  </w:r>
                </w:p>
              </w:tc>
              <w:tc>
                <w:tcPr>
                  <w:tcW w:w="1420" w:type="dxa"/>
                </w:tcPr>
                <w:p w14:paraId="28E1995B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All</w:t>
                  </w:r>
                </w:p>
              </w:tc>
            </w:tr>
            <w:tr w:rsidR="006F335E" w:rsidRPr="006F335E" w14:paraId="4F43A270" w14:textId="77777777" w:rsidTr="006C7E26">
              <w:trPr>
                <w:trHeight w:val="269"/>
              </w:trPr>
              <w:tc>
                <w:tcPr>
                  <w:tcW w:w="1432" w:type="dxa"/>
                  <w:shd w:val="clear" w:color="auto" w:fill="E2EFD9" w:themeFill="accent6" w:themeFillTint="33"/>
                </w:tcPr>
                <w:p w14:paraId="2BBA8ADD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13.00 –14.00</w:t>
                  </w:r>
                </w:p>
              </w:tc>
              <w:tc>
                <w:tcPr>
                  <w:tcW w:w="8352" w:type="dxa"/>
                  <w:gridSpan w:val="2"/>
                  <w:shd w:val="clear" w:color="auto" w:fill="E2EFD9" w:themeFill="accent6" w:themeFillTint="33"/>
                </w:tcPr>
                <w:p w14:paraId="2E6E0F09" w14:textId="77777777" w:rsidR="006F335E" w:rsidRPr="006F335E" w:rsidRDefault="006F335E" w:rsidP="006F335E">
                  <w:pPr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Lunch break</w:t>
                  </w:r>
                </w:p>
              </w:tc>
            </w:tr>
            <w:tr w:rsidR="006F335E" w:rsidRPr="006F335E" w14:paraId="3B1AF67A" w14:textId="77777777" w:rsidTr="006C7E26">
              <w:trPr>
                <w:trHeight w:val="175"/>
              </w:trPr>
              <w:tc>
                <w:tcPr>
                  <w:tcW w:w="1432" w:type="dxa"/>
                </w:tcPr>
                <w:p w14:paraId="70BB782E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14.00 – 17.00</w:t>
                  </w:r>
                </w:p>
              </w:tc>
              <w:tc>
                <w:tcPr>
                  <w:tcW w:w="6932" w:type="dxa"/>
                </w:tcPr>
                <w:p w14:paraId="62FE6037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Populate and review output of tabulation plan for birth records</w:t>
                  </w:r>
                </w:p>
              </w:tc>
              <w:tc>
                <w:tcPr>
                  <w:tcW w:w="1420" w:type="dxa"/>
                </w:tcPr>
                <w:p w14:paraId="53BE0036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All</w:t>
                  </w:r>
                </w:p>
              </w:tc>
            </w:tr>
            <w:tr w:rsidR="006F335E" w:rsidRPr="006F335E" w14:paraId="6DF83969" w14:textId="77777777" w:rsidTr="006C7E26">
              <w:tc>
                <w:tcPr>
                  <w:tcW w:w="9784" w:type="dxa"/>
                  <w:gridSpan w:val="3"/>
                  <w:shd w:val="clear" w:color="auto" w:fill="70AD47" w:themeFill="accent6"/>
                </w:tcPr>
                <w:p w14:paraId="146E7E84" w14:textId="77777777" w:rsidR="006F335E" w:rsidRPr="006F335E" w:rsidRDefault="006F335E" w:rsidP="006F335E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  <w:t>Tuesday – 18</w:t>
                  </w:r>
                  <w:r w:rsidRPr="006F33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  <w:vertAlign w:val="superscript"/>
                    </w:rPr>
                    <w:t>th</w:t>
                  </w:r>
                  <w:r w:rsidRPr="006F33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  <w:t xml:space="preserve"> Nov 2025</w:t>
                  </w:r>
                </w:p>
              </w:tc>
            </w:tr>
            <w:tr w:rsidR="006F335E" w:rsidRPr="006F335E" w14:paraId="282160EA" w14:textId="77777777" w:rsidTr="006C7E26">
              <w:tc>
                <w:tcPr>
                  <w:tcW w:w="1432" w:type="dxa"/>
                </w:tcPr>
                <w:p w14:paraId="66BF5878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8.30 –10.30</w:t>
                  </w:r>
                </w:p>
              </w:tc>
              <w:tc>
                <w:tcPr>
                  <w:tcW w:w="6932" w:type="dxa"/>
                </w:tcPr>
                <w:p w14:paraId="55B1E004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Data cleaning and manipulation of </w:t>
                  </w: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  <w:highlight w:val="yellow"/>
                    </w:rPr>
                    <w:t>death</w:t>
                  </w: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records</w:t>
                  </w:r>
                </w:p>
              </w:tc>
              <w:tc>
                <w:tcPr>
                  <w:tcW w:w="1420" w:type="dxa"/>
                </w:tcPr>
                <w:p w14:paraId="23EBCCED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All</w:t>
                  </w:r>
                </w:p>
              </w:tc>
            </w:tr>
            <w:tr w:rsidR="006F335E" w:rsidRPr="006F335E" w14:paraId="39577990" w14:textId="77777777" w:rsidTr="006C7E26">
              <w:trPr>
                <w:trHeight w:val="269"/>
              </w:trPr>
              <w:tc>
                <w:tcPr>
                  <w:tcW w:w="1432" w:type="dxa"/>
                  <w:shd w:val="clear" w:color="auto" w:fill="E2EFD9" w:themeFill="accent6" w:themeFillTint="33"/>
                </w:tcPr>
                <w:p w14:paraId="238FA90E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10.30 –11.00</w:t>
                  </w:r>
                </w:p>
              </w:tc>
              <w:tc>
                <w:tcPr>
                  <w:tcW w:w="8352" w:type="dxa"/>
                  <w:gridSpan w:val="2"/>
                  <w:shd w:val="clear" w:color="auto" w:fill="E2EFD9" w:themeFill="accent6" w:themeFillTint="33"/>
                </w:tcPr>
                <w:p w14:paraId="595552D4" w14:textId="77777777" w:rsidR="006F335E" w:rsidRPr="006F335E" w:rsidRDefault="006F335E" w:rsidP="006F335E">
                  <w:pPr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Health break</w:t>
                  </w:r>
                </w:p>
              </w:tc>
            </w:tr>
            <w:tr w:rsidR="006F335E" w:rsidRPr="006F335E" w14:paraId="72DCA1D9" w14:textId="77777777" w:rsidTr="006C7E26">
              <w:tc>
                <w:tcPr>
                  <w:tcW w:w="1432" w:type="dxa"/>
                </w:tcPr>
                <w:p w14:paraId="6BDF6E63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11.00 –13.00</w:t>
                  </w:r>
                </w:p>
              </w:tc>
              <w:tc>
                <w:tcPr>
                  <w:tcW w:w="6932" w:type="dxa"/>
                </w:tcPr>
                <w:p w14:paraId="759ACD70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Data cleaning and manipulation of death records</w:t>
                  </w:r>
                </w:p>
              </w:tc>
              <w:tc>
                <w:tcPr>
                  <w:tcW w:w="1420" w:type="dxa"/>
                </w:tcPr>
                <w:p w14:paraId="4EC83D18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All</w:t>
                  </w:r>
                </w:p>
              </w:tc>
            </w:tr>
            <w:tr w:rsidR="006F335E" w:rsidRPr="006F335E" w14:paraId="6DF10E2A" w14:textId="77777777" w:rsidTr="006C7E26">
              <w:trPr>
                <w:trHeight w:val="269"/>
              </w:trPr>
              <w:tc>
                <w:tcPr>
                  <w:tcW w:w="1432" w:type="dxa"/>
                  <w:shd w:val="clear" w:color="auto" w:fill="E2EFD9" w:themeFill="accent6" w:themeFillTint="33"/>
                </w:tcPr>
                <w:p w14:paraId="153A03C3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13.00 –14.00</w:t>
                  </w:r>
                </w:p>
              </w:tc>
              <w:tc>
                <w:tcPr>
                  <w:tcW w:w="8352" w:type="dxa"/>
                  <w:gridSpan w:val="2"/>
                  <w:shd w:val="clear" w:color="auto" w:fill="E2EFD9" w:themeFill="accent6" w:themeFillTint="33"/>
                </w:tcPr>
                <w:p w14:paraId="6DAF021D" w14:textId="77777777" w:rsidR="006F335E" w:rsidRPr="006F335E" w:rsidRDefault="006F335E" w:rsidP="006F335E">
                  <w:pPr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Lunch break</w:t>
                  </w:r>
                </w:p>
              </w:tc>
            </w:tr>
            <w:tr w:rsidR="006F335E" w:rsidRPr="006F335E" w14:paraId="2F5A5ECA" w14:textId="77777777" w:rsidTr="006C7E26">
              <w:tc>
                <w:tcPr>
                  <w:tcW w:w="1432" w:type="dxa"/>
                </w:tcPr>
                <w:p w14:paraId="53B9565F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14.00 – 17.00</w:t>
                  </w:r>
                </w:p>
              </w:tc>
              <w:tc>
                <w:tcPr>
                  <w:tcW w:w="6932" w:type="dxa"/>
                </w:tcPr>
                <w:p w14:paraId="083350C2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Populate and review output of tabulation plan for death records</w:t>
                  </w:r>
                </w:p>
              </w:tc>
              <w:tc>
                <w:tcPr>
                  <w:tcW w:w="1420" w:type="dxa"/>
                </w:tcPr>
                <w:p w14:paraId="33ADD893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All</w:t>
                  </w:r>
                </w:p>
              </w:tc>
            </w:tr>
            <w:tr w:rsidR="006F335E" w:rsidRPr="006F335E" w14:paraId="63440076" w14:textId="77777777" w:rsidTr="006C7E26">
              <w:tc>
                <w:tcPr>
                  <w:tcW w:w="9784" w:type="dxa"/>
                  <w:gridSpan w:val="3"/>
                  <w:shd w:val="clear" w:color="auto" w:fill="70AD47" w:themeFill="accent6"/>
                </w:tcPr>
                <w:p w14:paraId="38F327A0" w14:textId="77777777" w:rsidR="006F335E" w:rsidRPr="006F335E" w:rsidRDefault="006F335E" w:rsidP="006F335E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  <w:t>Wednesday – 19</w:t>
                  </w:r>
                  <w:r w:rsidRPr="006F33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  <w:vertAlign w:val="superscript"/>
                    </w:rPr>
                    <w:t>th</w:t>
                  </w:r>
                  <w:r w:rsidRPr="006F33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  <w:t xml:space="preserve"> Nov 2025</w:t>
                  </w:r>
                </w:p>
              </w:tc>
            </w:tr>
            <w:tr w:rsidR="006F335E" w:rsidRPr="006F335E" w14:paraId="0D5DAABC" w14:textId="77777777" w:rsidTr="006C7E26">
              <w:tc>
                <w:tcPr>
                  <w:tcW w:w="1432" w:type="dxa"/>
                </w:tcPr>
                <w:p w14:paraId="42D298D1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8.30 –10.30</w:t>
                  </w:r>
                </w:p>
              </w:tc>
              <w:tc>
                <w:tcPr>
                  <w:tcW w:w="6932" w:type="dxa"/>
                </w:tcPr>
                <w:p w14:paraId="243D5D9F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Data cleaning and manipulation of </w:t>
                  </w:r>
                  <w:r w:rsidRPr="006F335E">
                    <w:rPr>
                      <w:rFonts w:ascii="Times New Roman" w:hAnsi="Times New Roman" w:cs="Times New Roman"/>
                      <w:sz w:val="18"/>
                      <w:szCs w:val="18"/>
                      <w:highlight w:val="yellow"/>
                    </w:rPr>
                    <w:t>marriage</w:t>
                  </w:r>
                  <w:r w:rsidRPr="006F335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records</w:t>
                  </w:r>
                </w:p>
              </w:tc>
              <w:tc>
                <w:tcPr>
                  <w:tcW w:w="1420" w:type="dxa"/>
                </w:tcPr>
                <w:p w14:paraId="613D727A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All</w:t>
                  </w:r>
                </w:p>
              </w:tc>
            </w:tr>
            <w:tr w:rsidR="006F335E" w:rsidRPr="006F335E" w14:paraId="61EBD321" w14:textId="77777777" w:rsidTr="006C7E26">
              <w:trPr>
                <w:trHeight w:val="269"/>
              </w:trPr>
              <w:tc>
                <w:tcPr>
                  <w:tcW w:w="1432" w:type="dxa"/>
                  <w:shd w:val="clear" w:color="auto" w:fill="E2EFD9" w:themeFill="accent6" w:themeFillTint="33"/>
                </w:tcPr>
                <w:p w14:paraId="5D6B9DCD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10.30 –11.00</w:t>
                  </w:r>
                </w:p>
              </w:tc>
              <w:tc>
                <w:tcPr>
                  <w:tcW w:w="8352" w:type="dxa"/>
                  <w:gridSpan w:val="2"/>
                  <w:shd w:val="clear" w:color="auto" w:fill="E2EFD9" w:themeFill="accent6" w:themeFillTint="33"/>
                </w:tcPr>
                <w:p w14:paraId="0491A176" w14:textId="77777777" w:rsidR="006F335E" w:rsidRPr="006F335E" w:rsidRDefault="006F335E" w:rsidP="006F335E">
                  <w:pPr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Health break</w:t>
                  </w:r>
                </w:p>
              </w:tc>
            </w:tr>
            <w:tr w:rsidR="006F335E" w:rsidRPr="006F335E" w14:paraId="1758EC79" w14:textId="77777777" w:rsidTr="006C7E26">
              <w:tc>
                <w:tcPr>
                  <w:tcW w:w="1432" w:type="dxa"/>
                </w:tcPr>
                <w:p w14:paraId="2F0F79B9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11.00 –13.00</w:t>
                  </w:r>
                </w:p>
              </w:tc>
              <w:tc>
                <w:tcPr>
                  <w:tcW w:w="6932" w:type="dxa"/>
                </w:tcPr>
                <w:p w14:paraId="7FBD74C9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sz w:val="18"/>
                      <w:szCs w:val="18"/>
                    </w:rPr>
                    <w:t>Data cleaning and manipulation of divorce records</w:t>
                  </w:r>
                </w:p>
              </w:tc>
              <w:tc>
                <w:tcPr>
                  <w:tcW w:w="1420" w:type="dxa"/>
                </w:tcPr>
                <w:p w14:paraId="22364745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All</w:t>
                  </w:r>
                </w:p>
              </w:tc>
            </w:tr>
            <w:tr w:rsidR="006F335E" w:rsidRPr="006F335E" w14:paraId="2886DD5D" w14:textId="77777777" w:rsidTr="006C7E26">
              <w:trPr>
                <w:trHeight w:val="269"/>
              </w:trPr>
              <w:tc>
                <w:tcPr>
                  <w:tcW w:w="1432" w:type="dxa"/>
                  <w:shd w:val="clear" w:color="auto" w:fill="E2EFD9" w:themeFill="accent6" w:themeFillTint="33"/>
                </w:tcPr>
                <w:p w14:paraId="49749F98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13.00 –14.00</w:t>
                  </w:r>
                </w:p>
              </w:tc>
              <w:tc>
                <w:tcPr>
                  <w:tcW w:w="8352" w:type="dxa"/>
                  <w:gridSpan w:val="2"/>
                  <w:shd w:val="clear" w:color="auto" w:fill="E2EFD9" w:themeFill="accent6" w:themeFillTint="33"/>
                </w:tcPr>
                <w:p w14:paraId="1A1B688E" w14:textId="77777777" w:rsidR="006F335E" w:rsidRPr="006F335E" w:rsidRDefault="006F335E" w:rsidP="006F335E">
                  <w:pPr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Lunch break</w:t>
                  </w:r>
                </w:p>
              </w:tc>
            </w:tr>
            <w:tr w:rsidR="006F335E" w:rsidRPr="006F335E" w14:paraId="6F5C4946" w14:textId="77777777" w:rsidTr="006C7E26">
              <w:tc>
                <w:tcPr>
                  <w:tcW w:w="1432" w:type="dxa"/>
                </w:tcPr>
                <w:p w14:paraId="58E70117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lastRenderedPageBreak/>
                    <w:t>14.00 – 17.00</w:t>
                  </w:r>
                </w:p>
              </w:tc>
              <w:tc>
                <w:tcPr>
                  <w:tcW w:w="6932" w:type="dxa"/>
                </w:tcPr>
                <w:p w14:paraId="3121B40F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Populate and review output of tabulation plan for marriage and divorce records</w:t>
                  </w:r>
                </w:p>
              </w:tc>
              <w:tc>
                <w:tcPr>
                  <w:tcW w:w="1420" w:type="dxa"/>
                </w:tcPr>
                <w:p w14:paraId="75058215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All</w:t>
                  </w:r>
                </w:p>
              </w:tc>
            </w:tr>
            <w:tr w:rsidR="006F335E" w:rsidRPr="006F335E" w14:paraId="78424AD6" w14:textId="77777777" w:rsidTr="006C7E26">
              <w:tc>
                <w:tcPr>
                  <w:tcW w:w="9784" w:type="dxa"/>
                  <w:gridSpan w:val="3"/>
                  <w:shd w:val="clear" w:color="auto" w:fill="70AD47" w:themeFill="accent6"/>
                </w:tcPr>
                <w:p w14:paraId="42740721" w14:textId="77777777" w:rsidR="006F335E" w:rsidRPr="006F335E" w:rsidRDefault="006F335E" w:rsidP="006F335E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  <w:t>Thursday – 20</w:t>
                  </w:r>
                  <w:r w:rsidRPr="006F33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  <w:vertAlign w:val="superscript"/>
                    </w:rPr>
                    <w:t>th</w:t>
                  </w:r>
                  <w:r w:rsidRPr="006F33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  <w:t xml:space="preserve"> Nov 2025</w:t>
                  </w:r>
                </w:p>
              </w:tc>
            </w:tr>
            <w:tr w:rsidR="006F335E" w:rsidRPr="006F335E" w14:paraId="5BF2B684" w14:textId="77777777" w:rsidTr="006C7E26">
              <w:tc>
                <w:tcPr>
                  <w:tcW w:w="1432" w:type="dxa"/>
                </w:tcPr>
                <w:p w14:paraId="223DE962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8.30 –10.30</w:t>
                  </w:r>
                </w:p>
              </w:tc>
              <w:tc>
                <w:tcPr>
                  <w:tcW w:w="6932" w:type="dxa"/>
                </w:tcPr>
                <w:p w14:paraId="3C2F0EF9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Populate and review output of tabulation plan on data quality</w:t>
                  </w:r>
                </w:p>
              </w:tc>
              <w:tc>
                <w:tcPr>
                  <w:tcW w:w="1420" w:type="dxa"/>
                </w:tcPr>
                <w:p w14:paraId="745E2D09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All</w:t>
                  </w:r>
                </w:p>
              </w:tc>
            </w:tr>
            <w:tr w:rsidR="006F335E" w:rsidRPr="006F335E" w14:paraId="237394CE" w14:textId="77777777" w:rsidTr="006C7E26">
              <w:trPr>
                <w:trHeight w:val="269"/>
              </w:trPr>
              <w:tc>
                <w:tcPr>
                  <w:tcW w:w="1432" w:type="dxa"/>
                  <w:shd w:val="clear" w:color="auto" w:fill="E2EFD9" w:themeFill="accent6" w:themeFillTint="33"/>
                </w:tcPr>
                <w:p w14:paraId="0950D6B9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10.30 –11.00</w:t>
                  </w:r>
                </w:p>
              </w:tc>
              <w:tc>
                <w:tcPr>
                  <w:tcW w:w="8352" w:type="dxa"/>
                  <w:gridSpan w:val="2"/>
                  <w:shd w:val="clear" w:color="auto" w:fill="E2EFD9" w:themeFill="accent6" w:themeFillTint="33"/>
                </w:tcPr>
                <w:p w14:paraId="7D4A38D7" w14:textId="77777777" w:rsidR="006F335E" w:rsidRPr="006F335E" w:rsidRDefault="006F335E" w:rsidP="006F335E">
                  <w:pPr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Health break</w:t>
                  </w:r>
                </w:p>
              </w:tc>
            </w:tr>
            <w:tr w:rsidR="006F335E" w:rsidRPr="006F335E" w14:paraId="3B1BB289" w14:textId="77777777" w:rsidTr="006C7E26">
              <w:tc>
                <w:tcPr>
                  <w:tcW w:w="1432" w:type="dxa"/>
                </w:tcPr>
                <w:p w14:paraId="242070B0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11.00 –13.00</w:t>
                  </w:r>
                </w:p>
              </w:tc>
              <w:tc>
                <w:tcPr>
                  <w:tcW w:w="6932" w:type="dxa"/>
                </w:tcPr>
                <w:p w14:paraId="0B8FDF37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Populate and review output of tabulation plan on data quality</w:t>
                  </w:r>
                </w:p>
              </w:tc>
              <w:tc>
                <w:tcPr>
                  <w:tcW w:w="1420" w:type="dxa"/>
                </w:tcPr>
                <w:p w14:paraId="2972FB34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All</w:t>
                  </w:r>
                </w:p>
              </w:tc>
            </w:tr>
            <w:tr w:rsidR="006F335E" w:rsidRPr="006F335E" w14:paraId="4D34AC6D" w14:textId="77777777" w:rsidTr="006C7E26">
              <w:trPr>
                <w:trHeight w:val="269"/>
              </w:trPr>
              <w:tc>
                <w:tcPr>
                  <w:tcW w:w="1432" w:type="dxa"/>
                  <w:shd w:val="clear" w:color="auto" w:fill="E2EFD9" w:themeFill="accent6" w:themeFillTint="33"/>
                </w:tcPr>
                <w:p w14:paraId="309D17E6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13.00 –14.00</w:t>
                  </w:r>
                </w:p>
              </w:tc>
              <w:tc>
                <w:tcPr>
                  <w:tcW w:w="8352" w:type="dxa"/>
                  <w:gridSpan w:val="2"/>
                  <w:shd w:val="clear" w:color="auto" w:fill="E2EFD9" w:themeFill="accent6" w:themeFillTint="33"/>
                </w:tcPr>
                <w:p w14:paraId="15AA9C23" w14:textId="77777777" w:rsidR="006F335E" w:rsidRPr="006F335E" w:rsidRDefault="006F335E" w:rsidP="006F335E">
                  <w:pPr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Lunch break</w:t>
                  </w:r>
                </w:p>
              </w:tc>
            </w:tr>
            <w:tr w:rsidR="006F335E" w:rsidRPr="006F335E" w14:paraId="35F1E3AF" w14:textId="77777777" w:rsidTr="006C7E26">
              <w:tc>
                <w:tcPr>
                  <w:tcW w:w="1432" w:type="dxa"/>
                </w:tcPr>
                <w:p w14:paraId="78C7B6E6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14.00 – 17.00</w:t>
                  </w:r>
                </w:p>
              </w:tc>
              <w:tc>
                <w:tcPr>
                  <w:tcW w:w="6932" w:type="dxa"/>
                </w:tcPr>
                <w:p w14:paraId="20C08593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Populate and review output of tabulation plan on data quality</w:t>
                  </w:r>
                </w:p>
              </w:tc>
              <w:tc>
                <w:tcPr>
                  <w:tcW w:w="1420" w:type="dxa"/>
                </w:tcPr>
                <w:p w14:paraId="14D12129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All</w:t>
                  </w:r>
                </w:p>
              </w:tc>
            </w:tr>
            <w:tr w:rsidR="006F335E" w:rsidRPr="006F335E" w14:paraId="0EA63895" w14:textId="77777777" w:rsidTr="006C7E26">
              <w:tc>
                <w:tcPr>
                  <w:tcW w:w="9784" w:type="dxa"/>
                  <w:gridSpan w:val="3"/>
                  <w:shd w:val="clear" w:color="auto" w:fill="70AD47" w:themeFill="accent6"/>
                </w:tcPr>
                <w:p w14:paraId="1BB8767C" w14:textId="77777777" w:rsidR="006F335E" w:rsidRPr="006F335E" w:rsidRDefault="006F335E" w:rsidP="006F335E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</w:pPr>
                  <w:r w:rsidRPr="006F33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  <w:t>Friday – 21</w:t>
                  </w:r>
                  <w:r w:rsidRPr="006F33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  <w:vertAlign w:val="superscript"/>
                    </w:rPr>
                    <w:t>st</w:t>
                  </w:r>
                  <w:r w:rsidRPr="006F33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</w:rPr>
                    <w:t xml:space="preserve"> Nov 2025</w:t>
                  </w:r>
                </w:p>
              </w:tc>
            </w:tr>
            <w:tr w:rsidR="006F335E" w:rsidRPr="006F335E" w14:paraId="50A46C06" w14:textId="77777777" w:rsidTr="006C7E26">
              <w:trPr>
                <w:trHeight w:val="67"/>
              </w:trPr>
              <w:tc>
                <w:tcPr>
                  <w:tcW w:w="1432" w:type="dxa"/>
                </w:tcPr>
                <w:p w14:paraId="19D57530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8.30 –10.30</w:t>
                  </w:r>
                </w:p>
              </w:tc>
              <w:tc>
                <w:tcPr>
                  <w:tcW w:w="6932" w:type="dxa"/>
                </w:tcPr>
                <w:p w14:paraId="2CFD69BC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Populate and review summary tables and annex to report</w:t>
                  </w:r>
                </w:p>
              </w:tc>
              <w:tc>
                <w:tcPr>
                  <w:tcW w:w="1420" w:type="dxa"/>
                </w:tcPr>
                <w:p w14:paraId="10CE2D16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All</w:t>
                  </w:r>
                </w:p>
              </w:tc>
            </w:tr>
            <w:tr w:rsidR="006F335E" w:rsidRPr="006F335E" w14:paraId="36367ADE" w14:textId="77777777" w:rsidTr="006C7E26">
              <w:trPr>
                <w:trHeight w:val="269"/>
              </w:trPr>
              <w:tc>
                <w:tcPr>
                  <w:tcW w:w="1432" w:type="dxa"/>
                  <w:shd w:val="clear" w:color="auto" w:fill="E2EFD9" w:themeFill="accent6" w:themeFillTint="33"/>
                </w:tcPr>
                <w:p w14:paraId="4ED10383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10.30 –11.00</w:t>
                  </w:r>
                </w:p>
              </w:tc>
              <w:tc>
                <w:tcPr>
                  <w:tcW w:w="8352" w:type="dxa"/>
                  <w:gridSpan w:val="2"/>
                  <w:shd w:val="clear" w:color="auto" w:fill="E2EFD9" w:themeFill="accent6" w:themeFillTint="33"/>
                </w:tcPr>
                <w:p w14:paraId="4380908E" w14:textId="77777777" w:rsidR="006F335E" w:rsidRPr="006F335E" w:rsidRDefault="006F335E" w:rsidP="006F335E">
                  <w:pPr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Health break &amp; Group Photo</w:t>
                  </w:r>
                </w:p>
              </w:tc>
            </w:tr>
            <w:tr w:rsidR="006F335E" w:rsidRPr="006F335E" w14:paraId="29B3C42E" w14:textId="77777777" w:rsidTr="006C7E26">
              <w:trPr>
                <w:trHeight w:val="217"/>
              </w:trPr>
              <w:tc>
                <w:tcPr>
                  <w:tcW w:w="1432" w:type="dxa"/>
                </w:tcPr>
                <w:p w14:paraId="631463F9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11.00 –12.00</w:t>
                  </w:r>
                </w:p>
              </w:tc>
              <w:tc>
                <w:tcPr>
                  <w:tcW w:w="6932" w:type="dxa"/>
                </w:tcPr>
                <w:p w14:paraId="204C32AF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Populate and review summary tables and annex to report</w:t>
                  </w:r>
                </w:p>
              </w:tc>
              <w:tc>
                <w:tcPr>
                  <w:tcW w:w="1420" w:type="dxa"/>
                </w:tcPr>
                <w:p w14:paraId="26411448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All</w:t>
                  </w:r>
                </w:p>
              </w:tc>
            </w:tr>
            <w:tr w:rsidR="006F335E" w:rsidRPr="006F335E" w14:paraId="0025DC74" w14:textId="77777777" w:rsidTr="006C7E26">
              <w:trPr>
                <w:trHeight w:val="274"/>
              </w:trPr>
              <w:tc>
                <w:tcPr>
                  <w:tcW w:w="1432" w:type="dxa"/>
                </w:tcPr>
                <w:p w14:paraId="7079F120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12.00 –13.00</w:t>
                  </w:r>
                </w:p>
              </w:tc>
              <w:tc>
                <w:tcPr>
                  <w:tcW w:w="6932" w:type="dxa"/>
                </w:tcPr>
                <w:p w14:paraId="11243F5B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Wrap up and discussion:</w:t>
                  </w:r>
                </w:p>
                <w:p w14:paraId="369F3ABC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- Audit of tables for the report that </w:t>
                  </w:r>
                  <w:proofErr w:type="gramStart"/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have</w:t>
                  </w:r>
                  <w:proofErr w:type="gramEnd"/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generated </w:t>
                  </w:r>
                </w:p>
                <w:p w14:paraId="159D0C60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- Development of an action plan for next steps.</w:t>
                  </w:r>
                </w:p>
                <w:p w14:paraId="44F07CB1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 - Workshop evaluation</w:t>
                  </w:r>
                </w:p>
              </w:tc>
              <w:tc>
                <w:tcPr>
                  <w:tcW w:w="1420" w:type="dxa"/>
                </w:tcPr>
                <w:p w14:paraId="58EC6685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ECA</w:t>
                  </w:r>
                </w:p>
              </w:tc>
            </w:tr>
            <w:tr w:rsidR="006F335E" w:rsidRPr="006F335E" w14:paraId="5E3C09CC" w14:textId="77777777" w:rsidTr="006C7E26">
              <w:trPr>
                <w:trHeight w:val="269"/>
              </w:trPr>
              <w:tc>
                <w:tcPr>
                  <w:tcW w:w="1432" w:type="dxa"/>
                  <w:shd w:val="clear" w:color="auto" w:fill="E2EFD9" w:themeFill="accent6" w:themeFillTint="33"/>
                </w:tcPr>
                <w:p w14:paraId="47870357" w14:textId="77777777" w:rsidR="006F335E" w:rsidRPr="006F335E" w:rsidRDefault="006F335E" w:rsidP="006F335E">
                  <w:pP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13.00 –14.00</w:t>
                  </w:r>
                </w:p>
              </w:tc>
              <w:tc>
                <w:tcPr>
                  <w:tcW w:w="8352" w:type="dxa"/>
                  <w:gridSpan w:val="2"/>
                  <w:shd w:val="clear" w:color="auto" w:fill="E2EFD9" w:themeFill="accent6" w:themeFillTint="33"/>
                </w:tcPr>
                <w:p w14:paraId="2197F919" w14:textId="77777777" w:rsidR="006F335E" w:rsidRPr="006F335E" w:rsidRDefault="006F335E" w:rsidP="006F335E">
                  <w:pPr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6F335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Lunch break</w:t>
                  </w:r>
                </w:p>
              </w:tc>
            </w:tr>
          </w:tbl>
          <w:p w14:paraId="5C3C14DF" w14:textId="3DE9FEA9" w:rsidR="006F335E" w:rsidRPr="006F335E" w:rsidRDefault="006F335E" w:rsidP="006F335E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</w:tbl>
    <w:p w14:paraId="57BF45D6" w14:textId="77777777" w:rsidR="00F00D1B" w:rsidRDefault="00F00D1B" w:rsidP="00FF3920">
      <w:pPr>
        <w:pStyle w:val="Default"/>
        <w:numPr>
          <w:ilvl w:val="0"/>
          <w:numId w:val="1"/>
        </w:numPr>
        <w:pBdr>
          <w:bottom w:val="single" w:sz="8" w:space="1" w:color="0070C0"/>
        </w:pBdr>
        <w:rPr>
          <w:rFonts w:ascii="Times New Roman" w:hAnsi="Times New Roman" w:cs="Times New Roman"/>
          <w:b/>
          <w:bCs/>
        </w:rPr>
        <w:sectPr w:rsidR="00F00D1B" w:rsidSect="002016AF"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373F50D" w14:textId="4CC5261C" w:rsidR="00B742DF" w:rsidRDefault="00FF3920" w:rsidP="00FF3920">
      <w:pPr>
        <w:pStyle w:val="Default"/>
        <w:numPr>
          <w:ilvl w:val="0"/>
          <w:numId w:val="1"/>
        </w:numPr>
        <w:pBdr>
          <w:bottom w:val="single" w:sz="8" w:space="1" w:color="0070C0"/>
        </w:pBdr>
        <w:rPr>
          <w:rFonts w:ascii="Times New Roman" w:hAnsi="Times New Roman" w:cs="Times New Roman"/>
          <w:b/>
          <w:bCs/>
        </w:rPr>
      </w:pPr>
      <w:r w:rsidRPr="00FF3920">
        <w:rPr>
          <w:rFonts w:ascii="Times New Roman" w:hAnsi="Times New Roman" w:cs="Times New Roman"/>
          <w:b/>
          <w:bCs/>
        </w:rPr>
        <w:lastRenderedPageBreak/>
        <w:t>Attendance list</w:t>
      </w:r>
    </w:p>
    <w:p w14:paraId="0F1F1098" w14:textId="2C37B3CE" w:rsidR="00F00D1B" w:rsidRDefault="00F00D1B" w:rsidP="00F00D1B">
      <w:pPr>
        <w:pStyle w:val="NormalWeb"/>
        <w:ind w:left="360"/>
      </w:pPr>
      <w:r>
        <w:rPr>
          <w:noProof/>
        </w:rPr>
        <w:drawing>
          <wp:inline distT="0" distB="0" distL="0" distR="0" wp14:anchorId="0A4834D2" wp14:editId="6FF9B183">
            <wp:extent cx="5731510" cy="4097020"/>
            <wp:effectExtent l="0" t="0" r="2540" b="0"/>
            <wp:docPr id="1812915273" name="Picture 5" descr="A document with signature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915273" name="Picture 5" descr="A document with signature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9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077CD" w14:textId="77777777" w:rsidR="00F00D1B" w:rsidRDefault="00F00D1B" w:rsidP="00F00D1B">
      <w:pPr>
        <w:pStyle w:val="Default"/>
        <w:pBdr>
          <w:bottom w:val="single" w:sz="8" w:space="1" w:color="0070C0"/>
        </w:pBdr>
        <w:ind w:left="360"/>
        <w:rPr>
          <w:rFonts w:ascii="Times New Roman" w:hAnsi="Times New Roman" w:cs="Times New Roman"/>
          <w:b/>
          <w:bCs/>
        </w:rPr>
      </w:pPr>
    </w:p>
    <w:sectPr w:rsidR="00F00D1B" w:rsidSect="002016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5152B" w14:textId="77777777" w:rsidR="001A1C7B" w:rsidRDefault="001A1C7B" w:rsidP="00831385">
      <w:pPr>
        <w:spacing w:after="0" w:line="240" w:lineRule="auto"/>
      </w:pPr>
      <w:r>
        <w:separator/>
      </w:r>
    </w:p>
  </w:endnote>
  <w:endnote w:type="continuationSeparator" w:id="0">
    <w:p w14:paraId="7D92E356" w14:textId="77777777" w:rsidR="001A1C7B" w:rsidRDefault="001A1C7B" w:rsidP="00831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8729161"/>
      <w:docPartObj>
        <w:docPartGallery w:val="Page Numbers (Bottom of Page)"/>
        <w:docPartUnique/>
      </w:docPartObj>
    </w:sdtPr>
    <w:sdtEndPr/>
    <w:sdtContent>
      <w:p w14:paraId="671D6E5B" w14:textId="72F5B734" w:rsidR="00831385" w:rsidRDefault="00831385">
        <w:pPr>
          <w:pStyle w:val="Footer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 wp14:anchorId="5346F586" wp14:editId="01DA2768">
                  <wp:extent cx="418465" cy="221615"/>
                  <wp:effectExtent l="0" t="0" r="635" b="0"/>
                  <wp:docPr id="1604065629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1778278980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DA54CC" w14:textId="77777777" w:rsidR="00831385" w:rsidRDefault="00831385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847729170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370584179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28566629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10563504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5346F586" id="Group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" filled="f" stroked="f">
                    <v:textbox inset="0,0,0,0">
                      <w:txbxContent>
                        <w:p w14:paraId="69DA54CC" w14:textId="77777777" w:rsidR="00831385" w:rsidRDefault="00831385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3E6E85F9" w14:textId="77777777" w:rsidR="00831385" w:rsidRDefault="008313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F3492" w14:textId="77777777" w:rsidR="001A1C7B" w:rsidRDefault="001A1C7B" w:rsidP="00831385">
      <w:pPr>
        <w:spacing w:after="0" w:line="240" w:lineRule="auto"/>
      </w:pPr>
      <w:r>
        <w:separator/>
      </w:r>
    </w:p>
  </w:footnote>
  <w:footnote w:type="continuationSeparator" w:id="0">
    <w:p w14:paraId="769CE204" w14:textId="77777777" w:rsidR="001A1C7B" w:rsidRDefault="001A1C7B" w:rsidP="00831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736"/>
    <w:multiLevelType w:val="multilevel"/>
    <w:tmpl w:val="3216E0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AF5B3B"/>
    <w:multiLevelType w:val="multilevel"/>
    <w:tmpl w:val="7C624E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9F81CF9"/>
    <w:multiLevelType w:val="hybridMultilevel"/>
    <w:tmpl w:val="7152F2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F1524"/>
    <w:multiLevelType w:val="multilevel"/>
    <w:tmpl w:val="99FCE6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D8C2A1E"/>
    <w:multiLevelType w:val="multilevel"/>
    <w:tmpl w:val="D77E8E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3B510F2"/>
    <w:multiLevelType w:val="hybridMultilevel"/>
    <w:tmpl w:val="822AE4A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44A5F"/>
    <w:multiLevelType w:val="multilevel"/>
    <w:tmpl w:val="C5700F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B1A3DD7"/>
    <w:multiLevelType w:val="hybridMultilevel"/>
    <w:tmpl w:val="643CE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A0683E"/>
    <w:multiLevelType w:val="hybridMultilevel"/>
    <w:tmpl w:val="9E1892D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8D1C52"/>
    <w:multiLevelType w:val="multilevel"/>
    <w:tmpl w:val="40AA42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EB44C44"/>
    <w:multiLevelType w:val="multilevel"/>
    <w:tmpl w:val="2A0EC1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F322A0F"/>
    <w:multiLevelType w:val="multilevel"/>
    <w:tmpl w:val="8E3863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2544350"/>
    <w:multiLevelType w:val="multilevel"/>
    <w:tmpl w:val="34CCD9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371081C"/>
    <w:multiLevelType w:val="multilevel"/>
    <w:tmpl w:val="A8F2EE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5C56760"/>
    <w:multiLevelType w:val="multilevel"/>
    <w:tmpl w:val="42B0B0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6002913"/>
    <w:multiLevelType w:val="multilevel"/>
    <w:tmpl w:val="F16E89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71C400B"/>
    <w:multiLevelType w:val="multilevel"/>
    <w:tmpl w:val="357098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95C1FC4"/>
    <w:multiLevelType w:val="multilevel"/>
    <w:tmpl w:val="B12679E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4A1958A3"/>
    <w:multiLevelType w:val="hybridMultilevel"/>
    <w:tmpl w:val="3EDE1D58"/>
    <w:lvl w:ilvl="0" w:tplc="2000001B">
      <w:start w:val="1"/>
      <w:numFmt w:val="lowerRoman"/>
      <w:lvlText w:val="%1."/>
      <w:lvlJc w:val="righ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DE5E6E"/>
    <w:multiLevelType w:val="hybridMultilevel"/>
    <w:tmpl w:val="A300B79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2A15F9"/>
    <w:multiLevelType w:val="multilevel"/>
    <w:tmpl w:val="6A0229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B837BE5"/>
    <w:multiLevelType w:val="multilevel"/>
    <w:tmpl w:val="B69AE5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08F2A6E"/>
    <w:multiLevelType w:val="multilevel"/>
    <w:tmpl w:val="EFF896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62715753"/>
    <w:multiLevelType w:val="hybridMultilevel"/>
    <w:tmpl w:val="89CE13DC"/>
    <w:lvl w:ilvl="0" w:tplc="20000001">
      <w:start w:val="1"/>
      <w:numFmt w:val="bullet"/>
      <w:lvlText w:val=""/>
      <w:lvlJc w:val="left"/>
      <w:pPr>
        <w:ind w:left="1167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4" w15:restartNumberingAfterBreak="0">
    <w:nsid w:val="64CC3E35"/>
    <w:multiLevelType w:val="multilevel"/>
    <w:tmpl w:val="5AFCCB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5042649"/>
    <w:multiLevelType w:val="hybridMultilevel"/>
    <w:tmpl w:val="97A2B0D8"/>
    <w:lvl w:ilvl="0" w:tplc="483A336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B6C61DD"/>
    <w:multiLevelType w:val="multilevel"/>
    <w:tmpl w:val="694884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CD45288"/>
    <w:multiLevelType w:val="hybridMultilevel"/>
    <w:tmpl w:val="35AEABA6"/>
    <w:lvl w:ilvl="0" w:tplc="E7DC854C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color w:val="auto"/>
      </w:rPr>
    </w:lvl>
    <w:lvl w:ilvl="1" w:tplc="8660AE1A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sz w:val="24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2D1017D"/>
    <w:multiLevelType w:val="hybridMultilevel"/>
    <w:tmpl w:val="68B69F9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C334A6"/>
    <w:multiLevelType w:val="hybridMultilevel"/>
    <w:tmpl w:val="F3906AFE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D8546D"/>
    <w:multiLevelType w:val="hybridMultilevel"/>
    <w:tmpl w:val="5ED4405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CA25DF"/>
    <w:multiLevelType w:val="multilevel"/>
    <w:tmpl w:val="04E053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23958738">
    <w:abstractNumId w:val="27"/>
  </w:num>
  <w:num w:numId="2" w16cid:durableId="2009937012">
    <w:abstractNumId w:val="7"/>
  </w:num>
  <w:num w:numId="3" w16cid:durableId="856431952">
    <w:abstractNumId w:val="18"/>
  </w:num>
  <w:num w:numId="4" w16cid:durableId="256791981">
    <w:abstractNumId w:val="2"/>
  </w:num>
  <w:num w:numId="5" w16cid:durableId="2031712930">
    <w:abstractNumId w:val="23"/>
  </w:num>
  <w:num w:numId="6" w16cid:durableId="432743639">
    <w:abstractNumId w:val="24"/>
  </w:num>
  <w:num w:numId="7" w16cid:durableId="1860851649">
    <w:abstractNumId w:val="20"/>
  </w:num>
  <w:num w:numId="8" w16cid:durableId="2059232477">
    <w:abstractNumId w:val="4"/>
  </w:num>
  <w:num w:numId="9" w16cid:durableId="1052658262">
    <w:abstractNumId w:val="15"/>
  </w:num>
  <w:num w:numId="10" w16cid:durableId="1528641418">
    <w:abstractNumId w:val="21"/>
  </w:num>
  <w:num w:numId="11" w16cid:durableId="1280726588">
    <w:abstractNumId w:val="31"/>
  </w:num>
  <w:num w:numId="12" w16cid:durableId="1509640917">
    <w:abstractNumId w:val="14"/>
  </w:num>
  <w:num w:numId="13" w16cid:durableId="1903831843">
    <w:abstractNumId w:val="10"/>
  </w:num>
  <w:num w:numId="14" w16cid:durableId="1175074971">
    <w:abstractNumId w:val="12"/>
  </w:num>
  <w:num w:numId="15" w16cid:durableId="1492257339">
    <w:abstractNumId w:val="6"/>
  </w:num>
  <w:num w:numId="16" w16cid:durableId="531264309">
    <w:abstractNumId w:val="3"/>
  </w:num>
  <w:num w:numId="17" w16cid:durableId="1056202479">
    <w:abstractNumId w:val="13"/>
  </w:num>
  <w:num w:numId="18" w16cid:durableId="519247363">
    <w:abstractNumId w:val="11"/>
  </w:num>
  <w:num w:numId="19" w16cid:durableId="1382173518">
    <w:abstractNumId w:val="16"/>
  </w:num>
  <w:num w:numId="20" w16cid:durableId="726760026">
    <w:abstractNumId w:val="1"/>
  </w:num>
  <w:num w:numId="21" w16cid:durableId="734933196">
    <w:abstractNumId w:val="26"/>
  </w:num>
  <w:num w:numId="22" w16cid:durableId="1790472439">
    <w:abstractNumId w:val="0"/>
  </w:num>
  <w:num w:numId="23" w16cid:durableId="1207454222">
    <w:abstractNumId w:val="22"/>
  </w:num>
  <w:num w:numId="24" w16cid:durableId="1425295962">
    <w:abstractNumId w:val="17"/>
  </w:num>
  <w:num w:numId="25" w16cid:durableId="2130277115">
    <w:abstractNumId w:val="9"/>
  </w:num>
  <w:num w:numId="26" w16cid:durableId="2105298382">
    <w:abstractNumId w:val="5"/>
  </w:num>
  <w:num w:numId="27" w16cid:durableId="917784388">
    <w:abstractNumId w:val="8"/>
  </w:num>
  <w:num w:numId="28" w16cid:durableId="2088765983">
    <w:abstractNumId w:val="30"/>
  </w:num>
  <w:num w:numId="29" w16cid:durableId="528228349">
    <w:abstractNumId w:val="29"/>
  </w:num>
  <w:num w:numId="30" w16cid:durableId="199972787">
    <w:abstractNumId w:val="25"/>
  </w:num>
  <w:num w:numId="31" w16cid:durableId="315299766">
    <w:abstractNumId w:val="19"/>
  </w:num>
  <w:num w:numId="32" w16cid:durableId="1652713508">
    <w:abstractNumId w:val="2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5B4"/>
    <w:rsid w:val="0000013D"/>
    <w:rsid w:val="00011363"/>
    <w:rsid w:val="000114D0"/>
    <w:rsid w:val="00011630"/>
    <w:rsid w:val="00014405"/>
    <w:rsid w:val="00014B1F"/>
    <w:rsid w:val="00021E95"/>
    <w:rsid w:val="000228AC"/>
    <w:rsid w:val="00023A24"/>
    <w:rsid w:val="00036BE7"/>
    <w:rsid w:val="00037F25"/>
    <w:rsid w:val="000404F2"/>
    <w:rsid w:val="000422D4"/>
    <w:rsid w:val="000504EA"/>
    <w:rsid w:val="00051935"/>
    <w:rsid w:val="000661B6"/>
    <w:rsid w:val="00073B07"/>
    <w:rsid w:val="00091A3C"/>
    <w:rsid w:val="0009396D"/>
    <w:rsid w:val="000A2E1A"/>
    <w:rsid w:val="000A4D21"/>
    <w:rsid w:val="000A75B5"/>
    <w:rsid w:val="000B450B"/>
    <w:rsid w:val="000C1768"/>
    <w:rsid w:val="000C4AFB"/>
    <w:rsid w:val="000C690B"/>
    <w:rsid w:val="000C7FC1"/>
    <w:rsid w:val="000D599F"/>
    <w:rsid w:val="000D6434"/>
    <w:rsid w:val="000D7012"/>
    <w:rsid w:val="000D7D6C"/>
    <w:rsid w:val="000E11BA"/>
    <w:rsid w:val="000E4C9F"/>
    <w:rsid w:val="000F2A0E"/>
    <w:rsid w:val="000F4100"/>
    <w:rsid w:val="000F472E"/>
    <w:rsid w:val="000F709B"/>
    <w:rsid w:val="00103FC3"/>
    <w:rsid w:val="00111ED1"/>
    <w:rsid w:val="001174DA"/>
    <w:rsid w:val="00120416"/>
    <w:rsid w:val="00121973"/>
    <w:rsid w:val="001223F3"/>
    <w:rsid w:val="00123668"/>
    <w:rsid w:val="001258A9"/>
    <w:rsid w:val="00126A9B"/>
    <w:rsid w:val="0012797B"/>
    <w:rsid w:val="00131CB9"/>
    <w:rsid w:val="00140F28"/>
    <w:rsid w:val="00141C77"/>
    <w:rsid w:val="00152207"/>
    <w:rsid w:val="00152805"/>
    <w:rsid w:val="00152F3F"/>
    <w:rsid w:val="001603F8"/>
    <w:rsid w:val="001655E1"/>
    <w:rsid w:val="00165F20"/>
    <w:rsid w:val="00170D87"/>
    <w:rsid w:val="00173580"/>
    <w:rsid w:val="001756F4"/>
    <w:rsid w:val="00175EE2"/>
    <w:rsid w:val="00180CBA"/>
    <w:rsid w:val="001813AD"/>
    <w:rsid w:val="00181AC8"/>
    <w:rsid w:val="00182DD2"/>
    <w:rsid w:val="001955CD"/>
    <w:rsid w:val="001A1C7B"/>
    <w:rsid w:val="001A1F97"/>
    <w:rsid w:val="001A650B"/>
    <w:rsid w:val="001B35BD"/>
    <w:rsid w:val="001B55B4"/>
    <w:rsid w:val="001B5661"/>
    <w:rsid w:val="001C2C11"/>
    <w:rsid w:val="001D61D2"/>
    <w:rsid w:val="001E2870"/>
    <w:rsid w:val="001E2E15"/>
    <w:rsid w:val="001F4EA0"/>
    <w:rsid w:val="002016AF"/>
    <w:rsid w:val="00204CEA"/>
    <w:rsid w:val="00206433"/>
    <w:rsid w:val="002111D9"/>
    <w:rsid w:val="0021381F"/>
    <w:rsid w:val="0021697E"/>
    <w:rsid w:val="00230E4A"/>
    <w:rsid w:val="002333D7"/>
    <w:rsid w:val="00237030"/>
    <w:rsid w:val="0024229A"/>
    <w:rsid w:val="00244865"/>
    <w:rsid w:val="00251212"/>
    <w:rsid w:val="00256CFB"/>
    <w:rsid w:val="00260152"/>
    <w:rsid w:val="00265AE2"/>
    <w:rsid w:val="00266CB7"/>
    <w:rsid w:val="002739F8"/>
    <w:rsid w:val="002743EF"/>
    <w:rsid w:val="002758E8"/>
    <w:rsid w:val="002909E1"/>
    <w:rsid w:val="00292A50"/>
    <w:rsid w:val="002A65DA"/>
    <w:rsid w:val="002B54EE"/>
    <w:rsid w:val="002B7A0D"/>
    <w:rsid w:val="002C1D30"/>
    <w:rsid w:val="002C3FC9"/>
    <w:rsid w:val="002E4701"/>
    <w:rsid w:val="002E6418"/>
    <w:rsid w:val="002E67C1"/>
    <w:rsid w:val="002F00E1"/>
    <w:rsid w:val="002F2ADA"/>
    <w:rsid w:val="002F3664"/>
    <w:rsid w:val="00304922"/>
    <w:rsid w:val="00306EE8"/>
    <w:rsid w:val="00307AC2"/>
    <w:rsid w:val="00315372"/>
    <w:rsid w:val="00320813"/>
    <w:rsid w:val="00320EA0"/>
    <w:rsid w:val="00321C39"/>
    <w:rsid w:val="003234E3"/>
    <w:rsid w:val="00333149"/>
    <w:rsid w:val="00335978"/>
    <w:rsid w:val="00353A12"/>
    <w:rsid w:val="0036156A"/>
    <w:rsid w:val="00363677"/>
    <w:rsid w:val="00363AFC"/>
    <w:rsid w:val="00363BE3"/>
    <w:rsid w:val="003675D4"/>
    <w:rsid w:val="003677DB"/>
    <w:rsid w:val="00372E62"/>
    <w:rsid w:val="00377A6D"/>
    <w:rsid w:val="00381FEE"/>
    <w:rsid w:val="003942BD"/>
    <w:rsid w:val="003A0101"/>
    <w:rsid w:val="003A1443"/>
    <w:rsid w:val="003A3AF1"/>
    <w:rsid w:val="003A72D8"/>
    <w:rsid w:val="003B179D"/>
    <w:rsid w:val="003B541E"/>
    <w:rsid w:val="003B7A5B"/>
    <w:rsid w:val="003C261B"/>
    <w:rsid w:val="003D184C"/>
    <w:rsid w:val="003D56D9"/>
    <w:rsid w:val="003D7B2F"/>
    <w:rsid w:val="003E220D"/>
    <w:rsid w:val="003E480A"/>
    <w:rsid w:val="003F35E4"/>
    <w:rsid w:val="0040243A"/>
    <w:rsid w:val="00406A8D"/>
    <w:rsid w:val="004111CC"/>
    <w:rsid w:val="00417E4E"/>
    <w:rsid w:val="004214A0"/>
    <w:rsid w:val="00422F7C"/>
    <w:rsid w:val="0042446C"/>
    <w:rsid w:val="00425B4F"/>
    <w:rsid w:val="00435C0B"/>
    <w:rsid w:val="004453B0"/>
    <w:rsid w:val="00450837"/>
    <w:rsid w:val="004635CE"/>
    <w:rsid w:val="0046605C"/>
    <w:rsid w:val="00466E29"/>
    <w:rsid w:val="00467CEA"/>
    <w:rsid w:val="00480EBE"/>
    <w:rsid w:val="00481AF3"/>
    <w:rsid w:val="004863A0"/>
    <w:rsid w:val="00496A72"/>
    <w:rsid w:val="004973A7"/>
    <w:rsid w:val="004975DA"/>
    <w:rsid w:val="004A2658"/>
    <w:rsid w:val="004A7DC4"/>
    <w:rsid w:val="004B09AB"/>
    <w:rsid w:val="004B416D"/>
    <w:rsid w:val="004C70F8"/>
    <w:rsid w:val="004D3F38"/>
    <w:rsid w:val="004E2BB2"/>
    <w:rsid w:val="004E5D75"/>
    <w:rsid w:val="004F048A"/>
    <w:rsid w:val="004F06CA"/>
    <w:rsid w:val="004F0AB5"/>
    <w:rsid w:val="004F37D5"/>
    <w:rsid w:val="004F399D"/>
    <w:rsid w:val="004F4F22"/>
    <w:rsid w:val="004F7C3E"/>
    <w:rsid w:val="00500848"/>
    <w:rsid w:val="00500AF1"/>
    <w:rsid w:val="005010A6"/>
    <w:rsid w:val="00504603"/>
    <w:rsid w:val="00513BBF"/>
    <w:rsid w:val="00521D96"/>
    <w:rsid w:val="00522C47"/>
    <w:rsid w:val="00527540"/>
    <w:rsid w:val="0053010F"/>
    <w:rsid w:val="00531834"/>
    <w:rsid w:val="00536B48"/>
    <w:rsid w:val="0054326A"/>
    <w:rsid w:val="00552888"/>
    <w:rsid w:val="005533A6"/>
    <w:rsid w:val="0055665F"/>
    <w:rsid w:val="00563B44"/>
    <w:rsid w:val="00563B73"/>
    <w:rsid w:val="00566E0E"/>
    <w:rsid w:val="005707D3"/>
    <w:rsid w:val="00582BEF"/>
    <w:rsid w:val="00590801"/>
    <w:rsid w:val="00593DF6"/>
    <w:rsid w:val="0059431B"/>
    <w:rsid w:val="005A34E5"/>
    <w:rsid w:val="005A633C"/>
    <w:rsid w:val="005A63F2"/>
    <w:rsid w:val="005A6C68"/>
    <w:rsid w:val="005B6BF0"/>
    <w:rsid w:val="005C6BB2"/>
    <w:rsid w:val="005C7515"/>
    <w:rsid w:val="005D0469"/>
    <w:rsid w:val="005D0E5C"/>
    <w:rsid w:val="005D6304"/>
    <w:rsid w:val="005F5AC7"/>
    <w:rsid w:val="00600E25"/>
    <w:rsid w:val="00603645"/>
    <w:rsid w:val="0061024D"/>
    <w:rsid w:val="00611B84"/>
    <w:rsid w:val="00613493"/>
    <w:rsid w:val="00616065"/>
    <w:rsid w:val="00626898"/>
    <w:rsid w:val="00640E8B"/>
    <w:rsid w:val="00644701"/>
    <w:rsid w:val="00646402"/>
    <w:rsid w:val="0065124B"/>
    <w:rsid w:val="00657586"/>
    <w:rsid w:val="0067132B"/>
    <w:rsid w:val="00677B05"/>
    <w:rsid w:val="00677D2D"/>
    <w:rsid w:val="006809A6"/>
    <w:rsid w:val="00682C5E"/>
    <w:rsid w:val="00693874"/>
    <w:rsid w:val="006A15F5"/>
    <w:rsid w:val="006B2B19"/>
    <w:rsid w:val="006B3A91"/>
    <w:rsid w:val="006C4D11"/>
    <w:rsid w:val="006C5AF0"/>
    <w:rsid w:val="006D038C"/>
    <w:rsid w:val="006D7F02"/>
    <w:rsid w:val="006E0EBA"/>
    <w:rsid w:val="006F109E"/>
    <w:rsid w:val="006F335E"/>
    <w:rsid w:val="006F49E9"/>
    <w:rsid w:val="006F5876"/>
    <w:rsid w:val="006F5C4B"/>
    <w:rsid w:val="00707756"/>
    <w:rsid w:val="00713DC9"/>
    <w:rsid w:val="0071654D"/>
    <w:rsid w:val="0072770F"/>
    <w:rsid w:val="00732392"/>
    <w:rsid w:val="007457C0"/>
    <w:rsid w:val="00751B5B"/>
    <w:rsid w:val="007611C0"/>
    <w:rsid w:val="0076268D"/>
    <w:rsid w:val="00765900"/>
    <w:rsid w:val="00766AD8"/>
    <w:rsid w:val="0077682E"/>
    <w:rsid w:val="00776BBB"/>
    <w:rsid w:val="007845FB"/>
    <w:rsid w:val="0078464F"/>
    <w:rsid w:val="00792C7B"/>
    <w:rsid w:val="007949A2"/>
    <w:rsid w:val="00795332"/>
    <w:rsid w:val="007A3B4B"/>
    <w:rsid w:val="007A460A"/>
    <w:rsid w:val="007A69C1"/>
    <w:rsid w:val="007A6C25"/>
    <w:rsid w:val="007C5562"/>
    <w:rsid w:val="007E08CC"/>
    <w:rsid w:val="007E2B7B"/>
    <w:rsid w:val="007E3EC0"/>
    <w:rsid w:val="007E5B4A"/>
    <w:rsid w:val="007F35CC"/>
    <w:rsid w:val="007F4BC7"/>
    <w:rsid w:val="007F5AA8"/>
    <w:rsid w:val="00800605"/>
    <w:rsid w:val="00804960"/>
    <w:rsid w:val="00811E26"/>
    <w:rsid w:val="00814FEC"/>
    <w:rsid w:val="00816184"/>
    <w:rsid w:val="00820685"/>
    <w:rsid w:val="00824FAC"/>
    <w:rsid w:val="00830B56"/>
    <w:rsid w:val="00831206"/>
    <w:rsid w:val="00831385"/>
    <w:rsid w:val="00831419"/>
    <w:rsid w:val="00840FE1"/>
    <w:rsid w:val="0084534A"/>
    <w:rsid w:val="00847552"/>
    <w:rsid w:val="0086045B"/>
    <w:rsid w:val="00860C73"/>
    <w:rsid w:val="0087467D"/>
    <w:rsid w:val="008873DE"/>
    <w:rsid w:val="00891852"/>
    <w:rsid w:val="00892FBF"/>
    <w:rsid w:val="008A7CBA"/>
    <w:rsid w:val="008B4BC7"/>
    <w:rsid w:val="008D5983"/>
    <w:rsid w:val="008F1156"/>
    <w:rsid w:val="008F652B"/>
    <w:rsid w:val="00903192"/>
    <w:rsid w:val="009061B1"/>
    <w:rsid w:val="00912A0A"/>
    <w:rsid w:val="009210D5"/>
    <w:rsid w:val="009219F4"/>
    <w:rsid w:val="00921FBA"/>
    <w:rsid w:val="009235CB"/>
    <w:rsid w:val="009251EE"/>
    <w:rsid w:val="0092664E"/>
    <w:rsid w:val="00935A02"/>
    <w:rsid w:val="00941491"/>
    <w:rsid w:val="009417FB"/>
    <w:rsid w:val="0095540C"/>
    <w:rsid w:val="00957E47"/>
    <w:rsid w:val="009651BB"/>
    <w:rsid w:val="00966AAF"/>
    <w:rsid w:val="009714D5"/>
    <w:rsid w:val="00972981"/>
    <w:rsid w:val="00974FC1"/>
    <w:rsid w:val="00982B94"/>
    <w:rsid w:val="00984D87"/>
    <w:rsid w:val="009967B2"/>
    <w:rsid w:val="00996EFF"/>
    <w:rsid w:val="009A469F"/>
    <w:rsid w:val="009C2BDC"/>
    <w:rsid w:val="009C4E09"/>
    <w:rsid w:val="009C67B5"/>
    <w:rsid w:val="009C783C"/>
    <w:rsid w:val="009D0A44"/>
    <w:rsid w:val="009D131B"/>
    <w:rsid w:val="009D2B75"/>
    <w:rsid w:val="009D73F3"/>
    <w:rsid w:val="009D788D"/>
    <w:rsid w:val="009E0884"/>
    <w:rsid w:val="009E278E"/>
    <w:rsid w:val="009E4090"/>
    <w:rsid w:val="009E5991"/>
    <w:rsid w:val="009E754A"/>
    <w:rsid w:val="009F6FC7"/>
    <w:rsid w:val="00A032B7"/>
    <w:rsid w:val="00A035E0"/>
    <w:rsid w:val="00A132BB"/>
    <w:rsid w:val="00A154C5"/>
    <w:rsid w:val="00A15BC5"/>
    <w:rsid w:val="00A25DFD"/>
    <w:rsid w:val="00A26F88"/>
    <w:rsid w:val="00A331FD"/>
    <w:rsid w:val="00A33642"/>
    <w:rsid w:val="00A34AFC"/>
    <w:rsid w:val="00A441D5"/>
    <w:rsid w:val="00A47F95"/>
    <w:rsid w:val="00A55BC4"/>
    <w:rsid w:val="00A567D7"/>
    <w:rsid w:val="00A60458"/>
    <w:rsid w:val="00A61B35"/>
    <w:rsid w:val="00A64310"/>
    <w:rsid w:val="00A65870"/>
    <w:rsid w:val="00A67299"/>
    <w:rsid w:val="00A74E92"/>
    <w:rsid w:val="00A76B75"/>
    <w:rsid w:val="00A855DC"/>
    <w:rsid w:val="00A86592"/>
    <w:rsid w:val="00A8659E"/>
    <w:rsid w:val="00A91048"/>
    <w:rsid w:val="00A953FE"/>
    <w:rsid w:val="00AA668E"/>
    <w:rsid w:val="00AB045E"/>
    <w:rsid w:val="00AB04AE"/>
    <w:rsid w:val="00AB6FA1"/>
    <w:rsid w:val="00AB782B"/>
    <w:rsid w:val="00AD050F"/>
    <w:rsid w:val="00AD200F"/>
    <w:rsid w:val="00AD6B0B"/>
    <w:rsid w:val="00AE202E"/>
    <w:rsid w:val="00AE2526"/>
    <w:rsid w:val="00AE4BE6"/>
    <w:rsid w:val="00AE7617"/>
    <w:rsid w:val="00AF0444"/>
    <w:rsid w:val="00AF2D8D"/>
    <w:rsid w:val="00AF3BC1"/>
    <w:rsid w:val="00B00233"/>
    <w:rsid w:val="00B01961"/>
    <w:rsid w:val="00B0719E"/>
    <w:rsid w:val="00B11660"/>
    <w:rsid w:val="00B11D8A"/>
    <w:rsid w:val="00B16866"/>
    <w:rsid w:val="00B17407"/>
    <w:rsid w:val="00B20DAE"/>
    <w:rsid w:val="00B24161"/>
    <w:rsid w:val="00B250C5"/>
    <w:rsid w:val="00B30C1A"/>
    <w:rsid w:val="00B317A6"/>
    <w:rsid w:val="00B32715"/>
    <w:rsid w:val="00B33A08"/>
    <w:rsid w:val="00B35EE8"/>
    <w:rsid w:val="00B365CE"/>
    <w:rsid w:val="00B6107C"/>
    <w:rsid w:val="00B6480C"/>
    <w:rsid w:val="00B742DF"/>
    <w:rsid w:val="00B74EDF"/>
    <w:rsid w:val="00B804DA"/>
    <w:rsid w:val="00B83464"/>
    <w:rsid w:val="00B940AC"/>
    <w:rsid w:val="00B9486B"/>
    <w:rsid w:val="00B94B56"/>
    <w:rsid w:val="00B95338"/>
    <w:rsid w:val="00BA0C4D"/>
    <w:rsid w:val="00BA1B1E"/>
    <w:rsid w:val="00BA3A88"/>
    <w:rsid w:val="00BB40AB"/>
    <w:rsid w:val="00BB431F"/>
    <w:rsid w:val="00BC194F"/>
    <w:rsid w:val="00BC2670"/>
    <w:rsid w:val="00BC7DE2"/>
    <w:rsid w:val="00BE6DB2"/>
    <w:rsid w:val="00BF2FA6"/>
    <w:rsid w:val="00BF4F58"/>
    <w:rsid w:val="00BF6559"/>
    <w:rsid w:val="00C04BB1"/>
    <w:rsid w:val="00C0637C"/>
    <w:rsid w:val="00C109F8"/>
    <w:rsid w:val="00C127C3"/>
    <w:rsid w:val="00C166B1"/>
    <w:rsid w:val="00C25438"/>
    <w:rsid w:val="00C34A6C"/>
    <w:rsid w:val="00C46332"/>
    <w:rsid w:val="00C572F4"/>
    <w:rsid w:val="00C664BC"/>
    <w:rsid w:val="00C6722D"/>
    <w:rsid w:val="00C90F47"/>
    <w:rsid w:val="00C91B8D"/>
    <w:rsid w:val="00C91F71"/>
    <w:rsid w:val="00C93049"/>
    <w:rsid w:val="00C9777A"/>
    <w:rsid w:val="00CA5344"/>
    <w:rsid w:val="00CA54AA"/>
    <w:rsid w:val="00CA78D5"/>
    <w:rsid w:val="00CB01B2"/>
    <w:rsid w:val="00CB7F38"/>
    <w:rsid w:val="00CC29D5"/>
    <w:rsid w:val="00CC4326"/>
    <w:rsid w:val="00CC5325"/>
    <w:rsid w:val="00CD4E02"/>
    <w:rsid w:val="00CE037B"/>
    <w:rsid w:val="00CE1C83"/>
    <w:rsid w:val="00CE464B"/>
    <w:rsid w:val="00CE5359"/>
    <w:rsid w:val="00CF3A83"/>
    <w:rsid w:val="00CF570C"/>
    <w:rsid w:val="00D107F4"/>
    <w:rsid w:val="00D1220A"/>
    <w:rsid w:val="00D14ECB"/>
    <w:rsid w:val="00D16723"/>
    <w:rsid w:val="00D201E5"/>
    <w:rsid w:val="00D23886"/>
    <w:rsid w:val="00D32188"/>
    <w:rsid w:val="00D358A5"/>
    <w:rsid w:val="00D36E27"/>
    <w:rsid w:val="00D42457"/>
    <w:rsid w:val="00D4387E"/>
    <w:rsid w:val="00D47CEA"/>
    <w:rsid w:val="00D565AA"/>
    <w:rsid w:val="00D62D2B"/>
    <w:rsid w:val="00D63B53"/>
    <w:rsid w:val="00D75DF6"/>
    <w:rsid w:val="00D81909"/>
    <w:rsid w:val="00D84490"/>
    <w:rsid w:val="00D84E7A"/>
    <w:rsid w:val="00D90F7A"/>
    <w:rsid w:val="00D91F75"/>
    <w:rsid w:val="00D933E2"/>
    <w:rsid w:val="00D97160"/>
    <w:rsid w:val="00DA733F"/>
    <w:rsid w:val="00DA780F"/>
    <w:rsid w:val="00DB038A"/>
    <w:rsid w:val="00DB1C2A"/>
    <w:rsid w:val="00DB2B5A"/>
    <w:rsid w:val="00DB2FA5"/>
    <w:rsid w:val="00DC66A6"/>
    <w:rsid w:val="00DF50B8"/>
    <w:rsid w:val="00DF6CE0"/>
    <w:rsid w:val="00DF6D4C"/>
    <w:rsid w:val="00E00058"/>
    <w:rsid w:val="00E05B93"/>
    <w:rsid w:val="00E10FF5"/>
    <w:rsid w:val="00E15248"/>
    <w:rsid w:val="00E34620"/>
    <w:rsid w:val="00E45634"/>
    <w:rsid w:val="00E45A8C"/>
    <w:rsid w:val="00E5062F"/>
    <w:rsid w:val="00E62B14"/>
    <w:rsid w:val="00E63A87"/>
    <w:rsid w:val="00E72C1F"/>
    <w:rsid w:val="00E75BBF"/>
    <w:rsid w:val="00E9409D"/>
    <w:rsid w:val="00E94F53"/>
    <w:rsid w:val="00EA12B4"/>
    <w:rsid w:val="00EA178E"/>
    <w:rsid w:val="00EA2130"/>
    <w:rsid w:val="00EA229A"/>
    <w:rsid w:val="00EA265D"/>
    <w:rsid w:val="00EA4D48"/>
    <w:rsid w:val="00EB71DA"/>
    <w:rsid w:val="00EC39F9"/>
    <w:rsid w:val="00EC5752"/>
    <w:rsid w:val="00ED44DD"/>
    <w:rsid w:val="00ED4558"/>
    <w:rsid w:val="00EE6AC8"/>
    <w:rsid w:val="00EF0B66"/>
    <w:rsid w:val="00EF0EF6"/>
    <w:rsid w:val="00EF4D2B"/>
    <w:rsid w:val="00F00D1B"/>
    <w:rsid w:val="00F03E8B"/>
    <w:rsid w:val="00F12BB8"/>
    <w:rsid w:val="00F1797E"/>
    <w:rsid w:val="00F308B7"/>
    <w:rsid w:val="00F30F0E"/>
    <w:rsid w:val="00F30F84"/>
    <w:rsid w:val="00F319E1"/>
    <w:rsid w:val="00F3277A"/>
    <w:rsid w:val="00F327B0"/>
    <w:rsid w:val="00F34008"/>
    <w:rsid w:val="00F4049F"/>
    <w:rsid w:val="00F43A94"/>
    <w:rsid w:val="00F44F6E"/>
    <w:rsid w:val="00F45E11"/>
    <w:rsid w:val="00F46D88"/>
    <w:rsid w:val="00F76CAD"/>
    <w:rsid w:val="00F84632"/>
    <w:rsid w:val="00F91BEC"/>
    <w:rsid w:val="00F94B44"/>
    <w:rsid w:val="00FA312E"/>
    <w:rsid w:val="00FA4708"/>
    <w:rsid w:val="00FB4974"/>
    <w:rsid w:val="00FB6CC0"/>
    <w:rsid w:val="00FD1ED2"/>
    <w:rsid w:val="00FD2FB4"/>
    <w:rsid w:val="00FD5C8F"/>
    <w:rsid w:val="00FE078E"/>
    <w:rsid w:val="00FE5161"/>
    <w:rsid w:val="00FF19F3"/>
    <w:rsid w:val="00FF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66E3E4"/>
  <w15:chartTrackingRefBased/>
  <w15:docId w15:val="{503FD1A8-CE0D-41F3-BEBB-24CA4CA7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5B4"/>
  </w:style>
  <w:style w:type="paragraph" w:styleId="Heading1">
    <w:name w:val="heading 1"/>
    <w:basedOn w:val="Normal"/>
    <w:next w:val="Normal"/>
    <w:link w:val="Heading1Char"/>
    <w:uiPriority w:val="99"/>
    <w:qFormat/>
    <w:rsid w:val="001B55B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55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42D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B55B4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39"/>
    <w:rsid w:val="001B5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Numbered Paragraph,Main numbered paragraph,References,Numbered List Paragraph,123 List Paragraph,Bullets,List Paragraph (numbered (a)),List Paragraph nowy,Liste 1,List_Paragraph,Multilevel para_II,List Paragraph1,Bullet paras,Body,Bullet"/>
    <w:basedOn w:val="Normal"/>
    <w:link w:val="ListParagraphChar"/>
    <w:uiPriority w:val="34"/>
    <w:qFormat/>
    <w:rsid w:val="001B55B4"/>
    <w:pPr>
      <w:ind w:left="720"/>
      <w:contextualSpacing/>
    </w:pPr>
  </w:style>
  <w:style w:type="character" w:customStyle="1" w:styleId="ListParagraphChar">
    <w:name w:val="List Paragraph Char"/>
    <w:aliases w:val="Numbered Paragraph Char,Main numbered paragraph Char,References Char,Numbered List Paragraph Char,123 List Paragraph Char,Bullets Char,List Paragraph (numbered (a)) Char,List Paragraph nowy Char,Liste 1 Char,List_Paragraph Char"/>
    <w:link w:val="ListParagraph"/>
    <w:uiPriority w:val="34"/>
    <w:qFormat/>
    <w:locked/>
    <w:rsid w:val="001B55B4"/>
  </w:style>
  <w:style w:type="character" w:customStyle="1" w:styleId="tlid-translation">
    <w:name w:val="tlid-translation"/>
    <w:basedOn w:val="DefaultParagraphFont"/>
    <w:rsid w:val="001B55B4"/>
  </w:style>
  <w:style w:type="character" w:customStyle="1" w:styleId="Heading2Char">
    <w:name w:val="Heading 2 Char"/>
    <w:basedOn w:val="DefaultParagraphFont"/>
    <w:link w:val="Heading2"/>
    <w:uiPriority w:val="9"/>
    <w:rsid w:val="001B55B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1B55B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742D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31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319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9E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A78D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313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385"/>
  </w:style>
  <w:style w:type="paragraph" w:styleId="Footer">
    <w:name w:val="footer"/>
    <w:basedOn w:val="Normal"/>
    <w:link w:val="FooterChar"/>
    <w:uiPriority w:val="99"/>
    <w:unhideWhenUsed/>
    <w:rsid w:val="008313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385"/>
  </w:style>
  <w:style w:type="character" w:styleId="CommentReference">
    <w:name w:val="annotation reference"/>
    <w:basedOn w:val="DefaultParagraphFont"/>
    <w:uiPriority w:val="99"/>
    <w:semiHidden/>
    <w:unhideWhenUsed/>
    <w:rsid w:val="00EE6A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6A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6A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6A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6A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7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8041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8955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79560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3156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7851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43093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992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9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K</dc:creator>
  <cp:keywords/>
  <dc:description/>
  <cp:lastModifiedBy>Pamela Kakande Nabukhonzo</cp:lastModifiedBy>
  <cp:revision>10</cp:revision>
  <dcterms:created xsi:type="dcterms:W3CDTF">2025-11-26T13:08:00Z</dcterms:created>
  <dcterms:modified xsi:type="dcterms:W3CDTF">2025-11-26T13:22:00Z</dcterms:modified>
</cp:coreProperties>
</file>