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eastAsiaTheme="minorHAnsi"/>
          <w:color w:val="4472C4" w:themeColor="accent1"/>
          <w:kern w:val="2"/>
          <w:sz w:val="32"/>
          <w:szCs w:val="32"/>
          <w14:ligatures w14:val="standardContextual"/>
        </w:rPr>
        <w:id w:val="-833138856"/>
        <w:docPartObj>
          <w:docPartGallery w:val="Cover Pages"/>
          <w:docPartUnique/>
        </w:docPartObj>
      </w:sdtPr>
      <w:sdtEndPr>
        <w:rPr>
          <w:rFonts w:ascii="Arial Narrow" w:eastAsiaTheme="majorEastAsia" w:hAnsi="Arial Narrow" w:cstheme="majorBidi"/>
          <w:b/>
          <w:bCs/>
          <w:color w:val="2F5496" w:themeColor="accent1" w:themeShade="BF"/>
          <w:sz w:val="28"/>
          <w:szCs w:val="28"/>
        </w:rPr>
      </w:sdtEndPr>
      <w:sdtContent>
        <w:p w14:paraId="55EFD99F" w14:textId="07C878C1" w:rsidR="00112B42" w:rsidRPr="004C5F47" w:rsidRDefault="00112B42" w:rsidP="00890212">
          <w:pPr>
            <w:pStyle w:val="NoSpacing"/>
            <w:spacing w:before="100" w:beforeAutospacing="1" w:after="100" w:afterAutospacing="1"/>
            <w:jc w:val="center"/>
            <w:rPr>
              <w:color w:val="4472C4" w:themeColor="accent1"/>
              <w:sz w:val="32"/>
              <w:szCs w:val="32"/>
            </w:rPr>
          </w:pPr>
        </w:p>
        <w:p w14:paraId="5C478BC0" w14:textId="77777777" w:rsidR="00024DB6" w:rsidRDefault="00024DB6" w:rsidP="00890212">
          <w:pPr>
            <w:pStyle w:val="NoSpacing"/>
            <w:spacing w:before="100" w:beforeAutospacing="1" w:after="100" w:afterAutospacing="1"/>
            <w:jc w:val="center"/>
            <w:rPr>
              <w:color w:val="4472C4" w:themeColor="accent1"/>
              <w:sz w:val="32"/>
              <w:szCs w:val="32"/>
            </w:rPr>
          </w:pPr>
        </w:p>
        <w:p w14:paraId="3A275358" w14:textId="6735D7F1" w:rsidR="00112B42" w:rsidRDefault="00112B42" w:rsidP="00890212">
          <w:pPr>
            <w:pStyle w:val="NoSpacing"/>
            <w:spacing w:before="100" w:beforeAutospacing="1" w:after="100" w:afterAutospacing="1"/>
            <w:jc w:val="center"/>
            <w:rPr>
              <w:color w:val="4472C4" w:themeColor="accent1"/>
              <w:sz w:val="32"/>
              <w:szCs w:val="32"/>
            </w:rPr>
          </w:pPr>
        </w:p>
        <w:p w14:paraId="4E7C2479" w14:textId="114AE5A2" w:rsidR="00890212" w:rsidRPr="004C5F47" w:rsidRDefault="00890212" w:rsidP="004C5F47">
          <w:pPr>
            <w:pStyle w:val="NoSpacing"/>
            <w:spacing w:before="100" w:beforeAutospacing="1" w:after="100" w:afterAutospacing="1"/>
            <w:jc w:val="center"/>
            <w:rPr>
              <w:rFonts w:ascii="Arial Black" w:hAnsi="Arial Black"/>
              <w:color w:val="4472C4" w:themeColor="accent1"/>
              <w:sz w:val="32"/>
              <w:szCs w:val="32"/>
            </w:rPr>
          </w:pPr>
          <w:r w:rsidRPr="004C5F47">
            <w:rPr>
              <w:rFonts w:ascii="Arial Black" w:hAnsi="Arial Black"/>
              <w:color w:val="4472C4" w:themeColor="accent1"/>
              <w:sz w:val="32"/>
              <w:szCs w:val="32"/>
            </w:rPr>
            <w:t>Workshop on Training Curriculum for Applied Statistics at the University of Juba</w:t>
          </w:r>
        </w:p>
        <w:p w14:paraId="3977C2C8" w14:textId="77777777" w:rsidR="00024DB6" w:rsidRDefault="00890212" w:rsidP="004C5F47">
          <w:pPr>
            <w:pStyle w:val="NoSpacing"/>
            <w:spacing w:before="100" w:beforeAutospacing="1"/>
            <w:jc w:val="center"/>
            <w:rPr>
              <w:rFonts w:ascii="Arial Black" w:hAnsi="Arial Black"/>
              <w:color w:val="4472C4" w:themeColor="accent1"/>
            </w:rPr>
          </w:pPr>
          <w:r w:rsidRPr="004C5F47">
            <w:rPr>
              <w:rFonts w:ascii="Arial Black" w:hAnsi="Arial Black"/>
              <w:color w:val="4472C4" w:themeColor="accent1"/>
            </w:rPr>
            <w:t>27 – 29 January 2025</w:t>
          </w:r>
        </w:p>
        <w:p w14:paraId="78464FE7" w14:textId="626E386E" w:rsidR="00890212" w:rsidRPr="004C5F47" w:rsidRDefault="00890212" w:rsidP="004C5F47">
          <w:pPr>
            <w:pStyle w:val="NoSpacing"/>
            <w:spacing w:after="100" w:afterAutospacing="1"/>
            <w:jc w:val="center"/>
            <w:rPr>
              <w:rFonts w:ascii="Arial Black" w:hAnsi="Arial Black"/>
              <w:color w:val="4472C4" w:themeColor="accent1"/>
            </w:rPr>
          </w:pPr>
          <w:r w:rsidRPr="004C5F47">
            <w:rPr>
              <w:rFonts w:ascii="Arial Black" w:hAnsi="Arial Black"/>
              <w:color w:val="4472C4" w:themeColor="accent1"/>
            </w:rPr>
            <w:t>Juba, South Sudan</w:t>
          </w:r>
        </w:p>
        <w:p w14:paraId="6177AA20" w14:textId="4AE27430" w:rsidR="00112B42" w:rsidRDefault="00112B42" w:rsidP="00890212">
          <w:pPr>
            <w:pStyle w:val="NoSpacing"/>
            <w:spacing w:before="100" w:beforeAutospacing="1" w:after="100" w:afterAutospacing="1"/>
            <w:jc w:val="center"/>
            <w:rPr>
              <w:rFonts w:ascii="Arial Black" w:hAnsi="Arial Black"/>
              <w:color w:val="4472C4" w:themeColor="accent1"/>
            </w:rPr>
          </w:pPr>
        </w:p>
        <w:p w14:paraId="005F3D46" w14:textId="04A1D2D6" w:rsidR="00112B42" w:rsidRDefault="00112B42" w:rsidP="00890212">
          <w:pPr>
            <w:pStyle w:val="NoSpacing"/>
            <w:spacing w:before="100" w:beforeAutospacing="1" w:after="100" w:afterAutospacing="1"/>
            <w:jc w:val="center"/>
            <w:rPr>
              <w:rFonts w:ascii="Arial Black" w:hAnsi="Arial Black"/>
              <w:color w:val="4472C4" w:themeColor="accent1"/>
            </w:rPr>
          </w:pPr>
        </w:p>
        <w:p w14:paraId="10CB112C" w14:textId="3415F827" w:rsidR="00112B42" w:rsidRDefault="00112B42" w:rsidP="00890212">
          <w:pPr>
            <w:pStyle w:val="NoSpacing"/>
            <w:spacing w:before="100" w:beforeAutospacing="1" w:after="100" w:afterAutospacing="1"/>
            <w:jc w:val="center"/>
            <w:rPr>
              <w:rFonts w:ascii="Arial Black" w:hAnsi="Arial Black"/>
              <w:color w:val="4472C4" w:themeColor="accent1"/>
            </w:rPr>
          </w:pPr>
        </w:p>
        <w:p w14:paraId="7291E808" w14:textId="0C497A19" w:rsidR="00112B42" w:rsidRPr="004C5F47" w:rsidRDefault="00024DB6" w:rsidP="00890212">
          <w:pPr>
            <w:pStyle w:val="NoSpacing"/>
            <w:spacing w:before="100" w:beforeAutospacing="1" w:after="100" w:afterAutospacing="1"/>
            <w:jc w:val="center"/>
            <w:rPr>
              <w:rFonts w:ascii="Arial Black" w:hAnsi="Arial Black"/>
              <w:color w:val="4472C4" w:themeColor="accent1"/>
              <w:sz w:val="36"/>
              <w:szCs w:val="36"/>
            </w:rPr>
          </w:pPr>
          <w:r>
            <w:rPr>
              <w:rFonts w:ascii="Arial Black" w:hAnsi="Arial Black"/>
              <w:color w:val="4472C4" w:themeColor="accent1"/>
              <w:sz w:val="36"/>
              <w:szCs w:val="36"/>
            </w:rPr>
            <w:t xml:space="preserve">Draft </w:t>
          </w:r>
          <w:r w:rsidR="00112B42" w:rsidRPr="004C5F47">
            <w:rPr>
              <w:rFonts w:ascii="Arial Black" w:hAnsi="Arial Black"/>
              <w:color w:val="4472C4" w:themeColor="accent1"/>
              <w:sz w:val="36"/>
              <w:szCs w:val="36"/>
            </w:rPr>
            <w:t>Report</w:t>
          </w:r>
        </w:p>
        <w:p w14:paraId="73813EA5" w14:textId="7D0F198C" w:rsidR="00112B42" w:rsidRDefault="00112B42" w:rsidP="00890212">
          <w:pPr>
            <w:pStyle w:val="NoSpacing"/>
            <w:spacing w:before="100" w:beforeAutospacing="1" w:after="100" w:afterAutospacing="1"/>
            <w:jc w:val="center"/>
            <w:rPr>
              <w:rFonts w:ascii="Arial Black" w:hAnsi="Arial Black"/>
              <w:color w:val="4472C4" w:themeColor="accent1"/>
            </w:rPr>
          </w:pPr>
        </w:p>
        <w:p w14:paraId="5A893655" w14:textId="0EF4A967" w:rsidR="00112B42" w:rsidRDefault="00112B42" w:rsidP="00890212">
          <w:pPr>
            <w:pStyle w:val="NoSpacing"/>
            <w:spacing w:before="100" w:beforeAutospacing="1" w:after="100" w:afterAutospacing="1"/>
            <w:jc w:val="center"/>
            <w:rPr>
              <w:rFonts w:ascii="Arial Black" w:hAnsi="Arial Black"/>
              <w:color w:val="4472C4" w:themeColor="accent1"/>
            </w:rPr>
          </w:pPr>
        </w:p>
        <w:p w14:paraId="5D66D510" w14:textId="320BDEE8" w:rsidR="00112B42" w:rsidRDefault="00112B42" w:rsidP="00890212">
          <w:pPr>
            <w:pStyle w:val="NoSpacing"/>
            <w:spacing w:before="100" w:beforeAutospacing="1" w:after="100" w:afterAutospacing="1"/>
            <w:jc w:val="center"/>
            <w:rPr>
              <w:rFonts w:ascii="Arial Black" w:hAnsi="Arial Black"/>
              <w:color w:val="4472C4" w:themeColor="accent1"/>
            </w:rPr>
          </w:pPr>
        </w:p>
        <w:p w14:paraId="547EF7F5" w14:textId="57254C59" w:rsidR="00112B42" w:rsidRPr="004C5F47" w:rsidRDefault="00890212" w:rsidP="004C5F47">
          <w:pPr>
            <w:pStyle w:val="NoSpacing"/>
            <w:jc w:val="center"/>
            <w:rPr>
              <w:rFonts w:ascii="Arial" w:hAnsi="Arial" w:cs="Arial"/>
              <w:b/>
              <w:bCs/>
              <w:color w:val="4472C4" w:themeColor="accent1"/>
            </w:rPr>
          </w:pPr>
          <w:r w:rsidRPr="004C5F47">
            <w:rPr>
              <w:rFonts w:ascii="Arial" w:hAnsi="Arial" w:cs="Arial"/>
              <w:b/>
              <w:bCs/>
              <w:color w:val="4472C4" w:themeColor="accent1"/>
            </w:rPr>
            <w:t xml:space="preserve">Prepared by: </w:t>
          </w:r>
        </w:p>
        <w:p w14:paraId="74E0BF52" w14:textId="6BE6EB0D" w:rsidR="00112B42" w:rsidRPr="004C5F47" w:rsidRDefault="00112B42" w:rsidP="004C5F47">
          <w:pPr>
            <w:pStyle w:val="NoSpacing"/>
            <w:jc w:val="center"/>
            <w:rPr>
              <w:rFonts w:ascii="Arial" w:hAnsi="Arial" w:cs="Arial"/>
              <w:b/>
              <w:bCs/>
              <w:color w:val="4472C4" w:themeColor="accent1"/>
            </w:rPr>
          </w:pPr>
          <w:r w:rsidRPr="004C5F47">
            <w:rPr>
              <w:rFonts w:ascii="Arial" w:hAnsi="Arial" w:cs="Arial"/>
              <w:b/>
              <w:bCs/>
              <w:color w:val="4472C4" w:themeColor="accent1"/>
            </w:rPr>
            <w:t>The Economic Commission for Africa</w:t>
          </w:r>
          <w:r w:rsidR="00E94CD5">
            <w:rPr>
              <w:rFonts w:ascii="Arial" w:hAnsi="Arial" w:cs="Arial"/>
              <w:b/>
              <w:bCs/>
              <w:color w:val="4472C4" w:themeColor="accent1"/>
            </w:rPr>
            <w:t xml:space="preserve"> and </w:t>
          </w:r>
        </w:p>
        <w:p w14:paraId="3D534571" w14:textId="2BC8B75A" w:rsidR="00890212" w:rsidRPr="004C5F47" w:rsidRDefault="00E94CD5" w:rsidP="004C5F47">
          <w:pPr>
            <w:pStyle w:val="NoSpacing"/>
            <w:jc w:val="center"/>
            <w:rPr>
              <w:rFonts w:ascii="Arial Black" w:hAnsi="Arial Black"/>
              <w:color w:val="4472C4" w:themeColor="accent1"/>
            </w:rPr>
          </w:pPr>
          <w:r>
            <w:rPr>
              <w:rFonts w:ascii="Arial" w:hAnsi="Arial" w:cs="Arial"/>
              <w:b/>
              <w:bCs/>
              <w:color w:val="4472C4" w:themeColor="accent1"/>
            </w:rPr>
            <w:t>t</w:t>
          </w:r>
          <w:r w:rsidR="00112B42" w:rsidRPr="004C5F47">
            <w:rPr>
              <w:rFonts w:ascii="Arial" w:hAnsi="Arial" w:cs="Arial"/>
              <w:b/>
              <w:bCs/>
              <w:color w:val="4472C4" w:themeColor="accent1"/>
            </w:rPr>
            <w:t>he National Bureau of Statistics</w:t>
          </w:r>
          <w:r w:rsidR="00890212" w:rsidRPr="004C5F47">
            <w:rPr>
              <w:rFonts w:ascii="Arial Black" w:hAnsi="Arial Black"/>
              <w:noProof/>
              <w:color w:val="4472C4" w:themeColor="accent1"/>
            </w:rPr>
            <mc:AlternateContent>
              <mc:Choice Requires="wps">
                <w:drawing>
                  <wp:anchor distT="0" distB="0" distL="114300" distR="114300" simplePos="0" relativeHeight="251659264" behindDoc="0" locked="0" layoutInCell="1" allowOverlap="1" wp14:anchorId="30AC3AB4" wp14:editId="5A54E12F">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7AAB0F" w14:textId="7E32C006" w:rsidR="00890212" w:rsidRDefault="00933ADB">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112B42" w:rsidRPr="00112B42">
                                      <w:rPr>
                                        <w:color w:val="4472C4" w:themeColor="accent1"/>
                                      </w:rPr>
                                      <w:t>10 February 2025</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0AC3AB4"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p w14:paraId="357AAB0F" w14:textId="7E32C006" w:rsidR="00890212" w:rsidRDefault="00933ADB">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EndPr/>
                            <w:sdtContent>
                              <w:r w:rsidR="00112B42" w:rsidRPr="00112B42">
                                <w:rPr>
                                  <w:color w:val="4472C4" w:themeColor="accent1"/>
                                </w:rPr>
                                <w:t>10 February 2025</w:t>
                              </w:r>
                            </w:sdtContent>
                          </w:sdt>
                        </w:p>
                      </w:txbxContent>
                    </v:textbox>
                    <w10:wrap anchorx="margin" anchory="page"/>
                  </v:shape>
                </w:pict>
              </mc:Fallback>
            </mc:AlternateContent>
          </w:r>
        </w:p>
        <w:p w14:paraId="6C365573" w14:textId="1A02ECD9" w:rsidR="00890212" w:rsidRDefault="00890212">
          <w:pPr>
            <w:rPr>
              <w:rFonts w:ascii="Arial Narrow" w:eastAsiaTheme="majorEastAsia" w:hAnsi="Arial Narrow" w:cstheme="majorBidi"/>
              <w:b/>
              <w:bCs/>
              <w:color w:val="2F5496" w:themeColor="accent1" w:themeShade="BF"/>
              <w:sz w:val="28"/>
              <w:szCs w:val="28"/>
            </w:rPr>
          </w:pPr>
          <w:r>
            <w:rPr>
              <w:rFonts w:ascii="Arial Narrow" w:eastAsiaTheme="majorEastAsia" w:hAnsi="Arial Narrow" w:cstheme="majorBidi"/>
              <w:b/>
              <w:bCs/>
              <w:color w:val="2F5496" w:themeColor="accent1" w:themeShade="BF"/>
              <w:sz w:val="28"/>
              <w:szCs w:val="28"/>
            </w:rPr>
            <w:br w:type="page"/>
          </w:r>
        </w:p>
      </w:sdtContent>
    </w:sdt>
    <w:p w14:paraId="6C81CF4D" w14:textId="1264A9C4" w:rsidR="00013AFB" w:rsidRPr="004C5F47" w:rsidRDefault="00013AFB" w:rsidP="004C5F47">
      <w:pPr>
        <w:pStyle w:val="Heading1"/>
        <w:numPr>
          <w:ilvl w:val="0"/>
          <w:numId w:val="26"/>
        </w:numPr>
        <w:ind w:left="360"/>
        <w:rPr>
          <w:rFonts w:ascii="Arial Narrow" w:hAnsi="Arial Narrow"/>
          <w:b/>
          <w:bCs/>
          <w:sz w:val="32"/>
          <w:szCs w:val="32"/>
        </w:rPr>
      </w:pPr>
      <w:r w:rsidRPr="004C5F47">
        <w:rPr>
          <w:rFonts w:ascii="Arial Narrow" w:hAnsi="Arial Narrow"/>
          <w:b/>
          <w:bCs/>
          <w:sz w:val="32"/>
          <w:szCs w:val="32"/>
        </w:rPr>
        <w:lastRenderedPageBreak/>
        <w:t>Introduction</w:t>
      </w:r>
    </w:p>
    <w:p w14:paraId="4AFAB468" w14:textId="010AF0D2" w:rsidR="00013AFB" w:rsidRPr="004C5F47" w:rsidRDefault="00013AFB" w:rsidP="004C5F47">
      <w:pPr>
        <w:pStyle w:val="Heading2"/>
        <w:numPr>
          <w:ilvl w:val="1"/>
          <w:numId w:val="26"/>
        </w:numPr>
        <w:rPr>
          <w:rFonts w:ascii="Arial Narrow" w:hAnsi="Arial Narrow"/>
          <w:b/>
          <w:bCs/>
          <w:sz w:val="28"/>
          <w:szCs w:val="28"/>
        </w:rPr>
      </w:pPr>
      <w:r w:rsidRPr="004C5F47">
        <w:rPr>
          <w:rFonts w:ascii="Arial Narrow" w:hAnsi="Arial Narrow"/>
          <w:b/>
          <w:bCs/>
          <w:sz w:val="28"/>
          <w:szCs w:val="28"/>
        </w:rPr>
        <w:t>Background and Rationale</w:t>
      </w:r>
    </w:p>
    <w:p w14:paraId="10D090AC" w14:textId="6C293A20" w:rsidR="00013AFB" w:rsidRPr="00C53CF5" w:rsidRDefault="00171A3A" w:rsidP="48FF023A">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The</w:t>
      </w:r>
      <w:r w:rsidR="00013AFB" w:rsidRPr="00C53CF5">
        <w:rPr>
          <w:rFonts w:ascii="Arial Narrow" w:eastAsia="Times New Roman" w:hAnsi="Arial Narrow" w:cs="Times New Roman"/>
          <w:kern w:val="0"/>
          <w:sz w:val="24"/>
          <w:szCs w:val="24"/>
          <w14:ligatures w14:val="none"/>
        </w:rPr>
        <w:t xml:space="preserve"> assessment of South Sudan’s Statistical System (SSS) undertaken in November 2024</w:t>
      </w:r>
      <w:r w:rsidRPr="00C53CF5">
        <w:rPr>
          <w:rFonts w:ascii="Arial Narrow" w:eastAsia="Times New Roman" w:hAnsi="Arial Narrow" w:cs="Times New Roman"/>
          <w:kern w:val="0"/>
          <w:sz w:val="24"/>
          <w:szCs w:val="24"/>
          <w14:ligatures w14:val="none"/>
        </w:rPr>
        <w:t xml:space="preserve"> by the Economic Commission for Africa revealed the inadequacy of the training of statisticians at the university and the real needs of official statistics producers. The assessment report</w:t>
      </w:r>
      <w:r w:rsidR="00013AFB" w:rsidRPr="00C53CF5">
        <w:rPr>
          <w:rFonts w:ascii="Arial Narrow" w:eastAsia="Times New Roman" w:hAnsi="Arial Narrow" w:cs="Times New Roman"/>
          <w:kern w:val="0"/>
          <w:sz w:val="24"/>
          <w:szCs w:val="24"/>
          <w14:ligatures w14:val="none"/>
        </w:rPr>
        <w:t xml:space="preserve"> recommended that the National Bureau of Statistics (NBS) engages with the University of Juba (</w:t>
      </w:r>
      <w:proofErr w:type="spellStart"/>
      <w:r w:rsidR="00013AFB" w:rsidRPr="00C53CF5">
        <w:rPr>
          <w:rFonts w:ascii="Arial Narrow" w:eastAsia="Times New Roman" w:hAnsi="Arial Narrow" w:cs="Times New Roman"/>
          <w:kern w:val="0"/>
          <w:sz w:val="24"/>
          <w:szCs w:val="24"/>
          <w14:ligatures w14:val="none"/>
        </w:rPr>
        <w:t>UoJ</w:t>
      </w:r>
      <w:proofErr w:type="spellEnd"/>
      <w:r w:rsidR="00013AFB" w:rsidRPr="00C53CF5">
        <w:rPr>
          <w:rFonts w:ascii="Arial Narrow" w:eastAsia="Times New Roman" w:hAnsi="Arial Narrow" w:cs="Times New Roman"/>
          <w:kern w:val="0"/>
          <w:sz w:val="24"/>
          <w:szCs w:val="24"/>
          <w14:ligatures w14:val="none"/>
        </w:rPr>
        <w:t xml:space="preserve">) to strengthen the training of students in Applied Statistics and </w:t>
      </w:r>
      <w:r w:rsidR="2B6067AD" w:rsidRPr="00C53CF5">
        <w:rPr>
          <w:rFonts w:ascii="Arial Narrow" w:eastAsia="Times New Roman" w:hAnsi="Arial Narrow" w:cs="Times New Roman"/>
          <w:kern w:val="0"/>
          <w:sz w:val="24"/>
          <w:szCs w:val="24"/>
          <w14:ligatures w14:val="none"/>
        </w:rPr>
        <w:t xml:space="preserve">their capabilities to </w:t>
      </w:r>
      <w:r w:rsidR="00013AFB" w:rsidRPr="00C53CF5">
        <w:rPr>
          <w:rFonts w:ascii="Arial Narrow" w:eastAsia="Times New Roman" w:hAnsi="Arial Narrow" w:cs="Times New Roman"/>
          <w:kern w:val="0"/>
          <w:sz w:val="24"/>
          <w:szCs w:val="24"/>
          <w14:ligatures w14:val="none"/>
        </w:rPr>
        <w:t xml:space="preserve">conduct research to effectively and efficiently support data production and use. The Bureau was urged to explore the possibility of establishing a strong faculty of </w:t>
      </w:r>
      <w:r w:rsidR="730586A0" w:rsidRPr="00C53CF5">
        <w:rPr>
          <w:rFonts w:ascii="Arial Narrow" w:eastAsia="Times New Roman" w:hAnsi="Arial Narrow" w:cs="Times New Roman"/>
          <w:kern w:val="0"/>
          <w:sz w:val="24"/>
          <w:szCs w:val="24"/>
          <w14:ligatures w14:val="none"/>
        </w:rPr>
        <w:t>A</w:t>
      </w:r>
      <w:r w:rsidR="00013AFB" w:rsidRPr="00C53CF5">
        <w:rPr>
          <w:rFonts w:ascii="Arial Narrow" w:eastAsia="Times New Roman" w:hAnsi="Arial Narrow" w:cs="Times New Roman"/>
          <w:kern w:val="0"/>
          <w:sz w:val="24"/>
          <w:szCs w:val="24"/>
          <w14:ligatures w14:val="none"/>
        </w:rPr>
        <w:t xml:space="preserve">pplied </w:t>
      </w:r>
      <w:r w:rsidR="73F4724F" w:rsidRPr="00C53CF5">
        <w:rPr>
          <w:rFonts w:ascii="Arial Narrow" w:eastAsia="Times New Roman" w:hAnsi="Arial Narrow" w:cs="Times New Roman"/>
          <w:kern w:val="0"/>
          <w:sz w:val="24"/>
          <w:szCs w:val="24"/>
          <w14:ligatures w14:val="none"/>
        </w:rPr>
        <w:t>S</w:t>
      </w:r>
      <w:r w:rsidR="00013AFB" w:rsidRPr="00C53CF5">
        <w:rPr>
          <w:rFonts w:ascii="Arial Narrow" w:eastAsia="Times New Roman" w:hAnsi="Arial Narrow" w:cs="Times New Roman"/>
          <w:kern w:val="0"/>
          <w:sz w:val="24"/>
          <w:szCs w:val="24"/>
          <w14:ligatures w14:val="none"/>
        </w:rPr>
        <w:t xml:space="preserve">tatistics or revising </w:t>
      </w:r>
      <w:r w:rsidRPr="00C53CF5">
        <w:rPr>
          <w:rFonts w:ascii="Arial Narrow" w:eastAsia="Times New Roman" w:hAnsi="Arial Narrow" w:cs="Times New Roman"/>
          <w:kern w:val="0"/>
          <w:sz w:val="24"/>
          <w:szCs w:val="24"/>
          <w14:ligatures w14:val="none"/>
        </w:rPr>
        <w:t xml:space="preserve">the </w:t>
      </w:r>
      <w:r w:rsidR="00013AFB" w:rsidRPr="00C53CF5">
        <w:rPr>
          <w:rFonts w:ascii="Arial Narrow" w:eastAsia="Times New Roman" w:hAnsi="Arial Narrow" w:cs="Times New Roman"/>
          <w:kern w:val="0"/>
          <w:sz w:val="24"/>
          <w:szCs w:val="24"/>
          <w14:ligatures w14:val="none"/>
        </w:rPr>
        <w:t>existing curriculum for statistics training in line with the evolving data needs.</w:t>
      </w:r>
      <w:r w:rsidRPr="00C53CF5">
        <w:rPr>
          <w:rFonts w:ascii="Arial Narrow" w:eastAsia="Times New Roman" w:hAnsi="Arial Narrow" w:cs="Times New Roman"/>
          <w:kern w:val="0"/>
          <w:sz w:val="24"/>
          <w:szCs w:val="24"/>
          <w14:ligatures w14:val="none"/>
        </w:rPr>
        <w:t xml:space="preserve"> Following this recommendation, the National Bureau of Statistics requested the support of the Economic Commission for Africa to organize a three-day workshop </w:t>
      </w:r>
      <w:r w:rsidR="00883FE4" w:rsidRPr="00C53CF5">
        <w:rPr>
          <w:rFonts w:ascii="Arial Narrow" w:eastAsia="Times New Roman" w:hAnsi="Arial Narrow" w:cs="Times New Roman"/>
          <w:kern w:val="0"/>
          <w:sz w:val="24"/>
          <w:szCs w:val="24"/>
          <w14:ligatures w14:val="none"/>
        </w:rPr>
        <w:t>to enable engagement with the University of Juba on the current curriculum f</w:t>
      </w:r>
      <w:r w:rsidR="141D9C33" w:rsidRPr="00C53CF5">
        <w:rPr>
          <w:rFonts w:ascii="Arial Narrow" w:eastAsia="Times New Roman" w:hAnsi="Arial Narrow" w:cs="Times New Roman"/>
          <w:kern w:val="0"/>
          <w:sz w:val="24"/>
          <w:szCs w:val="24"/>
          <w14:ligatures w14:val="none"/>
        </w:rPr>
        <w:t>or</w:t>
      </w:r>
      <w:r w:rsidR="00883FE4" w:rsidRPr="00C53CF5">
        <w:rPr>
          <w:rFonts w:ascii="Arial Narrow" w:eastAsia="Times New Roman" w:hAnsi="Arial Narrow" w:cs="Times New Roman"/>
          <w:kern w:val="0"/>
          <w:sz w:val="24"/>
          <w:szCs w:val="24"/>
          <w14:ligatures w14:val="none"/>
        </w:rPr>
        <w:t xml:space="preserve"> Applied Statistics.</w:t>
      </w:r>
    </w:p>
    <w:p w14:paraId="71C7A8BD" w14:textId="18A0F195" w:rsidR="00013AFB" w:rsidRPr="004C5F47" w:rsidRDefault="00013AFB" w:rsidP="004C5F47">
      <w:pPr>
        <w:pStyle w:val="Heading2"/>
        <w:numPr>
          <w:ilvl w:val="1"/>
          <w:numId w:val="26"/>
        </w:numPr>
        <w:rPr>
          <w:rFonts w:ascii="Arial Narrow" w:hAnsi="Arial Narrow"/>
          <w:b/>
          <w:bCs/>
          <w:sz w:val="28"/>
          <w:szCs w:val="28"/>
        </w:rPr>
      </w:pPr>
      <w:r w:rsidRPr="004C5F47">
        <w:rPr>
          <w:rFonts w:ascii="Arial Narrow" w:hAnsi="Arial Narrow"/>
          <w:b/>
          <w:bCs/>
          <w:sz w:val="28"/>
          <w:szCs w:val="28"/>
        </w:rPr>
        <w:t xml:space="preserve">Objectives </w:t>
      </w:r>
      <w:r w:rsidR="00883FE4" w:rsidRPr="004C5F47">
        <w:rPr>
          <w:rFonts w:ascii="Arial Narrow" w:hAnsi="Arial Narrow"/>
          <w:b/>
          <w:bCs/>
          <w:sz w:val="28"/>
          <w:szCs w:val="28"/>
        </w:rPr>
        <w:t>and w</w:t>
      </w:r>
      <w:r w:rsidRPr="004C5F47">
        <w:rPr>
          <w:rFonts w:ascii="Arial Narrow" w:hAnsi="Arial Narrow"/>
          <w:b/>
          <w:bCs/>
          <w:sz w:val="28"/>
          <w:szCs w:val="28"/>
        </w:rPr>
        <w:t>orkshop</w:t>
      </w:r>
      <w:r w:rsidR="00883FE4" w:rsidRPr="004C5F47">
        <w:rPr>
          <w:rFonts w:ascii="Arial Narrow" w:hAnsi="Arial Narrow"/>
          <w:b/>
          <w:bCs/>
          <w:sz w:val="28"/>
          <w:szCs w:val="28"/>
        </w:rPr>
        <w:t xml:space="preserve"> details</w:t>
      </w:r>
    </w:p>
    <w:p w14:paraId="67498A1D" w14:textId="04882B8C" w:rsidR="00883FE4" w:rsidRPr="00C53CF5" w:rsidRDefault="00883FE4" w:rsidP="00883FE4">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The main aim of the workshop was to initiate a discussion on the partnership between the South Sudanese statistical system and the University of Juba in training statisticians who are fit for purpose. Specifically, the objectives of the engagement were to discuss the training curriculum of statisticians at the University of Juba, i</w:t>
      </w:r>
      <w:r w:rsidRPr="00013AFB">
        <w:rPr>
          <w:rFonts w:ascii="Arial Narrow" w:eastAsia="Times New Roman" w:hAnsi="Arial Narrow" w:cs="Times New Roman"/>
          <w:kern w:val="0"/>
          <w:sz w:val="24"/>
          <w:szCs w:val="24"/>
          <w14:ligatures w14:val="none"/>
        </w:rPr>
        <w:t>dentify gaps and areas for improvement</w:t>
      </w:r>
      <w:r w:rsidRPr="00C53CF5">
        <w:rPr>
          <w:rFonts w:ascii="Arial Narrow" w:eastAsia="Times New Roman" w:hAnsi="Arial Narrow" w:cs="Times New Roman"/>
          <w:kern w:val="0"/>
          <w:sz w:val="24"/>
          <w:szCs w:val="24"/>
          <w14:ligatures w14:val="none"/>
        </w:rPr>
        <w:t xml:space="preserve">, profile the statisticians needed in the national statistical system, share the experience of </w:t>
      </w:r>
      <w:r w:rsidR="0019221B" w:rsidRPr="00C53CF5">
        <w:rPr>
          <w:rFonts w:ascii="Arial Narrow" w:eastAsia="Times New Roman" w:hAnsi="Arial Narrow" w:cs="Times New Roman"/>
          <w:kern w:val="0"/>
          <w:sz w:val="24"/>
          <w:szCs w:val="24"/>
          <w14:ligatures w14:val="none"/>
        </w:rPr>
        <w:t>training</w:t>
      </w:r>
      <w:r w:rsidRPr="00C53CF5">
        <w:rPr>
          <w:rFonts w:ascii="Arial Narrow" w:eastAsia="Times New Roman" w:hAnsi="Arial Narrow" w:cs="Times New Roman"/>
          <w:kern w:val="0"/>
          <w:sz w:val="24"/>
          <w:szCs w:val="24"/>
          <w14:ligatures w14:val="none"/>
        </w:rPr>
        <w:t xml:space="preserve"> of statisticians at the Statistical Training Institutes of Africa, develop actionable recommendations for curriculum enhancement.</w:t>
      </w:r>
    </w:p>
    <w:p w14:paraId="22B2FEA7" w14:textId="7F481689" w:rsidR="00883FE4" w:rsidRPr="00C53CF5" w:rsidRDefault="00883FE4" w:rsidP="00883FE4">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 xml:space="preserve">The </w:t>
      </w:r>
      <w:r w:rsidR="002A0279" w:rsidRPr="00C53CF5">
        <w:rPr>
          <w:rFonts w:ascii="Arial Narrow" w:eastAsia="Times New Roman" w:hAnsi="Arial Narrow" w:cs="Times New Roman"/>
          <w:kern w:val="0"/>
          <w:sz w:val="24"/>
          <w:szCs w:val="24"/>
          <w14:ligatures w14:val="none"/>
        </w:rPr>
        <w:t xml:space="preserve">National Bureau of Statistics and the Economic Commission for Africa </w:t>
      </w:r>
      <w:r w:rsidR="2CB39E91" w:rsidRPr="00C53CF5">
        <w:rPr>
          <w:rFonts w:ascii="Arial Narrow" w:eastAsia="Times New Roman" w:hAnsi="Arial Narrow" w:cs="Times New Roman"/>
          <w:kern w:val="0"/>
          <w:sz w:val="24"/>
          <w:szCs w:val="24"/>
          <w14:ligatures w14:val="none"/>
        </w:rPr>
        <w:t>(ECA)</w:t>
      </w:r>
      <w:r w:rsidR="002A0279" w:rsidRPr="00C53CF5">
        <w:rPr>
          <w:rFonts w:ascii="Arial Narrow" w:eastAsia="Times New Roman" w:hAnsi="Arial Narrow" w:cs="Times New Roman"/>
          <w:kern w:val="0"/>
          <w:sz w:val="24"/>
          <w:szCs w:val="24"/>
          <w14:ligatures w14:val="none"/>
        </w:rPr>
        <w:t xml:space="preserve"> jointly organized the workshop</w:t>
      </w:r>
      <w:r w:rsidRPr="00C53CF5">
        <w:rPr>
          <w:rFonts w:ascii="Arial Narrow" w:eastAsia="Times New Roman" w:hAnsi="Arial Narrow" w:cs="Times New Roman"/>
          <w:kern w:val="0"/>
          <w:sz w:val="24"/>
          <w:szCs w:val="24"/>
          <w14:ligatures w14:val="none"/>
        </w:rPr>
        <w:t xml:space="preserve"> with the support of the United Nations Resident Coordinator Office</w:t>
      </w:r>
      <w:r w:rsidR="371FE28B" w:rsidRPr="00C53CF5">
        <w:rPr>
          <w:rFonts w:ascii="Arial Narrow" w:eastAsia="Times New Roman" w:hAnsi="Arial Narrow" w:cs="Times New Roman"/>
          <w:kern w:val="0"/>
          <w:sz w:val="24"/>
          <w:szCs w:val="24"/>
          <w14:ligatures w14:val="none"/>
        </w:rPr>
        <w:t xml:space="preserve"> (UN RCO)</w:t>
      </w:r>
      <w:r w:rsidRPr="00C53CF5">
        <w:rPr>
          <w:rFonts w:ascii="Arial Narrow" w:eastAsia="Times New Roman" w:hAnsi="Arial Narrow" w:cs="Times New Roman"/>
          <w:kern w:val="0"/>
          <w:sz w:val="24"/>
          <w:szCs w:val="24"/>
          <w14:ligatures w14:val="none"/>
        </w:rPr>
        <w:t xml:space="preserve">. </w:t>
      </w:r>
      <w:r w:rsidR="002A0279" w:rsidRPr="00C53CF5">
        <w:rPr>
          <w:rFonts w:ascii="Arial Narrow" w:eastAsia="Times New Roman" w:hAnsi="Arial Narrow" w:cs="Times New Roman"/>
          <w:kern w:val="0"/>
          <w:sz w:val="24"/>
          <w:szCs w:val="24"/>
          <w14:ligatures w14:val="none"/>
        </w:rPr>
        <w:t xml:space="preserve">The </w:t>
      </w:r>
      <w:r w:rsidR="00FD7EE3" w:rsidRPr="00C53CF5">
        <w:rPr>
          <w:rFonts w:ascii="Arial Narrow" w:eastAsia="Times New Roman" w:hAnsi="Arial Narrow" w:cs="Times New Roman"/>
          <w:kern w:val="0"/>
          <w:sz w:val="24"/>
          <w:szCs w:val="24"/>
          <w14:ligatures w14:val="none"/>
        </w:rPr>
        <w:t xml:space="preserve">following institutions contributed to </w:t>
      </w:r>
      <w:proofErr w:type="gramStart"/>
      <w:r w:rsidR="0073440E">
        <w:rPr>
          <w:rFonts w:ascii="Arial Narrow" w:eastAsia="Times New Roman" w:hAnsi="Arial Narrow" w:cs="Times New Roman"/>
          <w:kern w:val="0"/>
          <w:sz w:val="24"/>
          <w:szCs w:val="24"/>
          <w14:ligatures w14:val="none"/>
        </w:rPr>
        <w:t>its</w:t>
      </w:r>
      <w:proofErr w:type="gramEnd"/>
      <w:r w:rsidR="0073440E">
        <w:rPr>
          <w:rFonts w:ascii="Arial Narrow" w:eastAsia="Times New Roman" w:hAnsi="Arial Narrow" w:cs="Times New Roman"/>
          <w:kern w:val="0"/>
          <w:sz w:val="24"/>
          <w:szCs w:val="24"/>
          <w14:ligatures w14:val="none"/>
        </w:rPr>
        <w:t xml:space="preserve"> conduct: Ecole Nationale Supérieure de </w:t>
      </w:r>
      <w:proofErr w:type="spellStart"/>
      <w:r w:rsidR="0073440E">
        <w:rPr>
          <w:rFonts w:ascii="Arial Narrow" w:eastAsia="Times New Roman" w:hAnsi="Arial Narrow" w:cs="Times New Roman"/>
          <w:kern w:val="0"/>
          <w:sz w:val="24"/>
          <w:szCs w:val="24"/>
          <w14:ligatures w14:val="none"/>
        </w:rPr>
        <w:t>Statistique</w:t>
      </w:r>
      <w:proofErr w:type="spellEnd"/>
      <w:r w:rsidR="0073440E">
        <w:rPr>
          <w:rFonts w:ascii="Arial Narrow" w:eastAsia="Times New Roman" w:hAnsi="Arial Narrow" w:cs="Times New Roman"/>
          <w:kern w:val="0"/>
          <w:sz w:val="24"/>
          <w:szCs w:val="24"/>
          <w14:ligatures w14:val="none"/>
        </w:rPr>
        <w:t xml:space="preserve"> </w:t>
      </w:r>
      <w:r w:rsidR="0073440E">
        <w:rPr>
          <w:rFonts w:ascii="Arial Narrow" w:eastAsia="Times New Roman" w:hAnsi="Arial Narrow" w:cs="Times New Roman"/>
          <w:kern w:val="0"/>
          <w:sz w:val="24"/>
          <w:szCs w:val="24"/>
          <w14:ligatures w14:val="none"/>
        </w:rPr>
        <w:lastRenderedPageBreak/>
        <w:t xml:space="preserve">et </w:t>
      </w:r>
      <w:proofErr w:type="spellStart"/>
      <w:r w:rsidR="0073440E">
        <w:rPr>
          <w:rFonts w:ascii="Arial Narrow" w:eastAsia="Times New Roman" w:hAnsi="Arial Narrow" w:cs="Times New Roman"/>
          <w:kern w:val="0"/>
          <w:sz w:val="24"/>
          <w:szCs w:val="24"/>
          <w14:ligatures w14:val="none"/>
        </w:rPr>
        <w:t>d'Economie</w:t>
      </w:r>
      <w:proofErr w:type="spellEnd"/>
      <w:r w:rsidR="0073440E">
        <w:rPr>
          <w:rFonts w:ascii="Arial Narrow" w:eastAsia="Times New Roman" w:hAnsi="Arial Narrow" w:cs="Times New Roman"/>
          <w:kern w:val="0"/>
          <w:sz w:val="24"/>
          <w:szCs w:val="24"/>
          <w14:ligatures w14:val="none"/>
        </w:rPr>
        <w:t xml:space="preserve"> </w:t>
      </w:r>
      <w:proofErr w:type="spellStart"/>
      <w:r w:rsidR="0073440E">
        <w:rPr>
          <w:rFonts w:ascii="Arial Narrow" w:eastAsia="Times New Roman" w:hAnsi="Arial Narrow" w:cs="Times New Roman"/>
          <w:kern w:val="0"/>
          <w:sz w:val="24"/>
          <w:szCs w:val="24"/>
          <w14:ligatures w14:val="none"/>
        </w:rPr>
        <w:t>Appliquée</w:t>
      </w:r>
      <w:proofErr w:type="spellEnd"/>
      <w:r w:rsidR="0073440E">
        <w:rPr>
          <w:rFonts w:ascii="Arial Narrow" w:eastAsia="Times New Roman" w:hAnsi="Arial Narrow" w:cs="Times New Roman"/>
          <w:kern w:val="0"/>
          <w:sz w:val="24"/>
          <w:szCs w:val="24"/>
          <w14:ligatures w14:val="none"/>
        </w:rPr>
        <w:t xml:space="preserve"> (ENSEA), the Eastern Africa Statistical Training Centre (EASTC),</w:t>
      </w:r>
      <w:r w:rsidR="002A0279" w:rsidRPr="00C53CF5">
        <w:rPr>
          <w:rFonts w:ascii="Arial Narrow" w:eastAsia="Times New Roman" w:hAnsi="Arial Narrow" w:cs="Times New Roman"/>
          <w:kern w:val="0"/>
          <w:sz w:val="24"/>
          <w:szCs w:val="24"/>
          <w14:ligatures w14:val="none"/>
        </w:rPr>
        <w:t xml:space="preserve"> and the Intergovernmental Authority on Development (IGAD).</w:t>
      </w:r>
    </w:p>
    <w:p w14:paraId="251E0377" w14:textId="1FC2B217" w:rsidR="002A0279" w:rsidRPr="00C53CF5" w:rsidRDefault="07321D22" w:rsidP="48FF023A">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 xml:space="preserve">The workshop was attended by </w:t>
      </w:r>
      <w:r w:rsidR="3DEF68F1" w:rsidRPr="004C5F47">
        <w:rPr>
          <w:rFonts w:ascii="Arial Narrow" w:eastAsia="Times New Roman" w:hAnsi="Arial Narrow" w:cs="Times New Roman"/>
          <w:sz w:val="24"/>
          <w:szCs w:val="24"/>
          <w:highlight w:val="yellow"/>
        </w:rPr>
        <w:t>3</w:t>
      </w:r>
      <w:r w:rsidR="13328D80" w:rsidRPr="004C5F47">
        <w:rPr>
          <w:rFonts w:ascii="Arial Narrow" w:eastAsia="Times New Roman" w:hAnsi="Arial Narrow" w:cs="Times New Roman"/>
          <w:sz w:val="24"/>
          <w:szCs w:val="24"/>
          <w:highlight w:val="yellow"/>
        </w:rPr>
        <w:t>7</w:t>
      </w:r>
      <w:r w:rsidR="3DEF68F1" w:rsidRPr="48FF023A">
        <w:rPr>
          <w:rFonts w:ascii="Arial Narrow" w:eastAsia="Times New Roman" w:hAnsi="Arial Narrow" w:cs="Times New Roman"/>
          <w:sz w:val="24"/>
          <w:szCs w:val="24"/>
        </w:rPr>
        <w:t xml:space="preserve"> </w:t>
      </w:r>
      <w:r w:rsidRPr="00C53CF5">
        <w:rPr>
          <w:rFonts w:ascii="Arial Narrow" w:eastAsia="Times New Roman" w:hAnsi="Arial Narrow" w:cs="Times New Roman"/>
          <w:kern w:val="0"/>
          <w:sz w:val="24"/>
          <w:szCs w:val="24"/>
          <w14:ligatures w14:val="none"/>
        </w:rPr>
        <w:t>p</w:t>
      </w:r>
      <w:r w:rsidR="002A0279" w:rsidRPr="00C53CF5">
        <w:rPr>
          <w:rFonts w:ascii="Arial Narrow" w:eastAsia="Times New Roman" w:hAnsi="Arial Narrow" w:cs="Times New Roman"/>
          <w:kern w:val="0"/>
          <w:sz w:val="24"/>
          <w:szCs w:val="24"/>
          <w14:ligatures w14:val="none"/>
        </w:rPr>
        <w:t>articipants</w:t>
      </w:r>
      <w:r w:rsidR="002A0279" w:rsidRPr="48FF023A">
        <w:rPr>
          <w:rFonts w:ascii="Arial Narrow" w:eastAsia="Times New Roman" w:hAnsi="Arial Narrow" w:cs="Times New Roman"/>
          <w:sz w:val="24"/>
          <w:szCs w:val="24"/>
        </w:rPr>
        <w:t xml:space="preserve"> </w:t>
      </w:r>
      <w:r w:rsidR="06184C21" w:rsidRPr="48FF023A">
        <w:rPr>
          <w:rFonts w:ascii="Arial Narrow" w:eastAsia="Times New Roman" w:hAnsi="Arial Narrow" w:cs="Times New Roman"/>
          <w:sz w:val="24"/>
          <w:szCs w:val="24"/>
        </w:rPr>
        <w:t xml:space="preserve">(of which </w:t>
      </w:r>
      <w:r w:rsidR="06184C21" w:rsidRPr="004C5F47">
        <w:rPr>
          <w:rFonts w:ascii="Arial Narrow" w:eastAsia="Times New Roman" w:hAnsi="Arial Narrow" w:cs="Times New Roman"/>
          <w:sz w:val="24"/>
          <w:szCs w:val="24"/>
          <w:highlight w:val="yellow"/>
        </w:rPr>
        <w:t>XX</w:t>
      </w:r>
      <w:r w:rsidR="06184C21" w:rsidRPr="48FF023A">
        <w:rPr>
          <w:rFonts w:ascii="Arial Narrow" w:eastAsia="Times New Roman" w:hAnsi="Arial Narrow" w:cs="Times New Roman"/>
          <w:sz w:val="24"/>
          <w:szCs w:val="24"/>
        </w:rPr>
        <w:t xml:space="preserve"> females)</w:t>
      </w:r>
      <w:r w:rsidR="002A0279" w:rsidRPr="00C53CF5">
        <w:rPr>
          <w:rFonts w:ascii="Arial Narrow" w:eastAsia="Times New Roman" w:hAnsi="Arial Narrow" w:cs="Times New Roman"/>
          <w:kern w:val="0"/>
          <w:sz w:val="24"/>
          <w:szCs w:val="24"/>
          <w14:ligatures w14:val="none"/>
        </w:rPr>
        <w:t xml:space="preserve"> </w:t>
      </w:r>
      <w:r w:rsidRPr="00C53CF5">
        <w:rPr>
          <w:rFonts w:ascii="Arial Narrow" w:eastAsia="Times New Roman" w:hAnsi="Arial Narrow" w:cs="Times New Roman"/>
          <w:kern w:val="0"/>
          <w:sz w:val="24"/>
          <w:szCs w:val="24"/>
          <w14:ligatures w14:val="none"/>
        </w:rPr>
        <w:t xml:space="preserve">representing the above-mentioned institutions, </w:t>
      </w:r>
      <w:r w:rsidR="46921F1B" w:rsidRPr="48FF023A">
        <w:rPr>
          <w:rFonts w:ascii="Arial Narrow" w:eastAsia="Times New Roman" w:hAnsi="Arial Narrow" w:cs="Times New Roman"/>
          <w:sz w:val="24"/>
          <w:szCs w:val="24"/>
        </w:rPr>
        <w:t xml:space="preserve">the Ministry of </w:t>
      </w:r>
      <w:r w:rsidR="7F8113D1" w:rsidRPr="48FF023A">
        <w:rPr>
          <w:rFonts w:ascii="Arial Narrow" w:eastAsia="Times New Roman" w:hAnsi="Arial Narrow" w:cs="Times New Roman"/>
          <w:sz w:val="24"/>
          <w:szCs w:val="24"/>
        </w:rPr>
        <w:t xml:space="preserve">General </w:t>
      </w:r>
      <w:r w:rsidR="46921F1B" w:rsidRPr="48FF023A">
        <w:rPr>
          <w:rFonts w:ascii="Arial Narrow" w:eastAsia="Times New Roman" w:hAnsi="Arial Narrow" w:cs="Times New Roman"/>
          <w:sz w:val="24"/>
          <w:szCs w:val="24"/>
        </w:rPr>
        <w:t>Education</w:t>
      </w:r>
      <w:r w:rsidR="33D5D7D7" w:rsidRPr="48FF023A">
        <w:rPr>
          <w:rFonts w:ascii="Arial Narrow" w:eastAsia="Times New Roman" w:hAnsi="Arial Narrow" w:cs="Times New Roman"/>
          <w:sz w:val="24"/>
          <w:szCs w:val="24"/>
        </w:rPr>
        <w:t xml:space="preserve"> and Instructions</w:t>
      </w:r>
      <w:r w:rsidR="46921F1B" w:rsidRPr="48FF023A">
        <w:rPr>
          <w:rFonts w:ascii="Arial Narrow" w:eastAsia="Times New Roman" w:hAnsi="Arial Narrow" w:cs="Times New Roman"/>
          <w:sz w:val="24"/>
          <w:szCs w:val="24"/>
        </w:rPr>
        <w:t xml:space="preserve">, </w:t>
      </w:r>
      <w:r w:rsidRPr="00C53CF5">
        <w:rPr>
          <w:rFonts w:ascii="Arial Narrow" w:eastAsia="Times New Roman" w:hAnsi="Arial Narrow" w:cs="Times New Roman"/>
          <w:kern w:val="0"/>
          <w:sz w:val="24"/>
          <w:szCs w:val="24"/>
          <w14:ligatures w14:val="none"/>
        </w:rPr>
        <w:t>the School of Mathematics at the University of Juba</w:t>
      </w:r>
      <w:r w:rsidRPr="00662703">
        <w:rPr>
          <w:rFonts w:ascii="Arial Narrow" w:eastAsia="Times New Roman" w:hAnsi="Arial Narrow" w:cs="Times New Roman"/>
          <w:kern w:val="0"/>
          <w:sz w:val="24"/>
          <w:szCs w:val="24"/>
          <w14:ligatures w14:val="none"/>
        </w:rPr>
        <w:t xml:space="preserve">, </w:t>
      </w:r>
      <w:r w:rsidR="0DACAB80" w:rsidRPr="004C5F47">
        <w:rPr>
          <w:rFonts w:ascii="Arial Narrow" w:eastAsia="Times New Roman" w:hAnsi="Arial Narrow" w:cs="Times New Roman"/>
          <w:sz w:val="24"/>
          <w:szCs w:val="24"/>
        </w:rPr>
        <w:t xml:space="preserve">United Nations </w:t>
      </w:r>
      <w:r w:rsidR="5E43D75D" w:rsidRPr="00662703">
        <w:rPr>
          <w:rFonts w:ascii="Arial Narrow" w:eastAsia="Times New Roman" w:hAnsi="Arial Narrow" w:cs="Times New Roman"/>
          <w:sz w:val="24"/>
          <w:szCs w:val="24"/>
        </w:rPr>
        <w:t>Food and Agriculture Organization</w:t>
      </w:r>
      <w:r w:rsidR="042BD19B" w:rsidRPr="004C5F47">
        <w:rPr>
          <w:rFonts w:ascii="Arial Narrow" w:eastAsia="Times New Roman" w:hAnsi="Arial Narrow" w:cs="Times New Roman"/>
          <w:sz w:val="24"/>
          <w:szCs w:val="24"/>
        </w:rPr>
        <w:t>,</w:t>
      </w:r>
      <w:r w:rsidR="00590799" w:rsidRPr="004C5F47">
        <w:rPr>
          <w:rFonts w:ascii="Arial Narrow" w:eastAsia="Times New Roman" w:hAnsi="Arial Narrow" w:cs="Times New Roman"/>
          <w:sz w:val="24"/>
          <w:szCs w:val="24"/>
        </w:rPr>
        <w:t xml:space="preserve"> and the</w:t>
      </w:r>
      <w:r w:rsidR="042BD19B" w:rsidRPr="004C5F47">
        <w:rPr>
          <w:rFonts w:ascii="Arial Narrow" w:eastAsia="Times New Roman" w:hAnsi="Arial Narrow" w:cs="Times New Roman"/>
          <w:sz w:val="24"/>
          <w:szCs w:val="24"/>
        </w:rPr>
        <w:t xml:space="preserve"> </w:t>
      </w:r>
      <w:r w:rsidR="58AE1BD4" w:rsidRPr="00662703">
        <w:rPr>
          <w:rFonts w:ascii="Arial Narrow" w:eastAsia="Times New Roman" w:hAnsi="Arial Narrow" w:cs="Times New Roman"/>
          <w:sz w:val="24"/>
          <w:szCs w:val="24"/>
        </w:rPr>
        <w:t>World Health Organization</w:t>
      </w:r>
      <w:r w:rsidRPr="00662703">
        <w:rPr>
          <w:rFonts w:ascii="Arial Narrow" w:eastAsia="Times New Roman" w:hAnsi="Arial Narrow" w:cs="Times New Roman"/>
          <w:kern w:val="0"/>
          <w:sz w:val="24"/>
          <w:szCs w:val="24"/>
          <w14:ligatures w14:val="none"/>
        </w:rPr>
        <w:t>.</w:t>
      </w:r>
    </w:p>
    <w:p w14:paraId="25C67692" w14:textId="28C9730F" w:rsidR="00013AFB" w:rsidRPr="004C5F47" w:rsidRDefault="00013AFB" w:rsidP="004C5F47">
      <w:pPr>
        <w:pStyle w:val="Heading1"/>
        <w:numPr>
          <w:ilvl w:val="0"/>
          <w:numId w:val="26"/>
        </w:numPr>
        <w:ind w:left="360"/>
        <w:rPr>
          <w:rFonts w:ascii="Arial Narrow" w:hAnsi="Arial Narrow"/>
          <w:b/>
          <w:bCs/>
          <w:sz w:val="32"/>
          <w:szCs w:val="32"/>
        </w:rPr>
      </w:pPr>
      <w:r w:rsidRPr="004C5F47">
        <w:rPr>
          <w:rFonts w:ascii="Arial Narrow" w:hAnsi="Arial Narrow"/>
          <w:b/>
          <w:bCs/>
          <w:sz w:val="32"/>
          <w:szCs w:val="32"/>
        </w:rPr>
        <w:t>Sessions and Presentations</w:t>
      </w:r>
    </w:p>
    <w:p w14:paraId="3D556B9A" w14:textId="1ABDFBC2" w:rsidR="00FD7EE3" w:rsidRPr="00C53CF5" w:rsidRDefault="00237EA9" w:rsidP="00AC5118">
      <w:pPr>
        <w:spacing w:before="100" w:beforeAutospacing="1" w:after="0" w:line="240" w:lineRule="auto"/>
        <w:contextualSpacing/>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The workshop started with the opening session</w:t>
      </w:r>
      <w:r w:rsidR="000018B3" w:rsidRPr="00C53CF5">
        <w:rPr>
          <w:rFonts w:ascii="Arial Narrow" w:eastAsia="Times New Roman" w:hAnsi="Arial Narrow" w:cs="Times New Roman"/>
          <w:kern w:val="0"/>
          <w:sz w:val="24"/>
          <w:szCs w:val="24"/>
          <w14:ligatures w14:val="none"/>
        </w:rPr>
        <w:t>,</w:t>
      </w:r>
      <w:r w:rsidRPr="00C53CF5">
        <w:rPr>
          <w:rFonts w:ascii="Arial Narrow" w:eastAsia="Times New Roman" w:hAnsi="Arial Narrow" w:cs="Times New Roman"/>
          <w:kern w:val="0"/>
          <w:sz w:val="24"/>
          <w:szCs w:val="24"/>
          <w14:ligatures w14:val="none"/>
        </w:rPr>
        <w:t xml:space="preserve"> during which remarks were given respectively by</w:t>
      </w:r>
      <w:r w:rsidR="00FD7EE3" w:rsidRPr="00C53CF5">
        <w:rPr>
          <w:rFonts w:ascii="Arial Narrow" w:eastAsia="Times New Roman" w:hAnsi="Arial Narrow" w:cs="Times New Roman"/>
          <w:kern w:val="0"/>
          <w:sz w:val="24"/>
          <w:szCs w:val="24"/>
          <w14:ligatures w14:val="none"/>
        </w:rPr>
        <w:t>:</w:t>
      </w:r>
    </w:p>
    <w:p w14:paraId="56962DCC" w14:textId="0B36D082" w:rsidR="00FD7EE3" w:rsidRPr="00C53CF5" w:rsidRDefault="00FD7EE3" w:rsidP="48FF023A">
      <w:pPr>
        <w:pStyle w:val="ListParagraph"/>
        <w:numPr>
          <w:ilvl w:val="0"/>
          <w:numId w:val="11"/>
        </w:numPr>
        <w:spacing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James Maluach PhD, Registrar, School of Mathematics at the University of Jub</w:t>
      </w:r>
      <w:r w:rsidR="00B30BD4" w:rsidRPr="00C53CF5">
        <w:rPr>
          <w:rFonts w:ascii="Arial Narrow" w:eastAsia="Times New Roman" w:hAnsi="Arial Narrow" w:cs="Times New Roman"/>
          <w:kern w:val="0"/>
          <w:sz w:val="24"/>
          <w:szCs w:val="24"/>
          <w14:ligatures w14:val="none"/>
        </w:rPr>
        <w:t xml:space="preserve">a. He underscored that the University of Juba was </w:t>
      </w:r>
      <w:r w:rsidR="2655DB8C" w:rsidRPr="48FF023A">
        <w:rPr>
          <w:rFonts w:ascii="Arial Narrow" w:eastAsia="Times New Roman" w:hAnsi="Arial Narrow" w:cs="Times New Roman"/>
          <w:sz w:val="24"/>
          <w:szCs w:val="24"/>
        </w:rPr>
        <w:t>endeavoring</w:t>
      </w:r>
      <w:r w:rsidR="00B30BD4" w:rsidRPr="00C53CF5">
        <w:rPr>
          <w:rFonts w:ascii="Arial Narrow" w:eastAsia="Times New Roman" w:hAnsi="Arial Narrow" w:cs="Times New Roman"/>
          <w:kern w:val="0"/>
          <w:sz w:val="24"/>
          <w:szCs w:val="24"/>
          <w14:ligatures w14:val="none"/>
        </w:rPr>
        <w:t xml:space="preserve"> to align its curriculum of training in statistics to global standards with a view to meeting national needs by producing statisticians not only proficient in theory but are able to apply the acquired skills across all sectors for guiding policy. He applauded the collaboration of the NBS and the School of Mathematics, pledging the continued commitment of the University of Juba to implement recommendations from the workshop. </w:t>
      </w:r>
    </w:p>
    <w:p w14:paraId="2421F815" w14:textId="50E9CEE3" w:rsidR="00FD7EE3" w:rsidRPr="00C53CF5" w:rsidRDefault="00FD7EE3" w:rsidP="48FF023A">
      <w:pPr>
        <w:pStyle w:val="ListParagraph"/>
        <w:numPr>
          <w:ilvl w:val="0"/>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Awira Anthony PhD, Director, Planning Coordination and Partnerships Division, the Intergovernmental Authority on Development</w:t>
      </w:r>
      <w:r w:rsidR="00B015FD" w:rsidRPr="00C53CF5">
        <w:rPr>
          <w:rFonts w:ascii="Arial Narrow" w:eastAsia="Times New Roman" w:hAnsi="Arial Narrow" w:cs="Times New Roman"/>
          <w:kern w:val="0"/>
          <w:sz w:val="24"/>
          <w:szCs w:val="24"/>
          <w14:ligatures w14:val="none"/>
        </w:rPr>
        <w:t>. He commended the strong coordination with ECA</w:t>
      </w:r>
      <w:r w:rsidR="39106458" w:rsidRPr="00C53CF5">
        <w:rPr>
          <w:rFonts w:ascii="Arial Narrow" w:eastAsia="Times New Roman" w:hAnsi="Arial Narrow" w:cs="Times New Roman"/>
          <w:kern w:val="0"/>
          <w:sz w:val="24"/>
          <w:szCs w:val="24"/>
          <w14:ligatures w14:val="none"/>
        </w:rPr>
        <w:t xml:space="preserve"> for the </w:t>
      </w:r>
      <w:r w:rsidR="00B015FD" w:rsidRPr="00C53CF5">
        <w:rPr>
          <w:rFonts w:ascii="Arial Narrow" w:eastAsia="Times New Roman" w:hAnsi="Arial Narrow" w:cs="Times New Roman"/>
          <w:kern w:val="0"/>
          <w:sz w:val="24"/>
          <w:szCs w:val="24"/>
          <w14:ligatures w14:val="none"/>
        </w:rPr>
        <w:t>alignment of frameworks and programmes of work. He recognized the work of the Statistical Training Centers and their contribution to capacity building on the continent and called on NBS to align its National Statistics Plan to IGAD’s Regional Strategy for the Development of Statistics. He emphasized the importance of why the South Sudan Government should commit domestic resources for statistics. He concluded with a call to the NSS and the African Statistical System to work together for a significant impact in South Sudan.</w:t>
      </w:r>
    </w:p>
    <w:p w14:paraId="609049ED" w14:textId="1076AF75" w:rsidR="00986B90" w:rsidRPr="00C53CF5" w:rsidRDefault="00FD7EE3">
      <w:pPr>
        <w:pStyle w:val="ListParagraph"/>
        <w:numPr>
          <w:ilvl w:val="0"/>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lastRenderedPageBreak/>
        <w:t>L</w:t>
      </w:r>
      <w:r w:rsidR="00B015FD" w:rsidRPr="00C53CF5">
        <w:rPr>
          <w:rFonts w:ascii="Arial Narrow" w:eastAsia="Times New Roman" w:hAnsi="Arial Narrow" w:cs="Times New Roman"/>
          <w:kern w:val="0"/>
          <w:sz w:val="24"/>
          <w:szCs w:val="24"/>
          <w14:ligatures w14:val="none"/>
        </w:rPr>
        <w:t>é</w:t>
      </w:r>
      <w:r w:rsidRPr="00C53CF5">
        <w:rPr>
          <w:rFonts w:ascii="Arial Narrow" w:eastAsia="Times New Roman" w:hAnsi="Arial Narrow" w:cs="Times New Roman"/>
          <w:kern w:val="0"/>
          <w:sz w:val="24"/>
          <w:szCs w:val="24"/>
          <w14:ligatures w14:val="none"/>
        </w:rPr>
        <w:t xml:space="preserve">andre Ngogang, Statistician, African Centre for Statistics, Economic Commission for Africa. </w:t>
      </w:r>
      <w:r w:rsidR="00B015FD" w:rsidRPr="00C53CF5">
        <w:rPr>
          <w:rFonts w:ascii="Arial Narrow" w:eastAsia="Times New Roman" w:hAnsi="Arial Narrow" w:cs="Times New Roman"/>
          <w:kern w:val="0"/>
          <w:sz w:val="24"/>
          <w:szCs w:val="24"/>
          <w14:ligatures w14:val="none"/>
        </w:rPr>
        <w:t>He indicated that the workshop is a significant step towards enhancing statistical training in South Sudan, aligning with the broader goals in the Road</w:t>
      </w:r>
      <w:r w:rsidR="0073440E" w:rsidRPr="48FF023A">
        <w:rPr>
          <w:rFonts w:ascii="Arial Narrow" w:eastAsia="Times New Roman" w:hAnsi="Arial Narrow" w:cs="Times New Roman"/>
          <w:sz w:val="24"/>
          <w:szCs w:val="24"/>
        </w:rPr>
        <w:t xml:space="preserve"> </w:t>
      </w:r>
      <w:r w:rsidR="00B015FD" w:rsidRPr="00C53CF5">
        <w:rPr>
          <w:rFonts w:ascii="Arial Narrow" w:eastAsia="Times New Roman" w:hAnsi="Arial Narrow" w:cs="Times New Roman"/>
          <w:kern w:val="0"/>
          <w:sz w:val="24"/>
          <w:szCs w:val="24"/>
          <w14:ligatures w14:val="none"/>
        </w:rPr>
        <w:t xml:space="preserve">map for the Transformation and Modernization of Official Statistics in Africa. He indicated that the </w:t>
      </w:r>
      <w:r w:rsidR="3CF741B3" w:rsidRPr="48FF023A">
        <w:rPr>
          <w:rFonts w:ascii="Arial Narrow" w:eastAsia="Times New Roman" w:hAnsi="Arial Narrow" w:cs="Times New Roman"/>
          <w:sz w:val="24"/>
          <w:szCs w:val="24"/>
        </w:rPr>
        <w:t>road</w:t>
      </w:r>
      <w:r w:rsidR="0073440E" w:rsidRPr="48FF023A">
        <w:rPr>
          <w:rFonts w:ascii="Arial Narrow" w:eastAsia="Times New Roman" w:hAnsi="Arial Narrow" w:cs="Times New Roman"/>
          <w:sz w:val="24"/>
          <w:szCs w:val="24"/>
        </w:rPr>
        <w:t xml:space="preserve"> </w:t>
      </w:r>
      <w:r w:rsidR="3CF741B3" w:rsidRPr="48FF023A">
        <w:rPr>
          <w:rFonts w:ascii="Arial Narrow" w:eastAsia="Times New Roman" w:hAnsi="Arial Narrow" w:cs="Times New Roman"/>
          <w:sz w:val="24"/>
          <w:szCs w:val="24"/>
        </w:rPr>
        <w:t>map</w:t>
      </w:r>
      <w:r w:rsidR="00B015FD" w:rsidRPr="00C53CF5">
        <w:rPr>
          <w:rFonts w:ascii="Arial Narrow" w:eastAsia="Times New Roman" w:hAnsi="Arial Narrow" w:cs="Times New Roman"/>
          <w:kern w:val="0"/>
          <w:sz w:val="24"/>
          <w:szCs w:val="24"/>
          <w14:ligatures w14:val="none"/>
        </w:rPr>
        <w:t xml:space="preserve"> highlights human resources as a driving force behind strategic success, enabling data producers to respond effectively to user needs and to harness the opportunities presented by the digital era. He indicated that effective statistical training is essential for developing skilled professionals </w:t>
      </w:r>
      <w:r w:rsidR="00B9606A" w:rsidRPr="48FF023A">
        <w:rPr>
          <w:rFonts w:ascii="Arial Narrow" w:eastAsia="Times New Roman" w:hAnsi="Arial Narrow" w:cs="Times New Roman"/>
          <w:sz w:val="24"/>
          <w:szCs w:val="24"/>
        </w:rPr>
        <w:t>and</w:t>
      </w:r>
      <w:r w:rsidR="00B015FD" w:rsidRPr="00C53CF5">
        <w:rPr>
          <w:rFonts w:ascii="Arial Narrow" w:eastAsia="Times New Roman" w:hAnsi="Arial Narrow" w:cs="Times New Roman"/>
          <w:kern w:val="0"/>
          <w:sz w:val="24"/>
          <w:szCs w:val="24"/>
          <w14:ligatures w14:val="none"/>
        </w:rPr>
        <w:t xml:space="preserve"> the overall resilience and agility of South Sudan’s statistical system.</w:t>
      </w:r>
    </w:p>
    <w:p w14:paraId="76A6F257" w14:textId="2F20BAE6" w:rsidR="00237EA9" w:rsidRPr="00C53CF5" w:rsidRDefault="000018B3" w:rsidP="004C5F47">
      <w:pPr>
        <w:pStyle w:val="ListParagraph"/>
        <w:numPr>
          <w:ilvl w:val="0"/>
          <w:numId w:val="18"/>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Augustino T. Mayai, PhD, Director General of the National Bureau of Statistics, officially opened the workshop</w:t>
      </w:r>
      <w:r w:rsidR="00FD7EE3" w:rsidRPr="00C53CF5">
        <w:rPr>
          <w:rFonts w:ascii="Arial Narrow" w:eastAsia="Times New Roman" w:hAnsi="Arial Narrow" w:cs="Times New Roman"/>
          <w:kern w:val="0"/>
          <w:sz w:val="24"/>
          <w:szCs w:val="24"/>
          <w14:ligatures w14:val="none"/>
        </w:rPr>
        <w:t>.</w:t>
      </w:r>
      <w:r w:rsidR="00B015FD" w:rsidRPr="00C53CF5">
        <w:rPr>
          <w:rFonts w:ascii="Arial Narrow" w:eastAsia="Times New Roman" w:hAnsi="Arial Narrow" w:cs="Times New Roman"/>
          <w:kern w:val="0"/>
          <w:sz w:val="24"/>
          <w:szCs w:val="24"/>
          <w14:ligatures w14:val="none"/>
        </w:rPr>
        <w:t xml:space="preserve"> He commended ECA for the continued support rendered to the NBS, including the assessment of the National Statistical System, the user engagement workshops on the training Curriculum for Applied Statistics offered at the University of Juba, the workshop on raising awareness of NBS’ Statistics Act and the upcoming support for the second National Strategy for the Development of Statistics inter alia. He highlighted the critical importance of strong human resources </w:t>
      </w:r>
      <w:r w:rsidR="136806FD" w:rsidRPr="00C53CF5">
        <w:rPr>
          <w:rFonts w:ascii="Arial Narrow" w:eastAsia="Times New Roman" w:hAnsi="Arial Narrow" w:cs="Times New Roman"/>
          <w:kern w:val="0"/>
          <w:sz w:val="24"/>
          <w:szCs w:val="24"/>
          <w14:ligatures w14:val="none"/>
        </w:rPr>
        <w:t xml:space="preserve">of </w:t>
      </w:r>
      <w:r w:rsidR="00B015FD" w:rsidRPr="00C53CF5">
        <w:rPr>
          <w:rFonts w:ascii="Arial Narrow" w:eastAsia="Times New Roman" w:hAnsi="Arial Narrow" w:cs="Times New Roman"/>
          <w:kern w:val="0"/>
          <w:sz w:val="24"/>
          <w:szCs w:val="24"/>
          <w14:ligatures w14:val="none"/>
        </w:rPr>
        <w:t>applied statisticians in the national statistical system, which is imperative for informing the country's policy direction. The Director General proposed a unique approach that tests trainees’ knowledge and ability to apply what they have learned</w:t>
      </w:r>
      <w:r w:rsidR="17194E4E" w:rsidRPr="48FF023A">
        <w:rPr>
          <w:rFonts w:ascii="Arial Narrow" w:eastAsia="Times New Roman" w:hAnsi="Arial Narrow" w:cs="Times New Roman"/>
          <w:sz w:val="24"/>
          <w:szCs w:val="24"/>
        </w:rPr>
        <w:t>,</w:t>
      </w:r>
      <w:r w:rsidR="00B015FD" w:rsidRPr="00C53CF5">
        <w:rPr>
          <w:rFonts w:ascii="Arial Narrow" w:eastAsia="Times New Roman" w:hAnsi="Arial Narrow" w:cs="Times New Roman"/>
          <w:kern w:val="0"/>
          <w:sz w:val="24"/>
          <w:szCs w:val="24"/>
          <w14:ligatures w14:val="none"/>
        </w:rPr>
        <w:t xml:space="preserve"> including hands-on training that focuses on statistical packages and </w:t>
      </w:r>
      <w:r w:rsidR="00C53CF5" w:rsidRPr="00C53CF5">
        <w:rPr>
          <w:rFonts w:ascii="Arial Narrow" w:eastAsia="Times New Roman" w:hAnsi="Arial Narrow" w:cs="Times New Roman"/>
          <w:kern w:val="0"/>
          <w:sz w:val="24"/>
          <w:szCs w:val="24"/>
          <w14:ligatures w14:val="none"/>
        </w:rPr>
        <w:t>month</w:t>
      </w:r>
      <w:r w:rsidR="00B015FD" w:rsidRPr="00C53CF5">
        <w:rPr>
          <w:rFonts w:ascii="Arial Narrow" w:eastAsia="Times New Roman" w:hAnsi="Arial Narrow" w:cs="Times New Roman"/>
          <w:kern w:val="0"/>
          <w:sz w:val="24"/>
          <w:szCs w:val="24"/>
          <w14:ligatures w14:val="none"/>
        </w:rPr>
        <w:t>-long attachments for a select number of graduates, both done at the Bureau and an exit professional certification assessment. He emphasized that the Statistics Enhancement Program</w:t>
      </w:r>
      <w:r w:rsidR="7D24CAD1" w:rsidRPr="48FF023A">
        <w:rPr>
          <w:rFonts w:ascii="Arial Narrow" w:eastAsia="Times New Roman" w:hAnsi="Arial Narrow" w:cs="Times New Roman"/>
          <w:sz w:val="24"/>
          <w:szCs w:val="24"/>
        </w:rPr>
        <w:t>me</w:t>
      </w:r>
      <w:r w:rsidR="00B015FD" w:rsidRPr="00C53CF5">
        <w:rPr>
          <w:rFonts w:ascii="Arial Narrow" w:eastAsia="Times New Roman" w:hAnsi="Arial Narrow" w:cs="Times New Roman"/>
          <w:kern w:val="0"/>
          <w:sz w:val="24"/>
          <w:szCs w:val="24"/>
          <w14:ligatures w14:val="none"/>
        </w:rPr>
        <w:t xml:space="preserve"> being designed by </w:t>
      </w:r>
      <w:r w:rsidR="7D24CAD1" w:rsidRPr="48FF023A">
        <w:rPr>
          <w:rFonts w:ascii="Arial Narrow" w:eastAsia="Times New Roman" w:hAnsi="Arial Narrow" w:cs="Times New Roman"/>
          <w:sz w:val="24"/>
          <w:szCs w:val="24"/>
        </w:rPr>
        <w:t xml:space="preserve">the National Bureau of Statistics </w:t>
      </w:r>
      <w:r w:rsidR="00B015FD" w:rsidRPr="00C53CF5">
        <w:rPr>
          <w:rFonts w:ascii="Arial Narrow" w:eastAsia="Times New Roman" w:hAnsi="Arial Narrow" w:cs="Times New Roman"/>
          <w:kern w:val="0"/>
          <w:sz w:val="24"/>
          <w:szCs w:val="24"/>
          <w14:ligatures w14:val="none"/>
        </w:rPr>
        <w:t xml:space="preserve">aims </w:t>
      </w:r>
      <w:r w:rsidR="00C53CF5" w:rsidRPr="00C53CF5">
        <w:rPr>
          <w:rFonts w:ascii="Arial Narrow" w:eastAsia="Times New Roman" w:hAnsi="Arial Narrow" w:cs="Times New Roman"/>
          <w:kern w:val="0"/>
          <w:sz w:val="24"/>
          <w:szCs w:val="24"/>
          <w14:ligatures w14:val="none"/>
        </w:rPr>
        <w:t>to provide a solid statistical expertise foundation</w:t>
      </w:r>
      <w:r w:rsidR="00B015FD" w:rsidRPr="00C53CF5">
        <w:rPr>
          <w:rFonts w:ascii="Arial Narrow" w:eastAsia="Times New Roman" w:hAnsi="Arial Narrow" w:cs="Times New Roman"/>
          <w:kern w:val="0"/>
          <w:sz w:val="24"/>
          <w:szCs w:val="24"/>
          <w14:ligatures w14:val="none"/>
        </w:rPr>
        <w:t xml:space="preserve"> that equips public administration and policy institutions with the ability </w:t>
      </w:r>
      <w:r w:rsidR="00C53CF5" w:rsidRPr="00C53CF5">
        <w:rPr>
          <w:rFonts w:ascii="Arial Narrow" w:eastAsia="Times New Roman" w:hAnsi="Arial Narrow" w:cs="Times New Roman"/>
          <w:kern w:val="0"/>
          <w:sz w:val="24"/>
          <w:szCs w:val="24"/>
          <w14:ligatures w14:val="none"/>
        </w:rPr>
        <w:t>to formulate and evaluate interventions effectively</w:t>
      </w:r>
      <w:r w:rsidR="00B015FD" w:rsidRPr="00C53CF5">
        <w:rPr>
          <w:rFonts w:ascii="Arial Narrow" w:eastAsia="Times New Roman" w:hAnsi="Arial Narrow" w:cs="Times New Roman"/>
          <w:kern w:val="0"/>
          <w:sz w:val="24"/>
          <w:szCs w:val="24"/>
          <w14:ligatures w14:val="none"/>
        </w:rPr>
        <w:t xml:space="preserve">. The </w:t>
      </w:r>
      <w:r w:rsidR="00C53CF5" w:rsidRPr="00C53CF5">
        <w:rPr>
          <w:rFonts w:ascii="Arial Narrow" w:eastAsia="Times New Roman" w:hAnsi="Arial Narrow" w:cs="Times New Roman"/>
          <w:kern w:val="0"/>
          <w:sz w:val="24"/>
          <w:szCs w:val="24"/>
          <w14:ligatures w14:val="none"/>
        </w:rPr>
        <w:t xml:space="preserve">programme will not only make data more accessible to optimize South Sudan’s public policy formulation but also </w:t>
      </w:r>
      <w:r w:rsidR="00B015FD" w:rsidRPr="00C53CF5">
        <w:rPr>
          <w:rFonts w:ascii="Arial Narrow" w:eastAsia="Times New Roman" w:hAnsi="Arial Narrow" w:cs="Times New Roman"/>
          <w:kern w:val="0"/>
          <w:sz w:val="24"/>
          <w:szCs w:val="24"/>
          <w14:ligatures w14:val="none"/>
        </w:rPr>
        <w:t>improve the capacity of the Bureau’s human resources dedicated to the management of official statistics through tailored training.</w:t>
      </w:r>
    </w:p>
    <w:p w14:paraId="49BF8D44" w14:textId="5CD017B6" w:rsidR="00013AFB" w:rsidRPr="00C53CF5" w:rsidRDefault="00013AFB" w:rsidP="00AC5118">
      <w:pPr>
        <w:keepNext/>
        <w:spacing w:before="100" w:beforeAutospacing="1" w:after="0" w:line="240" w:lineRule="auto"/>
        <w:jc w:val="both"/>
        <w:rPr>
          <w:rFonts w:ascii="Arial Narrow" w:eastAsia="Times New Roman" w:hAnsi="Arial Narrow" w:cs="Times New Roman"/>
          <w:kern w:val="0"/>
          <w:sz w:val="24"/>
          <w:szCs w:val="24"/>
          <w14:ligatures w14:val="none"/>
        </w:rPr>
      </w:pPr>
      <w:r w:rsidRPr="00013AFB">
        <w:rPr>
          <w:rFonts w:ascii="Arial Narrow" w:eastAsia="Times New Roman" w:hAnsi="Arial Narrow" w:cs="Times New Roman"/>
          <w:kern w:val="0"/>
          <w:sz w:val="24"/>
          <w:szCs w:val="24"/>
          <w14:ligatures w14:val="none"/>
        </w:rPr>
        <w:lastRenderedPageBreak/>
        <w:t>The workshop featured key presentations</w:t>
      </w:r>
      <w:r w:rsidR="00237EA9" w:rsidRPr="00C53CF5">
        <w:rPr>
          <w:rFonts w:ascii="Arial Narrow" w:eastAsia="Times New Roman" w:hAnsi="Arial Narrow" w:cs="Times New Roman"/>
          <w:kern w:val="0"/>
          <w:sz w:val="24"/>
          <w:szCs w:val="24"/>
          <w14:ligatures w14:val="none"/>
        </w:rPr>
        <w:t xml:space="preserve"> and discussions </w:t>
      </w:r>
      <w:r w:rsidR="00FD7EE3" w:rsidRPr="00C53CF5">
        <w:rPr>
          <w:rFonts w:ascii="Arial Narrow" w:eastAsia="Times New Roman" w:hAnsi="Arial Narrow" w:cs="Times New Roman"/>
          <w:kern w:val="0"/>
          <w:sz w:val="24"/>
          <w:szCs w:val="24"/>
          <w14:ligatures w14:val="none"/>
        </w:rPr>
        <w:t>organized</w:t>
      </w:r>
      <w:r w:rsidR="00237EA9" w:rsidRPr="00C53CF5">
        <w:rPr>
          <w:rFonts w:ascii="Arial Narrow" w:eastAsia="Times New Roman" w:hAnsi="Arial Narrow" w:cs="Times New Roman"/>
          <w:kern w:val="0"/>
          <w:sz w:val="24"/>
          <w:szCs w:val="24"/>
          <w14:ligatures w14:val="none"/>
        </w:rPr>
        <w:t xml:space="preserve"> under</w:t>
      </w:r>
      <w:r w:rsidR="00FD7EE3" w:rsidRPr="00C53CF5">
        <w:rPr>
          <w:rFonts w:ascii="Arial Narrow" w:eastAsia="Times New Roman" w:hAnsi="Arial Narrow" w:cs="Times New Roman"/>
          <w:kern w:val="0"/>
          <w:sz w:val="24"/>
          <w:szCs w:val="24"/>
          <w14:ligatures w14:val="none"/>
        </w:rPr>
        <w:t xml:space="preserve"> specific</w:t>
      </w:r>
      <w:r w:rsidR="00237EA9" w:rsidRPr="00C53CF5">
        <w:rPr>
          <w:rFonts w:ascii="Arial Narrow" w:eastAsia="Times New Roman" w:hAnsi="Arial Narrow" w:cs="Times New Roman"/>
          <w:kern w:val="0"/>
          <w:sz w:val="24"/>
          <w:szCs w:val="24"/>
          <w14:ligatures w14:val="none"/>
        </w:rPr>
        <w:t xml:space="preserve"> session</w:t>
      </w:r>
      <w:r w:rsidR="00FD7EE3" w:rsidRPr="00C53CF5">
        <w:rPr>
          <w:rFonts w:ascii="Arial Narrow" w:eastAsia="Times New Roman" w:hAnsi="Arial Narrow" w:cs="Times New Roman"/>
          <w:kern w:val="0"/>
          <w:sz w:val="24"/>
          <w:szCs w:val="24"/>
          <w14:ligatures w14:val="none"/>
        </w:rPr>
        <w:t>s</w:t>
      </w:r>
      <w:r w:rsidRPr="00013AFB">
        <w:rPr>
          <w:rFonts w:ascii="Arial Narrow" w:eastAsia="Times New Roman" w:hAnsi="Arial Narrow" w:cs="Times New Roman"/>
          <w:kern w:val="0"/>
          <w:sz w:val="24"/>
          <w:szCs w:val="24"/>
          <w14:ligatures w14:val="none"/>
        </w:rPr>
        <w:t>:</w:t>
      </w:r>
    </w:p>
    <w:p w14:paraId="77876676" w14:textId="77777777" w:rsidR="00FD7EE3" w:rsidRPr="00C53CF5" w:rsidRDefault="00FD7EE3" w:rsidP="00AC5118">
      <w:pPr>
        <w:pStyle w:val="ListParagraph"/>
        <w:keepNext/>
        <w:numPr>
          <w:ilvl w:val="0"/>
          <w:numId w:val="11"/>
        </w:numPr>
        <w:spacing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Setting the scene:</w:t>
      </w:r>
    </w:p>
    <w:p w14:paraId="6AA4461D" w14:textId="558495E6" w:rsidR="00FD7EE3" w:rsidRPr="00C53CF5" w:rsidRDefault="00FD7EE3" w:rsidP="000018B3">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A1571B">
        <w:rPr>
          <w:rFonts w:ascii="Arial Narrow" w:eastAsia="Times New Roman" w:hAnsi="Arial Narrow" w:cs="Times New Roman"/>
          <w:i/>
          <w:iCs/>
          <w:kern w:val="0"/>
          <w:sz w:val="24"/>
          <w:szCs w:val="24"/>
          <w14:ligatures w14:val="none"/>
        </w:rPr>
        <w:t>Human capital and capacity development: a critical priority pillar for transformation and modernization</w:t>
      </w:r>
      <w:r w:rsidR="00B30BD4" w:rsidRPr="00C53CF5">
        <w:rPr>
          <w:rFonts w:ascii="Arial Narrow" w:eastAsia="Times New Roman" w:hAnsi="Arial Narrow" w:cs="Times New Roman"/>
          <w:kern w:val="0"/>
          <w:sz w:val="24"/>
          <w:szCs w:val="24"/>
          <w14:ligatures w14:val="none"/>
        </w:rPr>
        <w:t>.</w:t>
      </w:r>
      <w:r w:rsidR="00C53CF5">
        <w:rPr>
          <w:rFonts w:ascii="Arial Narrow" w:eastAsia="Times New Roman" w:hAnsi="Arial Narrow" w:cs="Times New Roman"/>
          <w:kern w:val="0"/>
          <w:sz w:val="24"/>
          <w:szCs w:val="24"/>
          <w14:ligatures w14:val="none"/>
        </w:rPr>
        <w:t xml:space="preserve"> The presentation, delivered by L</w:t>
      </w:r>
      <w:r w:rsidR="00A1571B">
        <w:rPr>
          <w:rFonts w:ascii="Arial Narrow" w:eastAsia="Times New Roman" w:hAnsi="Arial Narrow" w:cs="Times New Roman"/>
          <w:kern w:val="0"/>
          <w:sz w:val="24"/>
          <w:szCs w:val="24"/>
          <w14:ligatures w14:val="none"/>
        </w:rPr>
        <w:t>é</w:t>
      </w:r>
      <w:r w:rsidR="00C53CF5">
        <w:rPr>
          <w:rFonts w:ascii="Arial Narrow" w:eastAsia="Times New Roman" w:hAnsi="Arial Narrow" w:cs="Times New Roman"/>
          <w:kern w:val="0"/>
          <w:sz w:val="24"/>
          <w:szCs w:val="24"/>
          <w14:ligatures w14:val="none"/>
        </w:rPr>
        <w:t xml:space="preserve">andre Ngogang from ECA, stressed the importance of human capital and capacity development in the road map for the transformation and modernization of official statistics in Africa. The presentation </w:t>
      </w:r>
      <w:r w:rsidR="00A1571B">
        <w:rPr>
          <w:rFonts w:ascii="Arial Narrow" w:eastAsia="Times New Roman" w:hAnsi="Arial Narrow" w:cs="Times New Roman"/>
          <w:kern w:val="0"/>
          <w:sz w:val="24"/>
          <w:szCs w:val="24"/>
          <w14:ligatures w14:val="none"/>
        </w:rPr>
        <w:t xml:space="preserve">described </w:t>
      </w:r>
      <w:r w:rsidR="00C53CF5">
        <w:rPr>
          <w:rFonts w:ascii="Arial Narrow" w:eastAsia="Times New Roman" w:hAnsi="Arial Narrow" w:cs="Times New Roman"/>
          <w:kern w:val="0"/>
          <w:sz w:val="24"/>
          <w:szCs w:val="24"/>
          <w14:ligatures w14:val="none"/>
        </w:rPr>
        <w:t xml:space="preserve">guidelines in the road map to develop human capital and capacity within </w:t>
      </w:r>
      <w:r w:rsidR="00A1571B">
        <w:rPr>
          <w:rFonts w:ascii="Arial Narrow" w:eastAsia="Times New Roman" w:hAnsi="Arial Narrow" w:cs="Times New Roman"/>
          <w:kern w:val="0"/>
          <w:sz w:val="24"/>
          <w:szCs w:val="24"/>
          <w14:ligatures w14:val="none"/>
        </w:rPr>
        <w:t xml:space="preserve">the </w:t>
      </w:r>
      <w:r w:rsidR="00C53CF5">
        <w:rPr>
          <w:rFonts w:ascii="Arial Narrow" w:eastAsia="Times New Roman" w:hAnsi="Arial Narrow" w:cs="Times New Roman"/>
          <w:kern w:val="0"/>
          <w:sz w:val="24"/>
          <w:szCs w:val="24"/>
          <w14:ligatures w14:val="none"/>
        </w:rPr>
        <w:t>national statistical system</w:t>
      </w:r>
      <w:r w:rsidR="00A1571B">
        <w:rPr>
          <w:rFonts w:ascii="Arial Narrow" w:eastAsia="Times New Roman" w:hAnsi="Arial Narrow" w:cs="Times New Roman"/>
          <w:kern w:val="0"/>
          <w:sz w:val="24"/>
          <w:szCs w:val="24"/>
          <w14:ligatures w14:val="none"/>
        </w:rPr>
        <w:t xml:space="preserve"> and stressed the requirement for producers of official statistics to be relevant in the current digital era.</w:t>
      </w:r>
    </w:p>
    <w:p w14:paraId="41008EDF" w14:textId="3F2A04DD" w:rsidR="00FD7EE3" w:rsidRPr="00C53CF5" w:rsidRDefault="00FD7EE3" w:rsidP="000018B3">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EC7BB9">
        <w:rPr>
          <w:rFonts w:ascii="Arial Narrow" w:eastAsia="Times New Roman" w:hAnsi="Arial Narrow" w:cs="Times New Roman"/>
          <w:i/>
          <w:iCs/>
          <w:kern w:val="0"/>
          <w:sz w:val="24"/>
          <w:szCs w:val="24"/>
          <w14:ligatures w14:val="none"/>
        </w:rPr>
        <w:t xml:space="preserve">History of </w:t>
      </w:r>
      <w:r w:rsidR="00662703" w:rsidRPr="00EC7BB9">
        <w:rPr>
          <w:rFonts w:ascii="Arial Narrow" w:eastAsia="Times New Roman" w:hAnsi="Arial Narrow" w:cs="Times New Roman"/>
          <w:i/>
          <w:iCs/>
          <w:kern w:val="0"/>
          <w:sz w:val="24"/>
          <w:szCs w:val="24"/>
          <w14:ligatures w14:val="none"/>
        </w:rPr>
        <w:t>training</w:t>
      </w:r>
      <w:r w:rsidR="00EE19A9">
        <w:rPr>
          <w:rFonts w:ascii="Arial Narrow" w:eastAsia="Times New Roman" w:hAnsi="Arial Narrow" w:cs="Times New Roman"/>
          <w:i/>
          <w:iCs/>
          <w:kern w:val="0"/>
          <w:sz w:val="24"/>
          <w:szCs w:val="24"/>
          <w14:ligatures w14:val="none"/>
        </w:rPr>
        <w:t xml:space="preserve"> </w:t>
      </w:r>
      <w:r w:rsidRPr="00EC7BB9">
        <w:rPr>
          <w:rFonts w:ascii="Arial Narrow" w:eastAsia="Times New Roman" w:hAnsi="Arial Narrow" w:cs="Times New Roman"/>
          <w:i/>
          <w:iCs/>
          <w:kern w:val="0"/>
          <w:sz w:val="24"/>
          <w:szCs w:val="24"/>
          <w14:ligatures w14:val="none"/>
        </w:rPr>
        <w:t>statisticians and demographers in Africa</w:t>
      </w:r>
      <w:r w:rsidR="00EC7BB9">
        <w:rPr>
          <w:rFonts w:ascii="Arial Narrow" w:eastAsia="Times New Roman" w:hAnsi="Arial Narrow" w:cs="Times New Roman"/>
          <w:kern w:val="0"/>
          <w:sz w:val="24"/>
          <w:szCs w:val="24"/>
          <w14:ligatures w14:val="none"/>
        </w:rPr>
        <w:t>. S</w:t>
      </w:r>
      <w:r w:rsidR="001962BE">
        <w:rPr>
          <w:rFonts w:ascii="Arial Narrow" w:eastAsia="Times New Roman" w:hAnsi="Arial Narrow" w:cs="Times New Roman"/>
          <w:kern w:val="0"/>
          <w:sz w:val="24"/>
          <w:szCs w:val="24"/>
          <w14:ligatures w14:val="none"/>
        </w:rPr>
        <w:t>tarting from the aftermath of independence, this presentation delivered by Léandre Ngogang</w:t>
      </w:r>
      <w:r w:rsidR="00EC7BB9">
        <w:rPr>
          <w:rFonts w:ascii="Arial Narrow" w:eastAsia="Times New Roman" w:hAnsi="Arial Narrow" w:cs="Times New Roman"/>
          <w:kern w:val="0"/>
          <w:sz w:val="24"/>
          <w:szCs w:val="24"/>
          <w14:ligatures w14:val="none"/>
        </w:rPr>
        <w:t xml:space="preserve"> explained how the African statistical community and partners contributed to the human capital and capacity development of the African Statistical System. It also compared statistical training between English-speaking</w:t>
      </w:r>
      <w:r w:rsidR="00950B84">
        <w:rPr>
          <w:rFonts w:ascii="Arial Narrow" w:eastAsia="Times New Roman" w:hAnsi="Arial Narrow" w:cs="Times New Roman"/>
          <w:kern w:val="0"/>
          <w:sz w:val="24"/>
          <w:szCs w:val="24"/>
          <w14:ligatures w14:val="none"/>
        </w:rPr>
        <w:t xml:space="preserve"> and French-speaking African countries</w:t>
      </w:r>
      <w:r w:rsidR="00EC7BB9">
        <w:rPr>
          <w:rFonts w:ascii="Arial Narrow" w:eastAsia="Times New Roman" w:hAnsi="Arial Narrow" w:cs="Times New Roman"/>
          <w:kern w:val="0"/>
          <w:sz w:val="24"/>
          <w:szCs w:val="24"/>
          <w14:ligatures w14:val="none"/>
        </w:rPr>
        <w:t>.</w:t>
      </w:r>
    </w:p>
    <w:p w14:paraId="32032ED6" w14:textId="77777777" w:rsidR="00FD7EE3" w:rsidRPr="00C53CF5" w:rsidRDefault="00FD7EE3" w:rsidP="000018B3">
      <w:pPr>
        <w:pStyle w:val="ListParagraph"/>
        <w:numPr>
          <w:ilvl w:val="0"/>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Analyzing the demand:</w:t>
      </w:r>
    </w:p>
    <w:p w14:paraId="103E916C" w14:textId="677D0E2C" w:rsidR="00FD7EE3" w:rsidRPr="00C53CF5" w:rsidRDefault="00FD7EE3" w:rsidP="48FF023A">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48FF023A">
        <w:rPr>
          <w:rFonts w:ascii="Arial Narrow" w:eastAsia="Times New Roman" w:hAnsi="Arial Narrow" w:cs="Times New Roman"/>
          <w:i/>
          <w:iCs/>
          <w:kern w:val="0"/>
          <w:sz w:val="24"/>
          <w:szCs w:val="24"/>
          <w14:ligatures w14:val="none"/>
        </w:rPr>
        <w:t>Statisticians in the South Sudanese Statistical System: profile, background information, issues and needs</w:t>
      </w:r>
      <w:r w:rsidR="00B30BD4" w:rsidRPr="00C53CF5">
        <w:rPr>
          <w:rFonts w:ascii="Arial Narrow" w:eastAsia="Times New Roman" w:hAnsi="Arial Narrow" w:cs="Times New Roman"/>
          <w:kern w:val="0"/>
          <w:sz w:val="24"/>
          <w:szCs w:val="24"/>
          <w14:ligatures w14:val="none"/>
        </w:rPr>
        <w:t>.</w:t>
      </w:r>
      <w:r w:rsidR="00AD6E8F">
        <w:rPr>
          <w:rFonts w:ascii="Arial Narrow" w:eastAsia="Times New Roman" w:hAnsi="Arial Narrow" w:cs="Times New Roman"/>
          <w:kern w:val="0"/>
          <w:sz w:val="24"/>
          <w:szCs w:val="24"/>
          <w14:ligatures w14:val="none"/>
        </w:rPr>
        <w:t xml:space="preserve"> The presentation </w:t>
      </w:r>
      <w:r w:rsidR="0085080E">
        <w:rPr>
          <w:rFonts w:ascii="Arial Narrow" w:eastAsia="Times New Roman" w:hAnsi="Arial Narrow" w:cs="Times New Roman"/>
          <w:kern w:val="0"/>
          <w:sz w:val="24"/>
          <w:szCs w:val="24"/>
          <w14:ligatures w14:val="none"/>
        </w:rPr>
        <w:t xml:space="preserve">summarized the results of </w:t>
      </w:r>
      <w:r w:rsidR="00D62535">
        <w:rPr>
          <w:rFonts w:ascii="Arial Narrow" w:eastAsia="Times New Roman" w:hAnsi="Arial Narrow" w:cs="Times New Roman"/>
          <w:kern w:val="0"/>
          <w:sz w:val="24"/>
          <w:szCs w:val="24"/>
          <w14:ligatures w14:val="none"/>
        </w:rPr>
        <w:t xml:space="preserve">the </w:t>
      </w:r>
      <w:r w:rsidR="0085080E">
        <w:rPr>
          <w:rFonts w:ascii="Arial Narrow" w:eastAsia="Times New Roman" w:hAnsi="Arial Narrow" w:cs="Times New Roman"/>
          <w:kern w:val="0"/>
          <w:sz w:val="24"/>
          <w:szCs w:val="24"/>
          <w14:ligatures w14:val="none"/>
        </w:rPr>
        <w:t>s</w:t>
      </w:r>
      <w:r w:rsidR="0085080E" w:rsidRPr="0085080E">
        <w:rPr>
          <w:rFonts w:ascii="Arial Narrow" w:eastAsia="Times New Roman" w:hAnsi="Arial Narrow" w:cs="Times New Roman"/>
          <w:kern w:val="0"/>
          <w:sz w:val="24"/>
          <w:szCs w:val="24"/>
          <w14:ligatures w14:val="none"/>
        </w:rPr>
        <w:t xml:space="preserve">tatistical </w:t>
      </w:r>
      <w:r w:rsidR="0085080E">
        <w:rPr>
          <w:rFonts w:ascii="Arial Narrow" w:eastAsia="Times New Roman" w:hAnsi="Arial Narrow" w:cs="Times New Roman"/>
          <w:kern w:val="0"/>
          <w:sz w:val="24"/>
          <w:szCs w:val="24"/>
          <w14:ligatures w14:val="none"/>
        </w:rPr>
        <w:t>c</w:t>
      </w:r>
      <w:r w:rsidR="0085080E" w:rsidRPr="0085080E">
        <w:rPr>
          <w:rFonts w:ascii="Arial Narrow" w:eastAsia="Times New Roman" w:hAnsi="Arial Narrow" w:cs="Times New Roman"/>
          <w:kern w:val="0"/>
          <w:sz w:val="24"/>
          <w:szCs w:val="24"/>
          <w14:ligatures w14:val="none"/>
        </w:rPr>
        <w:t xml:space="preserve">apacity </w:t>
      </w:r>
      <w:r w:rsidR="0085080E">
        <w:rPr>
          <w:rFonts w:ascii="Arial Narrow" w:eastAsia="Times New Roman" w:hAnsi="Arial Narrow" w:cs="Times New Roman"/>
          <w:kern w:val="0"/>
          <w:sz w:val="24"/>
          <w:szCs w:val="24"/>
          <w14:ligatures w14:val="none"/>
        </w:rPr>
        <w:t>n</w:t>
      </w:r>
      <w:r w:rsidR="0085080E" w:rsidRPr="0085080E">
        <w:rPr>
          <w:rFonts w:ascii="Arial Narrow" w:eastAsia="Times New Roman" w:hAnsi="Arial Narrow" w:cs="Times New Roman"/>
          <w:kern w:val="0"/>
          <w:sz w:val="24"/>
          <w:szCs w:val="24"/>
          <w14:ligatures w14:val="none"/>
        </w:rPr>
        <w:t xml:space="preserve">eeds </w:t>
      </w:r>
      <w:r w:rsidR="0085080E">
        <w:rPr>
          <w:rFonts w:ascii="Arial Narrow" w:eastAsia="Times New Roman" w:hAnsi="Arial Narrow" w:cs="Times New Roman"/>
          <w:kern w:val="0"/>
          <w:sz w:val="24"/>
          <w:szCs w:val="24"/>
          <w14:ligatures w14:val="none"/>
        </w:rPr>
        <w:t>a</w:t>
      </w:r>
      <w:r w:rsidR="0085080E" w:rsidRPr="0085080E">
        <w:rPr>
          <w:rFonts w:ascii="Arial Narrow" w:eastAsia="Times New Roman" w:hAnsi="Arial Narrow" w:cs="Times New Roman"/>
          <w:kern w:val="0"/>
          <w:sz w:val="24"/>
          <w:szCs w:val="24"/>
          <w14:ligatures w14:val="none"/>
        </w:rPr>
        <w:t xml:space="preserve">ssessment </w:t>
      </w:r>
      <w:r w:rsidR="0085080E">
        <w:rPr>
          <w:rFonts w:ascii="Arial Narrow" w:eastAsia="Times New Roman" w:hAnsi="Arial Narrow" w:cs="Times New Roman"/>
          <w:kern w:val="0"/>
          <w:sz w:val="24"/>
          <w:szCs w:val="24"/>
          <w14:ligatures w14:val="none"/>
        </w:rPr>
        <w:t xml:space="preserve">undertaken in </w:t>
      </w:r>
      <w:r w:rsidR="0085080E" w:rsidRPr="0085080E">
        <w:rPr>
          <w:rFonts w:ascii="Arial Narrow" w:eastAsia="Times New Roman" w:hAnsi="Arial Narrow" w:cs="Times New Roman"/>
          <w:kern w:val="0"/>
          <w:sz w:val="24"/>
          <w:szCs w:val="24"/>
          <w14:ligatures w14:val="none"/>
        </w:rPr>
        <w:t>2021</w:t>
      </w:r>
      <w:r w:rsidR="0085080E">
        <w:rPr>
          <w:rFonts w:ascii="Arial Narrow" w:eastAsia="Times New Roman" w:hAnsi="Arial Narrow" w:cs="Times New Roman"/>
          <w:kern w:val="0"/>
          <w:sz w:val="24"/>
          <w:szCs w:val="24"/>
          <w14:ligatures w14:val="none"/>
        </w:rPr>
        <w:t xml:space="preserve"> by the National Bureau of Statistics.</w:t>
      </w:r>
      <w:r w:rsidR="00D849B8">
        <w:rPr>
          <w:rFonts w:ascii="Arial Narrow" w:eastAsia="Times New Roman" w:hAnsi="Arial Narrow" w:cs="Times New Roman"/>
          <w:kern w:val="0"/>
          <w:sz w:val="24"/>
          <w:szCs w:val="24"/>
          <w14:ligatures w14:val="none"/>
        </w:rPr>
        <w:t xml:space="preserve"> It also highlighted </w:t>
      </w:r>
      <w:r w:rsidR="00D62535">
        <w:rPr>
          <w:rFonts w:ascii="Arial Narrow" w:eastAsia="Times New Roman" w:hAnsi="Arial Narrow" w:cs="Times New Roman"/>
          <w:kern w:val="0"/>
          <w:sz w:val="24"/>
          <w:szCs w:val="24"/>
          <w14:ligatures w14:val="none"/>
        </w:rPr>
        <w:t>the challenges faced by</w:t>
      </w:r>
      <w:r w:rsidR="00D849B8">
        <w:rPr>
          <w:rFonts w:ascii="Arial Narrow" w:eastAsia="Times New Roman" w:hAnsi="Arial Narrow" w:cs="Times New Roman"/>
          <w:kern w:val="0"/>
          <w:sz w:val="24"/>
          <w:szCs w:val="24"/>
          <w14:ligatures w14:val="none"/>
        </w:rPr>
        <w:t xml:space="preserve"> statisticians </w:t>
      </w:r>
      <w:r w:rsidR="000415D9">
        <w:rPr>
          <w:rFonts w:ascii="Arial Narrow" w:eastAsia="Times New Roman" w:hAnsi="Arial Narrow" w:cs="Times New Roman"/>
          <w:kern w:val="0"/>
          <w:sz w:val="24"/>
          <w:szCs w:val="24"/>
          <w14:ligatures w14:val="none"/>
        </w:rPr>
        <w:t>and the needs of statisticians by the producers of official statistics.</w:t>
      </w:r>
      <w:r w:rsidR="000721AC">
        <w:rPr>
          <w:rFonts w:ascii="Arial Narrow" w:eastAsia="Times New Roman" w:hAnsi="Arial Narrow" w:cs="Times New Roman"/>
          <w:kern w:val="0"/>
          <w:sz w:val="24"/>
          <w:szCs w:val="24"/>
          <w14:ligatures w14:val="none"/>
        </w:rPr>
        <w:t xml:space="preserve"> </w:t>
      </w:r>
      <w:r w:rsidR="78FCFAB5" w:rsidRPr="48FF023A">
        <w:rPr>
          <w:rFonts w:ascii="Arial Narrow" w:eastAsia="Times New Roman" w:hAnsi="Arial Narrow" w:cs="Times New Roman"/>
          <w:sz w:val="24"/>
          <w:szCs w:val="24"/>
        </w:rPr>
        <w:t xml:space="preserve"> Denis Lomundu, Principal Statistician</w:t>
      </w:r>
      <w:r w:rsidR="002F0152">
        <w:rPr>
          <w:rFonts w:ascii="Arial Narrow" w:eastAsia="Times New Roman" w:hAnsi="Arial Narrow" w:cs="Times New Roman"/>
          <w:kern w:val="0"/>
          <w:sz w:val="24"/>
          <w:szCs w:val="24"/>
          <w14:ligatures w14:val="none"/>
        </w:rPr>
        <w:t>, from the National Bureau of Statistics</w:t>
      </w:r>
      <w:r w:rsidR="004A694B">
        <w:rPr>
          <w:rFonts w:ascii="Arial Narrow" w:eastAsia="Times New Roman" w:hAnsi="Arial Narrow" w:cs="Times New Roman"/>
          <w:kern w:val="0"/>
          <w:sz w:val="24"/>
          <w:szCs w:val="24"/>
          <w14:ligatures w14:val="none"/>
        </w:rPr>
        <w:t>,</w:t>
      </w:r>
      <w:r w:rsidR="002F0152">
        <w:rPr>
          <w:rFonts w:ascii="Arial Narrow" w:eastAsia="Times New Roman" w:hAnsi="Arial Narrow" w:cs="Times New Roman"/>
          <w:kern w:val="0"/>
          <w:sz w:val="24"/>
          <w:szCs w:val="24"/>
          <w14:ligatures w14:val="none"/>
        </w:rPr>
        <w:t xml:space="preserve"> delivered the presentation.</w:t>
      </w:r>
    </w:p>
    <w:p w14:paraId="009C0BC2" w14:textId="77777777" w:rsidR="00FD7EE3" w:rsidRPr="00C53CF5" w:rsidRDefault="00FD7EE3" w:rsidP="000018B3">
      <w:pPr>
        <w:pStyle w:val="ListParagraph"/>
        <w:numPr>
          <w:ilvl w:val="0"/>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Analyzing the offer:</w:t>
      </w:r>
    </w:p>
    <w:p w14:paraId="5F901905" w14:textId="1F1B0D37" w:rsidR="00FD7EE3" w:rsidRPr="00C53CF5" w:rsidRDefault="0019221B" w:rsidP="48FF023A">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48FF023A">
        <w:rPr>
          <w:rFonts w:ascii="Arial Narrow" w:eastAsia="Times New Roman" w:hAnsi="Arial Narrow" w:cs="Times New Roman"/>
          <w:i/>
          <w:iCs/>
          <w:kern w:val="0"/>
          <w:sz w:val="24"/>
          <w:szCs w:val="24"/>
          <w14:ligatures w14:val="none"/>
        </w:rPr>
        <w:t>Training</w:t>
      </w:r>
      <w:r w:rsidR="00FD7EE3" w:rsidRPr="48FF023A">
        <w:rPr>
          <w:rFonts w:ascii="Arial Narrow" w:eastAsia="Times New Roman" w:hAnsi="Arial Narrow" w:cs="Times New Roman"/>
          <w:i/>
          <w:iCs/>
          <w:kern w:val="0"/>
          <w:sz w:val="24"/>
          <w:szCs w:val="24"/>
          <w14:ligatures w14:val="none"/>
        </w:rPr>
        <w:t xml:space="preserve"> statisticians at the University of Juba: curriculum, objectives, gaps and challenges</w:t>
      </w:r>
      <w:r w:rsidR="00B30BD4" w:rsidRPr="00C53CF5">
        <w:rPr>
          <w:rFonts w:ascii="Arial Narrow" w:eastAsia="Times New Roman" w:hAnsi="Arial Narrow" w:cs="Times New Roman"/>
          <w:kern w:val="0"/>
          <w:sz w:val="24"/>
          <w:szCs w:val="24"/>
          <w14:ligatures w14:val="none"/>
        </w:rPr>
        <w:t>.</w:t>
      </w:r>
      <w:r w:rsidR="00EE19A9">
        <w:rPr>
          <w:rFonts w:ascii="Arial Narrow" w:eastAsia="Times New Roman" w:hAnsi="Arial Narrow" w:cs="Times New Roman"/>
          <w:kern w:val="0"/>
          <w:sz w:val="24"/>
          <w:szCs w:val="24"/>
          <w14:ligatures w14:val="none"/>
        </w:rPr>
        <w:t xml:space="preserve"> </w:t>
      </w:r>
      <w:r w:rsidR="00ED53D0" w:rsidRPr="00C53CF5">
        <w:rPr>
          <w:rFonts w:ascii="Arial Narrow" w:eastAsia="Times New Roman" w:hAnsi="Arial Narrow" w:cs="Times New Roman"/>
          <w:kern w:val="0"/>
          <w:sz w:val="24"/>
          <w:szCs w:val="24"/>
          <w14:ligatures w14:val="none"/>
        </w:rPr>
        <w:t>James Maluach</w:t>
      </w:r>
      <w:r w:rsidR="00C303BA" w:rsidRPr="00C53CF5">
        <w:rPr>
          <w:rFonts w:ascii="Arial Narrow" w:eastAsia="Times New Roman" w:hAnsi="Arial Narrow" w:cs="Times New Roman"/>
          <w:kern w:val="0"/>
          <w:sz w:val="24"/>
          <w:szCs w:val="24"/>
          <w14:ligatures w14:val="none"/>
        </w:rPr>
        <w:t>, PhD, Registrar</w:t>
      </w:r>
      <w:r w:rsidR="00C303BA">
        <w:rPr>
          <w:rFonts w:ascii="Arial Narrow" w:eastAsia="Times New Roman" w:hAnsi="Arial Narrow" w:cs="Times New Roman"/>
          <w:kern w:val="0"/>
          <w:sz w:val="24"/>
          <w:szCs w:val="24"/>
          <w14:ligatures w14:val="none"/>
        </w:rPr>
        <w:t xml:space="preserve"> at the</w:t>
      </w:r>
      <w:r w:rsidR="00C303BA" w:rsidRPr="00C53CF5">
        <w:rPr>
          <w:rFonts w:ascii="Arial Narrow" w:eastAsia="Times New Roman" w:hAnsi="Arial Narrow" w:cs="Times New Roman"/>
          <w:kern w:val="0"/>
          <w:sz w:val="24"/>
          <w:szCs w:val="24"/>
          <w14:ligatures w14:val="none"/>
        </w:rPr>
        <w:t xml:space="preserve"> School of Mathematics at the University of Juba,</w:t>
      </w:r>
      <w:r w:rsidR="00C303BA">
        <w:rPr>
          <w:rFonts w:ascii="Arial Narrow" w:eastAsia="Times New Roman" w:hAnsi="Arial Narrow" w:cs="Times New Roman"/>
          <w:kern w:val="0"/>
          <w:sz w:val="24"/>
          <w:szCs w:val="24"/>
          <w14:ligatures w14:val="none"/>
        </w:rPr>
        <w:t xml:space="preserve"> delivered the presentation. After describing the reasons for esta</w:t>
      </w:r>
      <w:r w:rsidR="000A7A79">
        <w:rPr>
          <w:rFonts w:ascii="Arial Narrow" w:eastAsia="Times New Roman" w:hAnsi="Arial Narrow" w:cs="Times New Roman"/>
          <w:kern w:val="0"/>
          <w:sz w:val="24"/>
          <w:szCs w:val="24"/>
          <w14:ligatures w14:val="none"/>
        </w:rPr>
        <w:t xml:space="preserve">blishing the Department of </w:t>
      </w:r>
      <w:r w:rsidR="009F6E9A">
        <w:rPr>
          <w:rFonts w:ascii="Arial Narrow" w:eastAsia="Times New Roman" w:hAnsi="Arial Narrow" w:cs="Times New Roman"/>
          <w:kern w:val="0"/>
          <w:sz w:val="24"/>
          <w:szCs w:val="24"/>
          <w14:ligatures w14:val="none"/>
        </w:rPr>
        <w:t>Applied S</w:t>
      </w:r>
      <w:r w:rsidR="000A7A79">
        <w:rPr>
          <w:rFonts w:ascii="Arial Narrow" w:eastAsia="Times New Roman" w:hAnsi="Arial Narrow" w:cs="Times New Roman"/>
          <w:kern w:val="0"/>
          <w:sz w:val="24"/>
          <w:szCs w:val="24"/>
          <w14:ligatures w14:val="none"/>
        </w:rPr>
        <w:t>tatistics at the School of Mathematics</w:t>
      </w:r>
      <w:r w:rsidR="009F6E9A">
        <w:rPr>
          <w:rFonts w:ascii="Arial Narrow" w:eastAsia="Times New Roman" w:hAnsi="Arial Narrow" w:cs="Times New Roman"/>
          <w:kern w:val="0"/>
          <w:sz w:val="24"/>
          <w:szCs w:val="24"/>
          <w14:ligatures w14:val="none"/>
        </w:rPr>
        <w:t xml:space="preserve"> in 2019, he </w:t>
      </w:r>
      <w:r w:rsidR="000422A1">
        <w:rPr>
          <w:rFonts w:ascii="Arial Narrow" w:eastAsia="Times New Roman" w:hAnsi="Arial Narrow" w:cs="Times New Roman"/>
          <w:kern w:val="0"/>
          <w:sz w:val="24"/>
          <w:szCs w:val="24"/>
          <w14:ligatures w14:val="none"/>
        </w:rPr>
        <w:t>introduced</w:t>
      </w:r>
      <w:r w:rsidR="009F6E9A">
        <w:rPr>
          <w:rFonts w:ascii="Arial Narrow" w:eastAsia="Times New Roman" w:hAnsi="Arial Narrow" w:cs="Times New Roman"/>
          <w:kern w:val="0"/>
          <w:sz w:val="24"/>
          <w:szCs w:val="24"/>
          <w14:ligatures w14:val="none"/>
        </w:rPr>
        <w:t xml:space="preserve"> the curriculum </w:t>
      </w:r>
      <w:r w:rsidR="000422A1">
        <w:rPr>
          <w:rFonts w:ascii="Arial Narrow" w:eastAsia="Times New Roman" w:hAnsi="Arial Narrow" w:cs="Times New Roman"/>
          <w:kern w:val="0"/>
          <w:sz w:val="24"/>
          <w:szCs w:val="24"/>
          <w14:ligatures w14:val="none"/>
        </w:rPr>
        <w:t xml:space="preserve">for </w:t>
      </w:r>
      <w:r w:rsidR="20C46034" w:rsidRPr="48FF023A">
        <w:rPr>
          <w:rFonts w:ascii="Arial Narrow" w:eastAsia="Times New Roman" w:hAnsi="Arial Narrow" w:cs="Times New Roman"/>
          <w:sz w:val="24"/>
          <w:szCs w:val="24"/>
        </w:rPr>
        <w:t xml:space="preserve">training </w:t>
      </w:r>
      <w:r w:rsidR="000422A1">
        <w:rPr>
          <w:rFonts w:ascii="Arial Narrow" w:eastAsia="Times New Roman" w:hAnsi="Arial Narrow" w:cs="Times New Roman"/>
          <w:kern w:val="0"/>
          <w:sz w:val="24"/>
          <w:szCs w:val="24"/>
          <w14:ligatures w14:val="none"/>
        </w:rPr>
        <w:t>statistician</w:t>
      </w:r>
      <w:r w:rsidR="43CC2A3D">
        <w:rPr>
          <w:rFonts w:ascii="Arial Narrow" w:eastAsia="Times New Roman" w:hAnsi="Arial Narrow" w:cs="Times New Roman"/>
          <w:kern w:val="0"/>
          <w:sz w:val="24"/>
          <w:szCs w:val="24"/>
          <w14:ligatures w14:val="none"/>
        </w:rPr>
        <w:t>s</w:t>
      </w:r>
      <w:r w:rsidR="000422A1">
        <w:rPr>
          <w:rFonts w:ascii="Arial Narrow" w:eastAsia="Times New Roman" w:hAnsi="Arial Narrow" w:cs="Times New Roman"/>
          <w:kern w:val="0"/>
          <w:sz w:val="24"/>
          <w:szCs w:val="24"/>
          <w14:ligatures w14:val="none"/>
        </w:rPr>
        <w:t xml:space="preserve"> </w:t>
      </w:r>
      <w:r w:rsidR="00432B2B">
        <w:rPr>
          <w:rFonts w:ascii="Arial Narrow" w:eastAsia="Times New Roman" w:hAnsi="Arial Narrow" w:cs="Times New Roman"/>
          <w:kern w:val="0"/>
          <w:sz w:val="24"/>
          <w:szCs w:val="24"/>
          <w14:ligatures w14:val="none"/>
        </w:rPr>
        <w:t xml:space="preserve">and </w:t>
      </w:r>
      <w:r w:rsidR="004A0C00">
        <w:rPr>
          <w:rFonts w:ascii="Arial Narrow" w:eastAsia="Times New Roman" w:hAnsi="Arial Narrow" w:cs="Times New Roman"/>
          <w:kern w:val="0"/>
          <w:sz w:val="24"/>
          <w:szCs w:val="24"/>
          <w14:ligatures w14:val="none"/>
        </w:rPr>
        <w:lastRenderedPageBreak/>
        <w:t xml:space="preserve">commented on challenges encountered in the </w:t>
      </w:r>
      <w:r w:rsidR="005F5A2A">
        <w:rPr>
          <w:rFonts w:ascii="Arial Narrow" w:eastAsia="Times New Roman" w:hAnsi="Arial Narrow" w:cs="Times New Roman"/>
          <w:kern w:val="0"/>
          <w:sz w:val="24"/>
          <w:szCs w:val="24"/>
          <w14:ligatures w14:val="none"/>
        </w:rPr>
        <w:t>training, which include</w:t>
      </w:r>
      <w:r w:rsidR="00D01946">
        <w:rPr>
          <w:rFonts w:ascii="Arial Narrow" w:eastAsia="Times New Roman" w:hAnsi="Arial Narrow" w:cs="Times New Roman"/>
          <w:kern w:val="0"/>
          <w:sz w:val="24"/>
          <w:szCs w:val="24"/>
          <w14:ligatures w14:val="none"/>
        </w:rPr>
        <w:t xml:space="preserve"> a</w:t>
      </w:r>
      <w:r w:rsidR="005F5A2A">
        <w:rPr>
          <w:rFonts w:ascii="Arial Narrow" w:eastAsia="Times New Roman" w:hAnsi="Arial Narrow" w:cs="Times New Roman"/>
          <w:kern w:val="0"/>
          <w:sz w:val="24"/>
          <w:szCs w:val="24"/>
          <w14:ligatures w14:val="none"/>
        </w:rPr>
        <w:t xml:space="preserve"> shortage of qualified lecturers, </w:t>
      </w:r>
      <w:r w:rsidR="00EF33F6">
        <w:rPr>
          <w:rFonts w:ascii="Arial Narrow" w:eastAsia="Times New Roman" w:hAnsi="Arial Narrow" w:cs="Times New Roman"/>
          <w:kern w:val="0"/>
          <w:sz w:val="24"/>
          <w:szCs w:val="24"/>
          <w14:ligatures w14:val="none"/>
        </w:rPr>
        <w:t xml:space="preserve">limited industrial attachments and </w:t>
      </w:r>
      <w:r w:rsidR="748E438F">
        <w:rPr>
          <w:rFonts w:ascii="Arial Narrow" w:eastAsia="Times New Roman" w:hAnsi="Arial Narrow" w:cs="Times New Roman"/>
          <w:kern w:val="0"/>
          <w:sz w:val="24"/>
          <w:szCs w:val="24"/>
          <w14:ligatures w14:val="none"/>
        </w:rPr>
        <w:t xml:space="preserve">few </w:t>
      </w:r>
      <w:r w:rsidR="008457B7">
        <w:rPr>
          <w:rFonts w:ascii="Arial Narrow" w:eastAsia="Times New Roman" w:hAnsi="Arial Narrow" w:cs="Times New Roman"/>
          <w:kern w:val="0"/>
          <w:sz w:val="24"/>
          <w:szCs w:val="24"/>
          <w14:ligatures w14:val="none"/>
        </w:rPr>
        <w:t xml:space="preserve">practical </w:t>
      </w:r>
      <w:r w:rsidR="00D01946">
        <w:rPr>
          <w:rFonts w:ascii="Arial Narrow" w:eastAsia="Times New Roman" w:hAnsi="Arial Narrow" w:cs="Times New Roman"/>
          <w:kern w:val="0"/>
          <w:sz w:val="24"/>
          <w:szCs w:val="24"/>
          <w14:ligatures w14:val="none"/>
        </w:rPr>
        <w:t>sessions.</w:t>
      </w:r>
    </w:p>
    <w:p w14:paraId="737CAE38" w14:textId="253F1D36" w:rsidR="00FD7EE3" w:rsidRPr="00C53CF5" w:rsidRDefault="00FD7EE3" w:rsidP="48FF023A">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48FF023A">
        <w:rPr>
          <w:rFonts w:ascii="Arial Narrow" w:eastAsia="Times New Roman" w:hAnsi="Arial Narrow" w:cs="Times New Roman"/>
          <w:i/>
          <w:iCs/>
          <w:kern w:val="0"/>
          <w:sz w:val="24"/>
          <w:szCs w:val="24"/>
          <w14:ligatures w14:val="none"/>
        </w:rPr>
        <w:t>Training of statisticians at the NBS training facility: why? How? Topic covered? Achievements to date</w:t>
      </w:r>
      <w:r w:rsidR="00B30BD4" w:rsidRPr="00C53CF5">
        <w:rPr>
          <w:rFonts w:ascii="Arial Narrow" w:eastAsia="Times New Roman" w:hAnsi="Arial Narrow" w:cs="Times New Roman"/>
          <w:kern w:val="0"/>
          <w:sz w:val="24"/>
          <w:szCs w:val="24"/>
          <w14:ligatures w14:val="none"/>
        </w:rPr>
        <w:t>.</w:t>
      </w:r>
      <w:r w:rsidR="4F25D74A">
        <w:rPr>
          <w:rFonts w:ascii="Arial Narrow" w:eastAsia="Times New Roman" w:hAnsi="Arial Narrow" w:cs="Times New Roman"/>
          <w:kern w:val="0"/>
          <w:sz w:val="24"/>
          <w:szCs w:val="24"/>
          <w14:ligatures w14:val="none"/>
        </w:rPr>
        <w:t xml:space="preserve"> </w:t>
      </w:r>
      <w:r w:rsidR="0C866993" w:rsidRPr="48FF023A">
        <w:rPr>
          <w:rFonts w:ascii="Arial Narrow" w:eastAsia="Times New Roman" w:hAnsi="Arial Narrow" w:cs="Times New Roman"/>
          <w:sz w:val="24"/>
          <w:szCs w:val="24"/>
        </w:rPr>
        <w:t xml:space="preserve">Denis </w:t>
      </w:r>
      <w:r w:rsidR="5547325E" w:rsidRPr="48FF023A">
        <w:rPr>
          <w:rFonts w:ascii="Arial Narrow" w:eastAsia="Times New Roman" w:hAnsi="Arial Narrow" w:cs="Times New Roman"/>
          <w:sz w:val="24"/>
          <w:szCs w:val="24"/>
        </w:rPr>
        <w:t>Lomundu</w:t>
      </w:r>
      <w:r w:rsidR="640FD910" w:rsidRPr="48FF023A">
        <w:rPr>
          <w:rFonts w:ascii="Arial Narrow" w:eastAsia="Times New Roman" w:hAnsi="Arial Narrow" w:cs="Times New Roman"/>
          <w:sz w:val="24"/>
          <w:szCs w:val="24"/>
        </w:rPr>
        <w:t>,</w:t>
      </w:r>
      <w:r w:rsidR="5B42E44E" w:rsidRPr="48FF023A">
        <w:rPr>
          <w:rFonts w:ascii="Arial Narrow" w:eastAsia="Times New Roman" w:hAnsi="Arial Narrow" w:cs="Times New Roman"/>
          <w:sz w:val="24"/>
          <w:szCs w:val="24"/>
        </w:rPr>
        <w:t xml:space="preserve"> Principal Statistician</w:t>
      </w:r>
      <w:r w:rsidR="640FD910" w:rsidRPr="48FF023A">
        <w:rPr>
          <w:rFonts w:ascii="Arial Narrow" w:eastAsia="Times New Roman" w:hAnsi="Arial Narrow" w:cs="Times New Roman"/>
          <w:sz w:val="24"/>
          <w:szCs w:val="24"/>
        </w:rPr>
        <w:t xml:space="preserve"> </w:t>
      </w:r>
      <w:r w:rsidR="00590799" w:rsidRPr="48FF023A">
        <w:rPr>
          <w:rFonts w:ascii="Arial Narrow" w:eastAsia="Times New Roman" w:hAnsi="Arial Narrow" w:cs="Times New Roman"/>
          <w:sz w:val="24"/>
          <w:szCs w:val="24"/>
        </w:rPr>
        <w:t>at</w:t>
      </w:r>
      <w:r w:rsidR="0C866993" w:rsidRPr="48FF023A">
        <w:rPr>
          <w:rFonts w:ascii="Arial Narrow" w:eastAsia="Times New Roman" w:hAnsi="Arial Narrow" w:cs="Times New Roman"/>
          <w:sz w:val="24"/>
          <w:szCs w:val="24"/>
        </w:rPr>
        <w:t xml:space="preserve"> the National Bureau of Statistics</w:t>
      </w:r>
      <w:r w:rsidR="559594BC" w:rsidRPr="48FF023A">
        <w:rPr>
          <w:rFonts w:ascii="Arial Narrow" w:eastAsia="Times New Roman" w:hAnsi="Arial Narrow" w:cs="Times New Roman"/>
          <w:sz w:val="24"/>
          <w:szCs w:val="24"/>
        </w:rPr>
        <w:t>,</w:t>
      </w:r>
      <w:r w:rsidR="0C866993" w:rsidRPr="48FF023A">
        <w:rPr>
          <w:rFonts w:ascii="Arial Narrow" w:eastAsia="Times New Roman" w:hAnsi="Arial Narrow" w:cs="Times New Roman"/>
          <w:sz w:val="24"/>
          <w:szCs w:val="24"/>
        </w:rPr>
        <w:t xml:space="preserve"> delivered the presentation</w:t>
      </w:r>
      <w:r w:rsidR="1DCAC621" w:rsidRPr="48FF023A">
        <w:rPr>
          <w:rFonts w:ascii="Arial Narrow" w:eastAsia="Times New Roman" w:hAnsi="Arial Narrow" w:cs="Times New Roman"/>
          <w:sz w:val="24"/>
          <w:szCs w:val="24"/>
        </w:rPr>
        <w:t xml:space="preserve">. He </w:t>
      </w:r>
      <w:r w:rsidR="6C795891" w:rsidRPr="48FF023A">
        <w:rPr>
          <w:rFonts w:ascii="Arial Narrow" w:eastAsia="Times New Roman" w:hAnsi="Arial Narrow" w:cs="Times New Roman"/>
          <w:sz w:val="24"/>
          <w:szCs w:val="24"/>
        </w:rPr>
        <w:t xml:space="preserve">provided justifications for the </w:t>
      </w:r>
      <w:r w:rsidR="00662703" w:rsidRPr="48FF023A">
        <w:rPr>
          <w:rFonts w:ascii="Arial Narrow" w:eastAsia="Times New Roman" w:hAnsi="Arial Narrow" w:cs="Times New Roman"/>
          <w:sz w:val="24"/>
          <w:szCs w:val="24"/>
        </w:rPr>
        <w:t>establishment of the facility</w:t>
      </w:r>
      <w:r w:rsidR="1EF4AEA7" w:rsidRPr="48FF023A">
        <w:rPr>
          <w:rFonts w:ascii="Arial Narrow" w:eastAsia="Times New Roman" w:hAnsi="Arial Narrow" w:cs="Times New Roman"/>
          <w:sz w:val="24"/>
          <w:szCs w:val="24"/>
        </w:rPr>
        <w:t xml:space="preserve">, </w:t>
      </w:r>
      <w:r w:rsidR="55491FD6" w:rsidRPr="48FF023A">
        <w:rPr>
          <w:rFonts w:ascii="Arial Narrow" w:eastAsia="Times New Roman" w:hAnsi="Arial Narrow" w:cs="Times New Roman"/>
          <w:sz w:val="24"/>
          <w:szCs w:val="24"/>
        </w:rPr>
        <w:t xml:space="preserve">described </w:t>
      </w:r>
      <w:r w:rsidR="5466753F" w:rsidRPr="48FF023A">
        <w:rPr>
          <w:rFonts w:ascii="Arial Narrow" w:eastAsia="Times New Roman" w:hAnsi="Arial Narrow" w:cs="Times New Roman"/>
          <w:sz w:val="24"/>
          <w:szCs w:val="24"/>
        </w:rPr>
        <w:t>the objectives of the training facility and training plan, and underlined the need to strengthen partnerships for the facility's effective operationalization after UNDP’s support for establishment</w:t>
      </w:r>
      <w:r w:rsidR="52C3E7FC" w:rsidRPr="48FF023A">
        <w:rPr>
          <w:rFonts w:ascii="Arial Narrow" w:eastAsia="Times New Roman" w:hAnsi="Arial Narrow" w:cs="Times New Roman"/>
          <w:sz w:val="24"/>
          <w:szCs w:val="24"/>
        </w:rPr>
        <w:t xml:space="preserve"> of its </w:t>
      </w:r>
      <w:r w:rsidR="0019221B" w:rsidRPr="48FF023A">
        <w:rPr>
          <w:rFonts w:ascii="Arial Narrow" w:eastAsia="Times New Roman" w:hAnsi="Arial Narrow" w:cs="Times New Roman"/>
          <w:sz w:val="24"/>
          <w:szCs w:val="24"/>
        </w:rPr>
        <w:t>premises.</w:t>
      </w:r>
    </w:p>
    <w:p w14:paraId="51FAEA3A" w14:textId="77777777" w:rsidR="00FD7EE3" w:rsidRPr="00C53CF5" w:rsidRDefault="00FD7EE3" w:rsidP="000018B3">
      <w:pPr>
        <w:pStyle w:val="ListParagraph"/>
        <w:numPr>
          <w:ilvl w:val="0"/>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Experience sharing:</w:t>
      </w:r>
    </w:p>
    <w:p w14:paraId="21F8990D" w14:textId="5621D12F" w:rsidR="00FD7EE3" w:rsidRPr="00C53CF5" w:rsidRDefault="005B529B" w:rsidP="48FF023A">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48FF023A">
        <w:rPr>
          <w:rFonts w:ascii="Arial Narrow" w:eastAsia="Times New Roman" w:hAnsi="Arial Narrow" w:cs="Times New Roman"/>
          <w:i/>
          <w:iCs/>
          <w:kern w:val="0"/>
          <w:sz w:val="24"/>
          <w:szCs w:val="24"/>
          <w14:ligatures w14:val="none"/>
        </w:rPr>
        <w:t>Training Official Statisticians in Africa: Experience from the Eastern Africa Statistical Training Centre (EASTC)</w:t>
      </w:r>
      <w:r w:rsidR="00B30BD4" w:rsidRPr="00C53CF5">
        <w:rPr>
          <w:rFonts w:ascii="Arial Narrow" w:eastAsia="Times New Roman" w:hAnsi="Arial Narrow" w:cs="Times New Roman"/>
          <w:kern w:val="0"/>
          <w:sz w:val="24"/>
          <w:szCs w:val="24"/>
          <w14:ligatures w14:val="none"/>
        </w:rPr>
        <w:t>.</w:t>
      </w:r>
      <w:r w:rsidR="009F6AF5">
        <w:rPr>
          <w:rFonts w:ascii="Arial Narrow" w:eastAsia="Times New Roman" w:hAnsi="Arial Narrow" w:cs="Times New Roman"/>
          <w:kern w:val="0"/>
          <w:sz w:val="24"/>
          <w:szCs w:val="24"/>
          <w14:ligatures w14:val="none"/>
        </w:rPr>
        <w:t xml:space="preserve"> </w:t>
      </w:r>
      <w:r w:rsidR="00BF6107">
        <w:rPr>
          <w:rFonts w:ascii="Arial Narrow" w:eastAsia="Times New Roman" w:hAnsi="Arial Narrow" w:cs="Times New Roman"/>
          <w:kern w:val="0"/>
          <w:sz w:val="24"/>
          <w:szCs w:val="24"/>
          <w14:ligatures w14:val="none"/>
        </w:rPr>
        <w:t>Dr Tumaini Katunzi, Rector EASTC, delivered the presentation, which focuse</w:t>
      </w:r>
      <w:r w:rsidR="695256EE">
        <w:rPr>
          <w:rFonts w:ascii="Arial Narrow" w:eastAsia="Times New Roman" w:hAnsi="Arial Narrow" w:cs="Times New Roman"/>
          <w:kern w:val="0"/>
          <w:sz w:val="24"/>
          <w:szCs w:val="24"/>
          <w14:ligatures w14:val="none"/>
        </w:rPr>
        <w:t>d</w:t>
      </w:r>
      <w:r w:rsidR="00BF6107">
        <w:rPr>
          <w:rFonts w:ascii="Arial Narrow" w:eastAsia="Times New Roman" w:hAnsi="Arial Narrow" w:cs="Times New Roman"/>
          <w:kern w:val="0"/>
          <w:sz w:val="24"/>
          <w:szCs w:val="24"/>
          <w14:ligatures w14:val="none"/>
        </w:rPr>
        <w:t xml:space="preserve"> on academic programmes, enrolment-statistics-related programmes and </w:t>
      </w:r>
      <w:r w:rsidR="5B91A787">
        <w:rPr>
          <w:rFonts w:ascii="Arial Narrow" w:eastAsia="Times New Roman" w:hAnsi="Arial Narrow" w:cs="Times New Roman"/>
          <w:kern w:val="0"/>
          <w:sz w:val="24"/>
          <w:szCs w:val="24"/>
          <w14:ligatures w14:val="none"/>
        </w:rPr>
        <w:t>trends of the</w:t>
      </w:r>
      <w:r w:rsidR="00BF6107">
        <w:rPr>
          <w:rFonts w:ascii="Arial Narrow" w:eastAsia="Times New Roman" w:hAnsi="Arial Narrow" w:cs="Times New Roman"/>
          <w:kern w:val="0"/>
          <w:sz w:val="24"/>
          <w:szCs w:val="24"/>
          <w14:ligatures w14:val="none"/>
        </w:rPr>
        <w:t xml:space="preserve"> last decade, and the trends of graduates</w:t>
      </w:r>
      <w:r w:rsidR="0063748E">
        <w:rPr>
          <w:rFonts w:ascii="Arial Narrow" w:eastAsia="Times New Roman" w:hAnsi="Arial Narrow" w:cs="Times New Roman"/>
          <w:kern w:val="0"/>
          <w:sz w:val="24"/>
          <w:szCs w:val="24"/>
          <w14:ligatures w14:val="none"/>
        </w:rPr>
        <w:t xml:space="preserve">. Dr </w:t>
      </w:r>
      <w:r w:rsidR="00723F1C">
        <w:rPr>
          <w:rFonts w:ascii="Arial Narrow" w:eastAsia="Times New Roman" w:hAnsi="Arial Narrow" w:cs="Times New Roman"/>
          <w:kern w:val="0"/>
          <w:sz w:val="24"/>
          <w:szCs w:val="24"/>
          <w14:ligatures w14:val="none"/>
        </w:rPr>
        <w:t>Katunzi</w:t>
      </w:r>
      <w:r w:rsidR="0063748E">
        <w:rPr>
          <w:rFonts w:ascii="Arial Narrow" w:eastAsia="Times New Roman" w:hAnsi="Arial Narrow" w:cs="Times New Roman"/>
          <w:kern w:val="0"/>
          <w:sz w:val="24"/>
          <w:szCs w:val="24"/>
          <w14:ligatures w14:val="none"/>
        </w:rPr>
        <w:t xml:space="preserve"> </w:t>
      </w:r>
      <w:r w:rsidR="00CD346E">
        <w:rPr>
          <w:rFonts w:ascii="Arial Narrow" w:eastAsia="Times New Roman" w:hAnsi="Arial Narrow" w:cs="Times New Roman"/>
          <w:kern w:val="0"/>
          <w:sz w:val="24"/>
          <w:szCs w:val="24"/>
          <w14:ligatures w14:val="none"/>
        </w:rPr>
        <w:t>stressed th</w:t>
      </w:r>
      <w:r w:rsidR="0063748E" w:rsidRPr="0063748E">
        <w:rPr>
          <w:rFonts w:ascii="Arial Narrow" w:eastAsia="Times New Roman" w:hAnsi="Arial Narrow" w:cs="Times New Roman"/>
          <w:kern w:val="0"/>
          <w:sz w:val="24"/>
          <w:szCs w:val="24"/>
          <w14:ligatures w14:val="none"/>
        </w:rPr>
        <w:t xml:space="preserve">e </w:t>
      </w:r>
      <w:r w:rsidR="00723F1C">
        <w:rPr>
          <w:rFonts w:ascii="Arial Narrow" w:eastAsia="Times New Roman" w:hAnsi="Arial Narrow" w:cs="Times New Roman"/>
          <w:kern w:val="0"/>
          <w:sz w:val="24"/>
          <w:szCs w:val="24"/>
          <w14:ligatures w14:val="none"/>
        </w:rPr>
        <w:t>d</w:t>
      </w:r>
      <w:r w:rsidR="0063748E" w:rsidRPr="0063748E">
        <w:rPr>
          <w:rFonts w:ascii="Arial Narrow" w:eastAsia="Times New Roman" w:hAnsi="Arial Narrow" w:cs="Times New Roman"/>
          <w:kern w:val="0"/>
          <w:sz w:val="24"/>
          <w:szCs w:val="24"/>
          <w14:ligatures w14:val="none"/>
        </w:rPr>
        <w:t xml:space="preserve">ifference between Official Statistics </w:t>
      </w:r>
      <w:r w:rsidR="00CD346E">
        <w:rPr>
          <w:rFonts w:ascii="Arial Narrow" w:eastAsia="Times New Roman" w:hAnsi="Arial Narrow" w:cs="Times New Roman"/>
          <w:kern w:val="0"/>
          <w:sz w:val="24"/>
          <w:szCs w:val="24"/>
          <w14:ligatures w14:val="none"/>
        </w:rPr>
        <w:t>and</w:t>
      </w:r>
      <w:r w:rsidR="0063748E" w:rsidRPr="0063748E">
        <w:rPr>
          <w:rFonts w:ascii="Arial Narrow" w:eastAsia="Times New Roman" w:hAnsi="Arial Narrow" w:cs="Times New Roman"/>
          <w:kern w:val="0"/>
          <w:sz w:val="24"/>
          <w:szCs w:val="24"/>
          <w14:ligatures w14:val="none"/>
        </w:rPr>
        <w:t xml:space="preserve"> Theoretical Statistics</w:t>
      </w:r>
      <w:r w:rsidR="00CD346E">
        <w:rPr>
          <w:rFonts w:ascii="Arial Narrow" w:eastAsia="Times New Roman" w:hAnsi="Arial Narrow" w:cs="Times New Roman"/>
          <w:kern w:val="0"/>
          <w:sz w:val="24"/>
          <w:szCs w:val="24"/>
          <w14:ligatures w14:val="none"/>
        </w:rPr>
        <w:t xml:space="preserve"> to </w:t>
      </w:r>
      <w:r w:rsidR="008B3FA1">
        <w:rPr>
          <w:rFonts w:ascii="Arial Narrow" w:eastAsia="Times New Roman" w:hAnsi="Arial Narrow" w:cs="Times New Roman"/>
          <w:kern w:val="0"/>
          <w:sz w:val="24"/>
          <w:szCs w:val="24"/>
          <w14:ligatures w14:val="none"/>
        </w:rPr>
        <w:t>describe how official statisticians are trained in EASTC</w:t>
      </w:r>
      <w:r w:rsidR="002D5B6B">
        <w:rPr>
          <w:rFonts w:ascii="Arial Narrow" w:eastAsia="Times New Roman" w:hAnsi="Arial Narrow" w:cs="Times New Roman"/>
          <w:kern w:val="0"/>
          <w:sz w:val="24"/>
          <w:szCs w:val="24"/>
          <w14:ligatures w14:val="none"/>
        </w:rPr>
        <w:t xml:space="preserve">, including </w:t>
      </w:r>
      <w:r w:rsidR="00723F1C">
        <w:rPr>
          <w:rFonts w:ascii="Arial Narrow" w:eastAsia="Times New Roman" w:hAnsi="Arial Narrow" w:cs="Times New Roman"/>
          <w:kern w:val="0"/>
          <w:sz w:val="24"/>
          <w:szCs w:val="24"/>
          <w14:ligatures w14:val="none"/>
        </w:rPr>
        <w:t>t</w:t>
      </w:r>
      <w:r w:rsidR="002D5B6B" w:rsidRPr="002D5B6B">
        <w:rPr>
          <w:rFonts w:ascii="Arial Narrow" w:eastAsia="Times New Roman" w:hAnsi="Arial Narrow" w:cs="Times New Roman"/>
          <w:kern w:val="0"/>
          <w:sz w:val="24"/>
          <w:szCs w:val="24"/>
          <w14:ligatures w14:val="none"/>
        </w:rPr>
        <w:t xml:space="preserve">rainer </w:t>
      </w:r>
      <w:r w:rsidR="00723F1C">
        <w:rPr>
          <w:rFonts w:ascii="Arial Narrow" w:eastAsia="Times New Roman" w:hAnsi="Arial Narrow" w:cs="Times New Roman"/>
          <w:kern w:val="0"/>
          <w:sz w:val="24"/>
          <w:szCs w:val="24"/>
          <w14:ligatures w14:val="none"/>
        </w:rPr>
        <w:t>c</w:t>
      </w:r>
      <w:r w:rsidR="002D5B6B" w:rsidRPr="002D5B6B">
        <w:rPr>
          <w:rFonts w:ascii="Arial Narrow" w:eastAsia="Times New Roman" w:hAnsi="Arial Narrow" w:cs="Times New Roman"/>
          <w:kern w:val="0"/>
          <w:sz w:val="24"/>
          <w:szCs w:val="24"/>
          <w14:ligatures w14:val="none"/>
        </w:rPr>
        <w:t xml:space="preserve">ompetence </w:t>
      </w:r>
      <w:r w:rsidR="00723F1C">
        <w:rPr>
          <w:rFonts w:ascii="Arial Narrow" w:eastAsia="Times New Roman" w:hAnsi="Arial Narrow" w:cs="Times New Roman"/>
          <w:kern w:val="0"/>
          <w:sz w:val="24"/>
          <w:szCs w:val="24"/>
          <w14:ligatures w14:val="none"/>
        </w:rPr>
        <w:t>r</w:t>
      </w:r>
      <w:r w:rsidR="002D5B6B" w:rsidRPr="002D5B6B">
        <w:rPr>
          <w:rFonts w:ascii="Arial Narrow" w:eastAsia="Times New Roman" w:hAnsi="Arial Narrow" w:cs="Times New Roman"/>
          <w:kern w:val="0"/>
          <w:sz w:val="24"/>
          <w:szCs w:val="24"/>
          <w14:ligatures w14:val="none"/>
        </w:rPr>
        <w:t>equirements</w:t>
      </w:r>
      <w:r w:rsidR="002D5B6B">
        <w:rPr>
          <w:rFonts w:ascii="Arial Narrow" w:eastAsia="Times New Roman" w:hAnsi="Arial Narrow" w:cs="Times New Roman"/>
          <w:kern w:val="0"/>
          <w:sz w:val="24"/>
          <w:szCs w:val="24"/>
          <w14:ligatures w14:val="none"/>
        </w:rPr>
        <w:t xml:space="preserve">, </w:t>
      </w:r>
      <w:r w:rsidR="00723F1C">
        <w:rPr>
          <w:rFonts w:ascii="Arial Narrow" w:eastAsia="Times New Roman" w:hAnsi="Arial Narrow" w:cs="Times New Roman"/>
          <w:kern w:val="0"/>
          <w:sz w:val="24"/>
          <w:szCs w:val="24"/>
          <w14:ligatures w14:val="none"/>
        </w:rPr>
        <w:t>t</w:t>
      </w:r>
      <w:r w:rsidR="002D5B6B" w:rsidRPr="002D5B6B">
        <w:rPr>
          <w:rFonts w:ascii="Arial Narrow" w:eastAsia="Times New Roman" w:hAnsi="Arial Narrow" w:cs="Times New Roman"/>
          <w:kern w:val="0"/>
          <w:sz w:val="24"/>
          <w:szCs w:val="24"/>
          <w14:ligatures w14:val="none"/>
        </w:rPr>
        <w:t xml:space="preserve">raining </w:t>
      </w:r>
      <w:r w:rsidR="00723F1C">
        <w:rPr>
          <w:rFonts w:ascii="Arial Narrow" w:eastAsia="Times New Roman" w:hAnsi="Arial Narrow" w:cs="Times New Roman"/>
          <w:kern w:val="0"/>
          <w:sz w:val="24"/>
          <w:szCs w:val="24"/>
          <w14:ligatures w14:val="none"/>
        </w:rPr>
        <w:t>m</w:t>
      </w:r>
      <w:r w:rsidR="002D5B6B" w:rsidRPr="002D5B6B">
        <w:rPr>
          <w:rFonts w:ascii="Arial Narrow" w:eastAsia="Times New Roman" w:hAnsi="Arial Narrow" w:cs="Times New Roman"/>
          <w:kern w:val="0"/>
          <w:sz w:val="24"/>
          <w:szCs w:val="24"/>
          <w14:ligatures w14:val="none"/>
        </w:rPr>
        <w:t>ethodology</w:t>
      </w:r>
      <w:r w:rsidR="005C35D1">
        <w:rPr>
          <w:rFonts w:ascii="Arial Narrow" w:eastAsia="Times New Roman" w:hAnsi="Arial Narrow" w:cs="Times New Roman"/>
          <w:kern w:val="0"/>
          <w:sz w:val="24"/>
          <w:szCs w:val="24"/>
          <w14:ligatures w14:val="none"/>
        </w:rPr>
        <w:t xml:space="preserve"> and training modules.</w:t>
      </w:r>
      <w:r w:rsidR="00C72004">
        <w:rPr>
          <w:rFonts w:ascii="Arial Narrow" w:eastAsia="Times New Roman" w:hAnsi="Arial Narrow" w:cs="Times New Roman"/>
          <w:kern w:val="0"/>
          <w:sz w:val="24"/>
          <w:szCs w:val="24"/>
          <w14:ligatures w14:val="none"/>
        </w:rPr>
        <w:t xml:space="preserve"> </w:t>
      </w:r>
      <w:r w:rsidR="00723F1C">
        <w:rPr>
          <w:rFonts w:ascii="Arial Narrow" w:eastAsia="Times New Roman" w:hAnsi="Arial Narrow" w:cs="Times New Roman"/>
          <w:kern w:val="0"/>
          <w:sz w:val="24"/>
          <w:szCs w:val="24"/>
          <w14:ligatures w14:val="none"/>
        </w:rPr>
        <w:t>He also identi</w:t>
      </w:r>
      <w:r w:rsidR="00BF6107">
        <w:rPr>
          <w:rFonts w:ascii="Arial Narrow" w:eastAsia="Times New Roman" w:hAnsi="Arial Narrow" w:cs="Times New Roman"/>
          <w:kern w:val="0"/>
          <w:sz w:val="24"/>
          <w:szCs w:val="24"/>
          <w14:ligatures w14:val="none"/>
        </w:rPr>
        <w:t>f</w:t>
      </w:r>
      <w:r w:rsidR="00723F1C">
        <w:rPr>
          <w:rFonts w:ascii="Arial Narrow" w:eastAsia="Times New Roman" w:hAnsi="Arial Narrow" w:cs="Times New Roman"/>
          <w:kern w:val="0"/>
          <w:sz w:val="24"/>
          <w:szCs w:val="24"/>
          <w14:ligatures w14:val="none"/>
        </w:rPr>
        <w:t>ied p</w:t>
      </w:r>
      <w:r w:rsidR="00C72004" w:rsidRPr="00C72004">
        <w:rPr>
          <w:rFonts w:ascii="Arial Narrow" w:eastAsia="Times New Roman" w:hAnsi="Arial Narrow" w:cs="Times New Roman"/>
          <w:kern w:val="0"/>
          <w:sz w:val="24"/>
          <w:szCs w:val="24"/>
          <w14:ligatures w14:val="none"/>
        </w:rPr>
        <w:t xml:space="preserve">otential areas of support that EASTC can offer to </w:t>
      </w:r>
      <w:r w:rsidR="00723F1C">
        <w:rPr>
          <w:rFonts w:ascii="Arial Narrow" w:eastAsia="Times New Roman" w:hAnsi="Arial Narrow" w:cs="Times New Roman"/>
          <w:kern w:val="0"/>
          <w:sz w:val="24"/>
          <w:szCs w:val="24"/>
          <w14:ligatures w14:val="none"/>
        </w:rPr>
        <w:t xml:space="preserve">the </w:t>
      </w:r>
      <w:r w:rsidR="00C72004" w:rsidRPr="00C72004">
        <w:rPr>
          <w:rFonts w:ascii="Arial Narrow" w:eastAsia="Times New Roman" w:hAnsi="Arial Narrow" w:cs="Times New Roman"/>
          <w:kern w:val="0"/>
          <w:sz w:val="24"/>
          <w:szCs w:val="24"/>
          <w14:ligatures w14:val="none"/>
        </w:rPr>
        <w:t xml:space="preserve">National Statistical Office of South Sudan </w:t>
      </w:r>
    </w:p>
    <w:p w14:paraId="52ADA2BD" w14:textId="069C3602" w:rsidR="000018B3" w:rsidRDefault="00FD7EE3" w:rsidP="48FF023A">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48FF023A">
        <w:rPr>
          <w:rFonts w:ascii="Arial Narrow" w:eastAsia="Times New Roman" w:hAnsi="Arial Narrow" w:cs="Times New Roman"/>
          <w:i/>
          <w:iCs/>
          <w:kern w:val="0"/>
          <w:sz w:val="24"/>
          <w:szCs w:val="24"/>
          <w14:ligatures w14:val="none"/>
        </w:rPr>
        <w:t>Training curriculums at the National Training Centre in Applied Statistics and Economics</w:t>
      </w:r>
      <w:r w:rsidR="00B30BD4" w:rsidRPr="48FF023A">
        <w:rPr>
          <w:rFonts w:ascii="Arial Narrow" w:eastAsia="Times New Roman" w:hAnsi="Arial Narrow" w:cs="Times New Roman"/>
          <w:i/>
          <w:iCs/>
          <w:kern w:val="0"/>
          <w:sz w:val="24"/>
          <w:szCs w:val="24"/>
          <w14:ligatures w14:val="none"/>
        </w:rPr>
        <w:t>.</w:t>
      </w:r>
      <w:r w:rsidR="00BF6107" w:rsidRPr="48FF023A">
        <w:rPr>
          <w:rFonts w:ascii="Arial Narrow" w:eastAsia="Times New Roman" w:hAnsi="Arial Narrow" w:cs="Times New Roman"/>
          <w:i/>
          <w:iCs/>
          <w:kern w:val="0"/>
          <w:sz w:val="24"/>
          <w:szCs w:val="24"/>
          <w14:ligatures w14:val="none"/>
        </w:rPr>
        <w:t xml:space="preserve"> </w:t>
      </w:r>
      <w:r w:rsidR="00EF3BC9" w:rsidRPr="009F6EAA">
        <w:rPr>
          <w:rFonts w:ascii="Arial Narrow" w:eastAsia="Times New Roman" w:hAnsi="Arial Narrow" w:cs="Times New Roman"/>
          <w:kern w:val="0"/>
          <w:sz w:val="24"/>
          <w:szCs w:val="24"/>
          <w:lang w:val="fr-FR"/>
          <w14:ligatures w14:val="none"/>
        </w:rPr>
        <w:t xml:space="preserve">Romaric COULIBALY, </w:t>
      </w:r>
      <w:proofErr w:type="spellStart"/>
      <w:r w:rsidR="00EF3BC9" w:rsidRPr="009F6EAA">
        <w:rPr>
          <w:rFonts w:ascii="Arial Narrow" w:eastAsia="Times New Roman" w:hAnsi="Arial Narrow" w:cs="Times New Roman"/>
          <w:kern w:val="0"/>
          <w:sz w:val="24"/>
          <w:szCs w:val="24"/>
          <w:lang w:val="fr-FR"/>
          <w14:ligatures w14:val="none"/>
        </w:rPr>
        <w:t>Higher</w:t>
      </w:r>
      <w:proofErr w:type="spellEnd"/>
      <w:r w:rsidR="00EF3BC9" w:rsidRPr="009F6EAA">
        <w:rPr>
          <w:rFonts w:ascii="Arial Narrow" w:eastAsia="Times New Roman" w:hAnsi="Arial Narrow" w:cs="Times New Roman"/>
          <w:kern w:val="0"/>
          <w:sz w:val="24"/>
          <w:szCs w:val="24"/>
          <w:lang w:val="fr-FR"/>
          <w14:ligatures w14:val="none"/>
        </w:rPr>
        <w:t xml:space="preserve"> Education Assistant </w:t>
      </w:r>
      <w:proofErr w:type="spellStart"/>
      <w:r w:rsidR="00EF3BC9" w:rsidRPr="009F6EAA">
        <w:rPr>
          <w:rFonts w:ascii="Arial Narrow" w:eastAsia="Times New Roman" w:hAnsi="Arial Narrow" w:cs="Times New Roman"/>
          <w:kern w:val="0"/>
          <w:sz w:val="24"/>
          <w:szCs w:val="24"/>
          <w:lang w:val="fr-FR"/>
          <w14:ligatures w14:val="none"/>
        </w:rPr>
        <w:t>Lecturer</w:t>
      </w:r>
      <w:proofErr w:type="spellEnd"/>
      <w:r w:rsidR="00EF3BC9" w:rsidRPr="009F6EAA">
        <w:rPr>
          <w:rFonts w:ascii="Arial Narrow" w:eastAsia="Times New Roman" w:hAnsi="Arial Narrow" w:cs="Times New Roman"/>
          <w:kern w:val="0"/>
          <w:sz w:val="24"/>
          <w:szCs w:val="24"/>
          <w:lang w:val="fr-FR"/>
          <w14:ligatures w14:val="none"/>
        </w:rPr>
        <w:t xml:space="preserve"> at Ecole Nationale Supérieure de Statistique et d'Economie Appliquée (ENSEA) </w:t>
      </w:r>
      <w:proofErr w:type="spellStart"/>
      <w:r w:rsidR="001A6D59" w:rsidRPr="009F6EAA">
        <w:rPr>
          <w:rFonts w:ascii="Arial Narrow" w:eastAsia="Times New Roman" w:hAnsi="Arial Narrow" w:cs="Times New Roman"/>
          <w:kern w:val="0"/>
          <w:sz w:val="24"/>
          <w:szCs w:val="24"/>
          <w:lang w:val="fr-FR"/>
          <w14:ligatures w14:val="none"/>
        </w:rPr>
        <w:t>delivered</w:t>
      </w:r>
      <w:proofErr w:type="spellEnd"/>
      <w:r w:rsidR="001A6D59" w:rsidRPr="009F6EAA">
        <w:rPr>
          <w:rFonts w:ascii="Arial Narrow" w:eastAsia="Times New Roman" w:hAnsi="Arial Narrow" w:cs="Times New Roman"/>
          <w:kern w:val="0"/>
          <w:sz w:val="24"/>
          <w:szCs w:val="24"/>
          <w:lang w:val="fr-FR"/>
          <w14:ligatures w14:val="none"/>
        </w:rPr>
        <w:t xml:space="preserve"> the </w:t>
      </w:r>
      <w:proofErr w:type="spellStart"/>
      <w:r w:rsidR="001A6D59" w:rsidRPr="009F6EAA">
        <w:rPr>
          <w:rFonts w:ascii="Arial Narrow" w:eastAsia="Times New Roman" w:hAnsi="Arial Narrow" w:cs="Times New Roman"/>
          <w:kern w:val="0"/>
          <w:sz w:val="24"/>
          <w:szCs w:val="24"/>
          <w:lang w:val="fr-FR"/>
          <w14:ligatures w14:val="none"/>
        </w:rPr>
        <w:t>presentation</w:t>
      </w:r>
      <w:proofErr w:type="spellEnd"/>
      <w:r w:rsidR="001A6D59" w:rsidRPr="009F6EAA">
        <w:rPr>
          <w:rFonts w:ascii="Arial Narrow" w:eastAsia="Times New Roman" w:hAnsi="Arial Narrow" w:cs="Times New Roman"/>
          <w:kern w:val="0"/>
          <w:sz w:val="24"/>
          <w:szCs w:val="24"/>
          <w:lang w:val="fr-FR"/>
          <w14:ligatures w14:val="none"/>
        </w:rPr>
        <w:t xml:space="preserve">. </w:t>
      </w:r>
      <w:r w:rsidR="001A6D59" w:rsidRPr="009F6EAA">
        <w:rPr>
          <w:rFonts w:ascii="Arial Narrow" w:eastAsia="Times New Roman" w:hAnsi="Arial Narrow" w:cs="Times New Roman"/>
          <w:kern w:val="0"/>
          <w:sz w:val="24"/>
          <w:szCs w:val="24"/>
          <w14:ligatures w14:val="none"/>
        </w:rPr>
        <w:t xml:space="preserve">He focused his intervention on different training offered by ENSEA, </w:t>
      </w:r>
      <w:r w:rsidR="0003699F" w:rsidRPr="009F6EAA">
        <w:rPr>
          <w:rFonts w:ascii="Arial Narrow" w:eastAsia="Times New Roman" w:hAnsi="Arial Narrow" w:cs="Times New Roman"/>
          <w:kern w:val="0"/>
          <w:sz w:val="24"/>
          <w:szCs w:val="24"/>
          <w14:ligatures w14:val="none"/>
        </w:rPr>
        <w:t>ranging from first degree to Engineer degree (master) in applied statistics</w:t>
      </w:r>
      <w:r w:rsidR="00E1585A" w:rsidRPr="009F6EAA">
        <w:rPr>
          <w:rFonts w:ascii="Arial Narrow" w:eastAsia="Times New Roman" w:hAnsi="Arial Narrow" w:cs="Times New Roman"/>
          <w:kern w:val="0"/>
          <w:sz w:val="24"/>
          <w:szCs w:val="24"/>
          <w14:ligatures w14:val="none"/>
        </w:rPr>
        <w:t xml:space="preserve">, data science and </w:t>
      </w:r>
      <w:r w:rsidR="0083072D">
        <w:rPr>
          <w:rFonts w:ascii="Arial Narrow" w:eastAsia="Times New Roman" w:hAnsi="Arial Narrow" w:cs="Times New Roman"/>
          <w:kern w:val="0"/>
          <w:sz w:val="24"/>
          <w:szCs w:val="24"/>
          <w14:ligatures w14:val="none"/>
        </w:rPr>
        <w:t xml:space="preserve">two </w:t>
      </w:r>
      <w:r w:rsidR="00E1585A" w:rsidRPr="009F6EAA">
        <w:rPr>
          <w:rFonts w:ascii="Arial Narrow" w:eastAsia="Times New Roman" w:hAnsi="Arial Narrow" w:cs="Times New Roman"/>
          <w:kern w:val="0"/>
          <w:sz w:val="24"/>
          <w:szCs w:val="24"/>
          <w14:ligatures w14:val="none"/>
        </w:rPr>
        <w:t>masters in agricultural statistics</w:t>
      </w:r>
      <w:r w:rsidR="009341F2" w:rsidRPr="009F6EAA">
        <w:rPr>
          <w:rFonts w:ascii="Arial Narrow" w:eastAsia="Times New Roman" w:hAnsi="Arial Narrow" w:cs="Times New Roman"/>
          <w:kern w:val="0"/>
          <w:sz w:val="24"/>
          <w:szCs w:val="24"/>
          <w14:ligatures w14:val="none"/>
        </w:rPr>
        <w:t xml:space="preserve"> and</w:t>
      </w:r>
      <w:r w:rsidR="00E1585A" w:rsidRPr="009F6EAA">
        <w:rPr>
          <w:rFonts w:ascii="Arial Narrow" w:eastAsia="Times New Roman" w:hAnsi="Arial Narrow" w:cs="Times New Roman"/>
          <w:kern w:val="0"/>
          <w:sz w:val="24"/>
          <w:szCs w:val="24"/>
          <w14:ligatures w14:val="none"/>
        </w:rPr>
        <w:t xml:space="preserve"> </w:t>
      </w:r>
      <w:r w:rsidR="009341F2" w:rsidRPr="009F6EAA">
        <w:rPr>
          <w:rFonts w:ascii="Arial Narrow" w:eastAsia="Times New Roman" w:hAnsi="Arial Narrow" w:cs="Times New Roman"/>
          <w:kern w:val="0"/>
          <w:sz w:val="24"/>
          <w:szCs w:val="24"/>
          <w14:ligatures w14:val="none"/>
        </w:rPr>
        <w:t>in management</w:t>
      </w:r>
      <w:r w:rsidR="0083072D">
        <w:rPr>
          <w:rFonts w:ascii="Arial Narrow" w:eastAsia="Times New Roman" w:hAnsi="Arial Narrow" w:cs="Times New Roman"/>
          <w:kern w:val="0"/>
          <w:sz w:val="24"/>
          <w:szCs w:val="24"/>
          <w14:ligatures w14:val="none"/>
        </w:rPr>
        <w:t>, respectively</w:t>
      </w:r>
      <w:r w:rsidR="009341F2" w:rsidRPr="009F6EAA">
        <w:rPr>
          <w:rFonts w:ascii="Arial Narrow" w:eastAsia="Times New Roman" w:hAnsi="Arial Narrow" w:cs="Times New Roman"/>
          <w:kern w:val="0"/>
          <w:sz w:val="24"/>
          <w:szCs w:val="24"/>
          <w14:ligatures w14:val="none"/>
        </w:rPr>
        <w:t xml:space="preserve">. ENSEA </w:t>
      </w:r>
      <w:r w:rsidR="0005654A" w:rsidRPr="009F6EAA">
        <w:rPr>
          <w:rFonts w:ascii="Arial Narrow" w:eastAsia="Times New Roman" w:hAnsi="Arial Narrow" w:cs="Times New Roman"/>
          <w:kern w:val="0"/>
          <w:sz w:val="24"/>
          <w:szCs w:val="24"/>
          <w14:ligatures w14:val="none"/>
        </w:rPr>
        <w:t>opened</w:t>
      </w:r>
      <w:r w:rsidR="735DDE15" w:rsidRPr="48FF023A">
        <w:rPr>
          <w:rFonts w:ascii="Arial Narrow" w:eastAsia="Times New Roman" w:hAnsi="Arial Narrow" w:cs="Times New Roman"/>
          <w:sz w:val="24"/>
          <w:szCs w:val="24"/>
        </w:rPr>
        <w:t xml:space="preserve"> the PhD cycle</w:t>
      </w:r>
      <w:r w:rsidR="0005654A" w:rsidRPr="009F6EAA">
        <w:rPr>
          <w:rFonts w:ascii="Arial Narrow" w:eastAsia="Times New Roman" w:hAnsi="Arial Narrow" w:cs="Times New Roman"/>
          <w:kern w:val="0"/>
          <w:sz w:val="24"/>
          <w:szCs w:val="24"/>
          <w14:ligatures w14:val="none"/>
        </w:rPr>
        <w:t xml:space="preserve"> in </w:t>
      </w:r>
      <w:r w:rsidR="0019221B" w:rsidRPr="009F6EAA">
        <w:rPr>
          <w:rFonts w:ascii="Arial Narrow" w:eastAsia="Times New Roman" w:hAnsi="Arial Narrow" w:cs="Times New Roman"/>
          <w:kern w:val="0"/>
          <w:sz w:val="24"/>
          <w:szCs w:val="24"/>
          <w14:ligatures w14:val="none"/>
        </w:rPr>
        <w:t>2018.</w:t>
      </w:r>
      <w:r w:rsidR="00993947" w:rsidRPr="009F6EAA">
        <w:rPr>
          <w:rFonts w:ascii="Arial Narrow" w:eastAsia="Times New Roman" w:hAnsi="Arial Narrow" w:cs="Times New Roman"/>
          <w:kern w:val="0"/>
          <w:sz w:val="24"/>
          <w:szCs w:val="24"/>
          <w14:ligatures w14:val="none"/>
        </w:rPr>
        <w:t xml:space="preserve"> In addition, the Centre </w:t>
      </w:r>
      <w:r w:rsidR="009F6EAA" w:rsidRPr="009F6EAA">
        <w:rPr>
          <w:rFonts w:ascii="Arial Narrow" w:eastAsia="Times New Roman" w:hAnsi="Arial Narrow" w:cs="Times New Roman"/>
          <w:kern w:val="0"/>
          <w:sz w:val="24"/>
          <w:szCs w:val="24"/>
          <w14:ligatures w14:val="none"/>
        </w:rPr>
        <w:t xml:space="preserve">offers </w:t>
      </w:r>
      <w:r w:rsidR="009F6EAA">
        <w:rPr>
          <w:rFonts w:ascii="Arial Narrow" w:eastAsia="Times New Roman" w:hAnsi="Arial Narrow" w:cs="Times New Roman"/>
          <w:kern w:val="0"/>
          <w:sz w:val="24"/>
          <w:szCs w:val="24"/>
          <w14:ligatures w14:val="none"/>
        </w:rPr>
        <w:t>t</w:t>
      </w:r>
      <w:r w:rsidR="009F6EAA" w:rsidRPr="009F6EAA">
        <w:rPr>
          <w:rFonts w:ascii="Arial Narrow" w:eastAsia="Times New Roman" w:hAnsi="Arial Narrow" w:cs="Times New Roman"/>
          <w:kern w:val="0"/>
          <w:sz w:val="24"/>
          <w:szCs w:val="24"/>
          <w14:ligatures w14:val="none"/>
        </w:rPr>
        <w:t xml:space="preserve">ailor-made </w:t>
      </w:r>
      <w:r w:rsidR="0083072D" w:rsidRPr="009F6EAA">
        <w:rPr>
          <w:rFonts w:ascii="Arial Narrow" w:eastAsia="Times New Roman" w:hAnsi="Arial Narrow" w:cs="Times New Roman"/>
          <w:kern w:val="0"/>
          <w:sz w:val="24"/>
          <w:szCs w:val="24"/>
          <w14:ligatures w14:val="none"/>
        </w:rPr>
        <w:t>courses</w:t>
      </w:r>
      <w:r w:rsidR="009F6EAA" w:rsidRPr="009F6EAA">
        <w:rPr>
          <w:rFonts w:ascii="Arial Narrow" w:eastAsia="Times New Roman" w:hAnsi="Arial Narrow" w:cs="Times New Roman"/>
          <w:kern w:val="0"/>
          <w:sz w:val="24"/>
          <w:szCs w:val="24"/>
          <w14:ligatures w14:val="none"/>
        </w:rPr>
        <w:t>, short inter-company training courses, and individualized courses</w:t>
      </w:r>
      <w:r w:rsidR="009F6EAA">
        <w:rPr>
          <w:rFonts w:ascii="Arial Narrow" w:eastAsia="Times New Roman" w:hAnsi="Arial Narrow" w:cs="Times New Roman"/>
          <w:kern w:val="0"/>
          <w:sz w:val="24"/>
          <w:szCs w:val="24"/>
          <w14:ligatures w14:val="none"/>
        </w:rPr>
        <w:t>.</w:t>
      </w:r>
    </w:p>
    <w:p w14:paraId="0BBA3374" w14:textId="78168081" w:rsidR="009F6EAA" w:rsidRPr="009F6EAA" w:rsidRDefault="0083072D">
      <w:pPr>
        <w:pStyle w:val="ListParagraph"/>
        <w:numPr>
          <w:ilvl w:val="1"/>
          <w:numId w:val="11"/>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E27FA5">
        <w:rPr>
          <w:rFonts w:ascii="Arial Narrow" w:eastAsia="Times New Roman" w:hAnsi="Arial Narrow" w:cs="Times New Roman"/>
          <w:i/>
          <w:iCs/>
          <w:kern w:val="0"/>
          <w:sz w:val="24"/>
          <w:szCs w:val="24"/>
          <w14:ligatures w14:val="none"/>
        </w:rPr>
        <w:t xml:space="preserve">Global Network </w:t>
      </w:r>
      <w:r w:rsidR="0082551A" w:rsidRPr="00E27FA5">
        <w:rPr>
          <w:rFonts w:ascii="Arial Narrow" w:eastAsia="Times New Roman" w:hAnsi="Arial Narrow" w:cs="Times New Roman"/>
          <w:i/>
          <w:iCs/>
          <w:kern w:val="0"/>
          <w:sz w:val="24"/>
          <w:szCs w:val="24"/>
          <w14:ligatures w14:val="none"/>
        </w:rPr>
        <w:t xml:space="preserve">of Institutions for Statistical Training </w:t>
      </w:r>
      <w:r w:rsidR="00E27FA5" w:rsidRPr="00E27FA5">
        <w:rPr>
          <w:rFonts w:ascii="Arial Narrow" w:eastAsia="Times New Roman" w:hAnsi="Arial Narrow" w:cs="Times New Roman"/>
          <w:i/>
          <w:iCs/>
          <w:kern w:val="0"/>
          <w:sz w:val="24"/>
          <w:szCs w:val="24"/>
          <w14:ligatures w14:val="none"/>
        </w:rPr>
        <w:t>(G</w:t>
      </w:r>
      <w:r w:rsidRPr="00E27FA5">
        <w:rPr>
          <w:rFonts w:ascii="Arial Narrow" w:eastAsia="Times New Roman" w:hAnsi="Arial Narrow" w:cs="Times New Roman"/>
          <w:i/>
          <w:iCs/>
          <w:kern w:val="0"/>
          <w:sz w:val="24"/>
          <w:szCs w:val="24"/>
          <w14:ligatures w14:val="none"/>
        </w:rPr>
        <w:t>IST</w:t>
      </w:r>
      <w:r w:rsidR="00E27FA5" w:rsidRPr="00E27FA5">
        <w:rPr>
          <w:rFonts w:ascii="Arial Narrow" w:eastAsia="Times New Roman" w:hAnsi="Arial Narrow" w:cs="Times New Roman"/>
          <w:i/>
          <w:iCs/>
          <w:kern w:val="0"/>
          <w:sz w:val="24"/>
          <w:szCs w:val="24"/>
          <w14:ligatures w14:val="none"/>
        </w:rPr>
        <w:t>)</w:t>
      </w:r>
      <w:r w:rsidRPr="00E27FA5">
        <w:rPr>
          <w:rFonts w:ascii="Arial Narrow" w:eastAsia="Times New Roman" w:hAnsi="Arial Narrow" w:cs="Times New Roman"/>
          <w:i/>
          <w:iCs/>
          <w:kern w:val="0"/>
          <w:sz w:val="24"/>
          <w:szCs w:val="24"/>
          <w14:ligatures w14:val="none"/>
        </w:rPr>
        <w:t xml:space="preserve"> and the Statistical Training Assessment Tool (STAT)</w:t>
      </w:r>
      <w:r w:rsidR="00E27FA5">
        <w:rPr>
          <w:rFonts w:ascii="Arial Narrow" w:eastAsia="Times New Roman" w:hAnsi="Arial Narrow" w:cs="Times New Roman"/>
          <w:kern w:val="0"/>
          <w:sz w:val="24"/>
          <w:szCs w:val="24"/>
          <w14:ligatures w14:val="none"/>
        </w:rPr>
        <w:t xml:space="preserve">. </w:t>
      </w:r>
      <w:r w:rsidR="009C5099">
        <w:rPr>
          <w:rFonts w:ascii="Arial Narrow" w:eastAsia="Times New Roman" w:hAnsi="Arial Narrow" w:cs="Times New Roman"/>
          <w:kern w:val="0"/>
          <w:sz w:val="24"/>
          <w:szCs w:val="24"/>
          <w14:ligatures w14:val="none"/>
        </w:rPr>
        <w:t>T</w:t>
      </w:r>
      <w:r w:rsidR="008A01C9">
        <w:rPr>
          <w:rFonts w:ascii="Arial Narrow" w:eastAsia="Times New Roman" w:hAnsi="Arial Narrow" w:cs="Times New Roman"/>
          <w:kern w:val="0"/>
          <w:sz w:val="24"/>
          <w:szCs w:val="24"/>
          <w14:ligatures w14:val="none"/>
        </w:rPr>
        <w:t>his presentation</w:t>
      </w:r>
      <w:r w:rsidR="0079064F">
        <w:rPr>
          <w:rFonts w:ascii="Arial Narrow" w:eastAsia="Times New Roman" w:hAnsi="Arial Narrow" w:cs="Times New Roman"/>
          <w:kern w:val="0"/>
          <w:sz w:val="24"/>
          <w:szCs w:val="24"/>
          <w14:ligatures w14:val="none"/>
        </w:rPr>
        <w:t xml:space="preserve"> introduced the </w:t>
      </w:r>
      <w:r w:rsidR="0079064F" w:rsidRPr="0079064F">
        <w:rPr>
          <w:rFonts w:ascii="Arial Narrow" w:eastAsia="Times New Roman" w:hAnsi="Arial Narrow" w:cs="Times New Roman"/>
          <w:kern w:val="0"/>
          <w:sz w:val="24"/>
          <w:szCs w:val="24"/>
          <w14:ligatures w14:val="none"/>
        </w:rPr>
        <w:t>network of international and regional training institutions and national statistical offices, working together to build sustainable statistical capacities through efficient, effective, and harmonized training</w:t>
      </w:r>
      <w:r w:rsidR="00E5093F">
        <w:rPr>
          <w:rFonts w:ascii="Arial Narrow" w:eastAsia="Times New Roman" w:hAnsi="Arial Narrow" w:cs="Times New Roman"/>
          <w:kern w:val="0"/>
          <w:sz w:val="24"/>
          <w:szCs w:val="24"/>
          <w14:ligatures w14:val="none"/>
        </w:rPr>
        <w:t xml:space="preserve"> </w:t>
      </w:r>
      <w:r w:rsidR="00E5093F" w:rsidRPr="0079064F">
        <w:rPr>
          <w:rFonts w:ascii="Arial Narrow" w:eastAsia="Times New Roman" w:hAnsi="Arial Narrow" w:cs="Times New Roman"/>
          <w:kern w:val="0"/>
          <w:sz w:val="24"/>
          <w:szCs w:val="24"/>
          <w14:ligatures w14:val="none"/>
        </w:rPr>
        <w:t>delivery</w:t>
      </w:r>
      <w:r w:rsidR="00372CCF">
        <w:rPr>
          <w:rFonts w:ascii="Arial Narrow" w:eastAsia="Times New Roman" w:hAnsi="Arial Narrow" w:cs="Times New Roman"/>
          <w:kern w:val="0"/>
          <w:sz w:val="24"/>
          <w:szCs w:val="24"/>
          <w14:ligatures w14:val="none"/>
        </w:rPr>
        <w:t xml:space="preserve">. It also </w:t>
      </w:r>
      <w:r w:rsidR="009C5099">
        <w:rPr>
          <w:rFonts w:ascii="Arial Narrow" w:eastAsia="Times New Roman" w:hAnsi="Arial Narrow" w:cs="Times New Roman"/>
          <w:kern w:val="0"/>
          <w:sz w:val="24"/>
          <w:szCs w:val="24"/>
          <w14:ligatures w14:val="none"/>
        </w:rPr>
        <w:t xml:space="preserve">described the </w:t>
      </w:r>
      <w:r w:rsidR="000E7EC5" w:rsidRPr="000E7EC5">
        <w:rPr>
          <w:rFonts w:ascii="Arial Narrow" w:eastAsia="Times New Roman" w:hAnsi="Arial Narrow" w:cs="Times New Roman"/>
          <w:kern w:val="0"/>
          <w:sz w:val="24"/>
          <w:szCs w:val="24"/>
          <w14:ligatures w14:val="none"/>
        </w:rPr>
        <w:t xml:space="preserve">Statistical Training </w:t>
      </w:r>
      <w:r w:rsidR="000E7EC5" w:rsidRPr="000E7EC5">
        <w:rPr>
          <w:rFonts w:ascii="Arial Narrow" w:eastAsia="Times New Roman" w:hAnsi="Arial Narrow" w:cs="Times New Roman"/>
          <w:kern w:val="0"/>
          <w:sz w:val="24"/>
          <w:szCs w:val="24"/>
          <w14:ligatures w14:val="none"/>
        </w:rPr>
        <w:lastRenderedPageBreak/>
        <w:t>Assessment Tool</w:t>
      </w:r>
      <w:r w:rsidR="000E7EC5">
        <w:rPr>
          <w:rFonts w:ascii="Arial Narrow" w:eastAsia="Times New Roman" w:hAnsi="Arial Narrow" w:cs="Times New Roman"/>
          <w:kern w:val="0"/>
          <w:sz w:val="24"/>
          <w:szCs w:val="24"/>
          <w14:ligatures w14:val="none"/>
        </w:rPr>
        <w:t>, a</w:t>
      </w:r>
      <w:r w:rsidR="00B23ACA">
        <w:rPr>
          <w:rFonts w:ascii="Arial Narrow" w:eastAsia="Times New Roman" w:hAnsi="Arial Narrow" w:cs="Times New Roman"/>
          <w:kern w:val="0"/>
          <w:sz w:val="24"/>
          <w:szCs w:val="24"/>
          <w14:ligatures w14:val="none"/>
        </w:rPr>
        <w:t xml:space="preserve"> </w:t>
      </w:r>
      <w:r w:rsidR="009273A3" w:rsidRPr="009273A3">
        <w:rPr>
          <w:rFonts w:ascii="Arial Narrow" w:eastAsia="Times New Roman" w:hAnsi="Arial Narrow" w:cs="Times New Roman"/>
          <w:kern w:val="0"/>
          <w:sz w:val="24"/>
          <w:szCs w:val="24"/>
          <w14:ligatures w14:val="none"/>
        </w:rPr>
        <w:t>tool for Statistical Office</w:t>
      </w:r>
      <w:r w:rsidR="009273A3">
        <w:rPr>
          <w:rFonts w:ascii="Arial Narrow" w:eastAsia="Times New Roman" w:hAnsi="Arial Narrow" w:cs="Times New Roman"/>
          <w:kern w:val="0"/>
          <w:sz w:val="24"/>
          <w:szCs w:val="24"/>
          <w14:ligatures w14:val="none"/>
        </w:rPr>
        <w:t>s</w:t>
      </w:r>
      <w:r w:rsidR="009273A3" w:rsidRPr="009273A3">
        <w:rPr>
          <w:rFonts w:ascii="Arial Narrow" w:eastAsia="Times New Roman" w:hAnsi="Arial Narrow" w:cs="Times New Roman"/>
          <w:kern w:val="0"/>
          <w:sz w:val="24"/>
          <w:szCs w:val="24"/>
          <w14:ligatures w14:val="none"/>
        </w:rPr>
        <w:t xml:space="preserve"> to identify, prioritize, and meet </w:t>
      </w:r>
      <w:r w:rsidR="00B23ACA">
        <w:rPr>
          <w:rFonts w:ascii="Arial Narrow" w:eastAsia="Times New Roman" w:hAnsi="Arial Narrow" w:cs="Times New Roman"/>
          <w:kern w:val="0"/>
          <w:sz w:val="24"/>
          <w:szCs w:val="24"/>
          <w14:ligatures w14:val="none"/>
        </w:rPr>
        <w:t xml:space="preserve">the </w:t>
      </w:r>
      <w:r w:rsidR="009273A3" w:rsidRPr="009273A3">
        <w:rPr>
          <w:rFonts w:ascii="Arial Narrow" w:eastAsia="Times New Roman" w:hAnsi="Arial Narrow" w:cs="Times New Roman"/>
          <w:kern w:val="0"/>
          <w:sz w:val="24"/>
          <w:szCs w:val="24"/>
          <w14:ligatures w14:val="none"/>
        </w:rPr>
        <w:t>learning needs of staff to produce official statistics</w:t>
      </w:r>
      <w:r w:rsidR="00B23ACA">
        <w:rPr>
          <w:rFonts w:ascii="Arial Narrow" w:eastAsia="Times New Roman" w:hAnsi="Arial Narrow" w:cs="Times New Roman"/>
          <w:kern w:val="0"/>
          <w:sz w:val="24"/>
          <w:szCs w:val="24"/>
          <w14:ligatures w14:val="none"/>
        </w:rPr>
        <w:t>. Angela Kic</w:t>
      </w:r>
      <w:r w:rsidR="008E4741">
        <w:rPr>
          <w:rFonts w:ascii="Arial Narrow" w:eastAsia="Times New Roman" w:hAnsi="Arial Narrow" w:cs="Times New Roman"/>
          <w:kern w:val="0"/>
          <w:sz w:val="24"/>
          <w:szCs w:val="24"/>
          <w14:ligatures w14:val="none"/>
        </w:rPr>
        <w:t>onco, a Statistician at ECA, delivered the presentation.</w:t>
      </w:r>
    </w:p>
    <w:p w14:paraId="09040CDC" w14:textId="2E19F642" w:rsidR="0051694A" w:rsidRDefault="000018B3" w:rsidP="004C5F47">
      <w:pPr>
        <w:spacing w:before="100" w:beforeAutospacing="1" w:after="0" w:line="240" w:lineRule="auto"/>
        <w:jc w:val="both"/>
        <w:rPr>
          <w:rFonts w:ascii="Arial Narrow" w:eastAsia="Times New Roman" w:hAnsi="Arial Narrow" w:cs="Times New Roman"/>
          <w:kern w:val="0"/>
          <w:sz w:val="24"/>
          <w:szCs w:val="24"/>
          <w14:ligatures w14:val="none"/>
        </w:rPr>
      </w:pPr>
      <w:r w:rsidRPr="00C53CF5">
        <w:rPr>
          <w:rFonts w:ascii="Arial Narrow" w:eastAsia="Times New Roman" w:hAnsi="Arial Narrow" w:cs="Times New Roman"/>
          <w:kern w:val="0"/>
          <w:sz w:val="24"/>
          <w:szCs w:val="24"/>
          <w14:ligatures w14:val="none"/>
        </w:rPr>
        <w:t xml:space="preserve">Participants actively participated in discussions that followed </w:t>
      </w:r>
      <w:r w:rsidR="217BD2DE" w:rsidRPr="00C53CF5">
        <w:rPr>
          <w:rFonts w:ascii="Arial Narrow" w:eastAsia="Times New Roman" w:hAnsi="Arial Narrow" w:cs="Times New Roman"/>
          <w:kern w:val="0"/>
          <w:sz w:val="24"/>
          <w:szCs w:val="24"/>
          <w14:ligatures w14:val="none"/>
        </w:rPr>
        <w:t xml:space="preserve">the </w:t>
      </w:r>
      <w:r w:rsidRPr="00C53CF5">
        <w:rPr>
          <w:rFonts w:ascii="Arial Narrow" w:eastAsia="Times New Roman" w:hAnsi="Arial Narrow" w:cs="Times New Roman"/>
          <w:kern w:val="0"/>
          <w:sz w:val="24"/>
          <w:szCs w:val="24"/>
          <w14:ligatures w14:val="none"/>
        </w:rPr>
        <w:t xml:space="preserve">presentations </w:t>
      </w:r>
      <w:r w:rsidR="00B30BD4" w:rsidRPr="00C53CF5">
        <w:rPr>
          <w:rFonts w:ascii="Arial Narrow" w:eastAsia="Times New Roman" w:hAnsi="Arial Narrow" w:cs="Times New Roman"/>
          <w:kern w:val="0"/>
          <w:sz w:val="24"/>
          <w:szCs w:val="24"/>
          <w14:ligatures w14:val="none"/>
        </w:rPr>
        <w:t>during each session and two breakout sessions</w:t>
      </w:r>
      <w:r w:rsidR="00DC2AE1" w:rsidRPr="48FF023A">
        <w:rPr>
          <w:rFonts w:ascii="Arial Narrow" w:eastAsia="Times New Roman" w:hAnsi="Arial Narrow" w:cs="Times New Roman"/>
          <w:sz w:val="24"/>
          <w:szCs w:val="24"/>
        </w:rPr>
        <w:t xml:space="preserve">. </w:t>
      </w:r>
      <w:r w:rsidR="006D43F4" w:rsidRPr="48FF023A">
        <w:rPr>
          <w:rFonts w:ascii="Arial Narrow" w:eastAsia="Times New Roman" w:hAnsi="Arial Narrow" w:cs="Times New Roman"/>
          <w:sz w:val="24"/>
          <w:szCs w:val="24"/>
        </w:rPr>
        <w:t>The</w:t>
      </w:r>
      <w:r w:rsidR="00B32705" w:rsidRPr="48FF023A">
        <w:rPr>
          <w:rFonts w:ascii="Arial Narrow" w:eastAsia="Times New Roman" w:hAnsi="Arial Narrow" w:cs="Times New Roman"/>
          <w:sz w:val="24"/>
          <w:szCs w:val="24"/>
        </w:rPr>
        <w:t>y reflected</w:t>
      </w:r>
      <w:r w:rsidRPr="00C53CF5">
        <w:rPr>
          <w:rFonts w:ascii="Arial Narrow" w:eastAsia="Times New Roman" w:hAnsi="Arial Narrow" w:cs="Times New Roman"/>
          <w:kern w:val="0"/>
          <w:sz w:val="24"/>
          <w:szCs w:val="24"/>
          <w14:ligatures w14:val="none"/>
        </w:rPr>
        <w:t xml:space="preserve"> on gaps in </w:t>
      </w:r>
      <w:r w:rsidR="007072D2">
        <w:rPr>
          <w:rFonts w:ascii="Arial Narrow" w:eastAsia="Times New Roman" w:hAnsi="Arial Narrow" w:cs="Times New Roman"/>
          <w:kern w:val="0"/>
          <w:sz w:val="24"/>
          <w:szCs w:val="24"/>
          <w14:ligatures w14:val="none"/>
        </w:rPr>
        <w:t>statistician training</w:t>
      </w:r>
      <w:r w:rsidRPr="00C53CF5">
        <w:rPr>
          <w:rFonts w:ascii="Arial Narrow" w:eastAsia="Times New Roman" w:hAnsi="Arial Narrow" w:cs="Times New Roman"/>
          <w:kern w:val="0"/>
          <w:sz w:val="24"/>
          <w:szCs w:val="24"/>
          <w14:ligatures w14:val="none"/>
        </w:rPr>
        <w:t xml:space="preserve"> </w:t>
      </w:r>
      <w:r w:rsidR="1F6F0EBF" w:rsidRPr="00C53CF5">
        <w:rPr>
          <w:rFonts w:ascii="Arial Narrow" w:eastAsia="Times New Roman" w:hAnsi="Arial Narrow" w:cs="Times New Roman"/>
          <w:kern w:val="0"/>
          <w:sz w:val="24"/>
          <w:szCs w:val="24"/>
          <w14:ligatures w14:val="none"/>
        </w:rPr>
        <w:t xml:space="preserve">in the South Sudan </w:t>
      </w:r>
      <w:r w:rsidR="004227AD" w:rsidRPr="00C53CF5">
        <w:rPr>
          <w:rFonts w:ascii="Arial Narrow" w:eastAsia="Times New Roman" w:hAnsi="Arial Narrow" w:cs="Times New Roman"/>
          <w:kern w:val="0"/>
          <w:sz w:val="24"/>
          <w:szCs w:val="24"/>
          <w14:ligatures w14:val="none"/>
        </w:rPr>
        <w:t>context,</w:t>
      </w:r>
      <w:r w:rsidR="0051694A" w:rsidRPr="48FF023A">
        <w:rPr>
          <w:rFonts w:ascii="Arial Narrow" w:eastAsia="Times New Roman" w:hAnsi="Arial Narrow" w:cs="Times New Roman"/>
          <w:sz w:val="24"/>
          <w:szCs w:val="24"/>
        </w:rPr>
        <w:t xml:space="preserve"> responding to the following questions:</w:t>
      </w:r>
    </w:p>
    <w:p w14:paraId="1AD32A69" w14:textId="2FD44DFA" w:rsidR="0051694A" w:rsidRPr="004C5F47" w:rsidRDefault="001D4401" w:rsidP="004C5F47">
      <w:pPr>
        <w:pStyle w:val="ListParagraph"/>
        <w:numPr>
          <w:ilvl w:val="0"/>
          <w:numId w:val="19"/>
        </w:numPr>
        <w:spacing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Needs Identification</w:t>
      </w:r>
      <w:r w:rsidRPr="001D4401">
        <w:rPr>
          <w:rFonts w:ascii="Arial Narrow" w:eastAsia="Times New Roman" w:hAnsi="Arial Narrow" w:cs="Times New Roman"/>
          <w:kern w:val="0"/>
          <w:sz w:val="24"/>
          <w:szCs w:val="24"/>
          <w14:ligatures w14:val="none"/>
        </w:rPr>
        <w:t xml:space="preserve">:  </w:t>
      </w:r>
      <w:r w:rsidR="006F562F" w:rsidRPr="004C5F47">
        <w:rPr>
          <w:rFonts w:ascii="Arial Narrow" w:eastAsia="Times New Roman" w:hAnsi="Arial Narrow" w:cs="Times New Roman"/>
          <w:kern w:val="0"/>
          <w:sz w:val="24"/>
          <w:szCs w:val="24"/>
          <w14:ligatures w14:val="none"/>
        </w:rPr>
        <w:t>Given the unique challenges they face, what specific skills and knowledge are currently lacking among producers of official statistics in South Sudan</w:t>
      </w:r>
      <w:r w:rsidR="007E76FC" w:rsidRPr="004C5F47">
        <w:rPr>
          <w:rFonts w:ascii="Arial Narrow" w:eastAsia="Times New Roman" w:hAnsi="Arial Narrow" w:cs="Times New Roman"/>
          <w:kern w:val="0"/>
          <w:sz w:val="24"/>
          <w:szCs w:val="24"/>
          <w14:ligatures w14:val="none"/>
        </w:rPr>
        <w:t>?</w:t>
      </w:r>
    </w:p>
    <w:p w14:paraId="0FC8937D" w14:textId="0FF9A93D" w:rsidR="00757CE2" w:rsidRPr="004C5F47" w:rsidRDefault="00152CFE" w:rsidP="004C5F47">
      <w:pPr>
        <w:pStyle w:val="ListParagraph"/>
        <w:numPr>
          <w:ilvl w:val="0"/>
          <w:numId w:val="19"/>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Relevance of Curriculum</w:t>
      </w:r>
      <w:r>
        <w:rPr>
          <w:rFonts w:ascii="Arial Narrow" w:eastAsia="Times New Roman" w:hAnsi="Arial Narrow" w:cs="Times New Roman"/>
          <w:kern w:val="0"/>
          <w:sz w:val="24"/>
          <w:szCs w:val="24"/>
          <w14:ligatures w14:val="none"/>
        </w:rPr>
        <w:t xml:space="preserve">: </w:t>
      </w:r>
      <w:r w:rsidR="00757CE2" w:rsidRPr="004C5F47">
        <w:rPr>
          <w:rFonts w:ascii="Arial Narrow" w:eastAsia="Times New Roman" w:hAnsi="Arial Narrow" w:cs="Times New Roman"/>
          <w:kern w:val="0"/>
          <w:sz w:val="24"/>
          <w:szCs w:val="24"/>
          <w14:ligatures w14:val="none"/>
        </w:rPr>
        <w:t>How well do existing training programmes align with the practical needs of statistical production in South Sudan? Are there specific areas where the curriculum falls short?</w:t>
      </w:r>
    </w:p>
    <w:p w14:paraId="464D33A4" w14:textId="4B2FABB8" w:rsidR="00C870F8" w:rsidRPr="004C5F47" w:rsidRDefault="003F77AE" w:rsidP="004C5F47">
      <w:pPr>
        <w:pStyle w:val="ListParagraph"/>
        <w:numPr>
          <w:ilvl w:val="0"/>
          <w:numId w:val="19"/>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Technical Skills</w:t>
      </w:r>
      <w:r>
        <w:rPr>
          <w:rFonts w:ascii="Arial Narrow" w:eastAsia="Times New Roman" w:hAnsi="Arial Narrow" w:cs="Times New Roman"/>
          <w:kern w:val="0"/>
          <w:sz w:val="24"/>
          <w:szCs w:val="24"/>
          <w14:ligatures w14:val="none"/>
        </w:rPr>
        <w:t xml:space="preserve">: </w:t>
      </w:r>
      <w:r w:rsidR="00BF61BB">
        <w:rPr>
          <w:rFonts w:ascii="Arial Narrow" w:eastAsia="Times New Roman" w:hAnsi="Arial Narrow" w:cs="Times New Roman"/>
          <w:kern w:val="0"/>
          <w:sz w:val="24"/>
          <w:szCs w:val="24"/>
          <w14:ligatures w14:val="none"/>
        </w:rPr>
        <w:t>How</w:t>
      </w:r>
      <w:r w:rsidR="00C870F8" w:rsidRPr="004C5F47">
        <w:rPr>
          <w:rFonts w:ascii="Arial Narrow" w:eastAsia="Times New Roman" w:hAnsi="Arial Narrow" w:cs="Times New Roman"/>
          <w:kern w:val="0"/>
          <w:sz w:val="24"/>
          <w:szCs w:val="24"/>
          <w14:ligatures w14:val="none"/>
        </w:rPr>
        <w:t xml:space="preserve"> can </w:t>
      </w:r>
      <w:r w:rsidR="000327F3" w:rsidRPr="004C5F47">
        <w:rPr>
          <w:rFonts w:ascii="Arial Narrow" w:eastAsia="Times New Roman" w:hAnsi="Arial Narrow" w:cs="Times New Roman"/>
          <w:kern w:val="0"/>
          <w:sz w:val="24"/>
          <w:szCs w:val="24"/>
          <w14:ligatures w14:val="none"/>
        </w:rPr>
        <w:t>stakeholders of the national statistical system</w:t>
      </w:r>
      <w:r w:rsidR="00C870F8" w:rsidRPr="004C5F47">
        <w:rPr>
          <w:rFonts w:ascii="Arial Narrow" w:eastAsia="Times New Roman" w:hAnsi="Arial Narrow" w:cs="Times New Roman"/>
          <w:kern w:val="0"/>
          <w:sz w:val="24"/>
          <w:szCs w:val="24"/>
          <w14:ligatures w14:val="none"/>
        </w:rPr>
        <w:t xml:space="preserve"> enhance technical training to better equip producers with the necessary tools for effective data collection and analysis in the ever-evolving data landscape?</w:t>
      </w:r>
    </w:p>
    <w:p w14:paraId="3F29DD0A" w14:textId="1B7FF9E4" w:rsidR="00876B1A" w:rsidRPr="004C5F47" w:rsidRDefault="004A192D" w:rsidP="004C5F47">
      <w:pPr>
        <w:pStyle w:val="ListParagraph"/>
        <w:numPr>
          <w:ilvl w:val="0"/>
          <w:numId w:val="19"/>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Data Management</w:t>
      </w:r>
      <w:r>
        <w:rPr>
          <w:rFonts w:ascii="Arial Narrow" w:eastAsia="Times New Roman" w:hAnsi="Arial Narrow" w:cs="Times New Roman"/>
          <w:kern w:val="0"/>
          <w:sz w:val="24"/>
          <w:szCs w:val="24"/>
          <w14:ligatures w14:val="none"/>
        </w:rPr>
        <w:t xml:space="preserve">: </w:t>
      </w:r>
      <w:r w:rsidR="00463E19" w:rsidRPr="004C5F47">
        <w:rPr>
          <w:rFonts w:ascii="Arial Narrow" w:eastAsia="Times New Roman" w:hAnsi="Arial Narrow" w:cs="Times New Roman"/>
          <w:kern w:val="0"/>
          <w:sz w:val="24"/>
          <w:szCs w:val="24"/>
          <w14:ligatures w14:val="none"/>
        </w:rPr>
        <w:t xml:space="preserve">What gaps exist in </w:t>
      </w:r>
      <w:r w:rsidR="00076DD1">
        <w:rPr>
          <w:rFonts w:ascii="Arial Narrow" w:eastAsia="Times New Roman" w:hAnsi="Arial Narrow" w:cs="Times New Roman"/>
          <w:kern w:val="0"/>
          <w:sz w:val="24"/>
          <w:szCs w:val="24"/>
          <w14:ligatures w14:val="none"/>
        </w:rPr>
        <w:t xml:space="preserve">data management and governance training, particularly in ensuring data quality and integrity in </w:t>
      </w:r>
      <w:r w:rsidR="00463E19" w:rsidRPr="004C5F47">
        <w:rPr>
          <w:rFonts w:ascii="Arial Narrow" w:eastAsia="Times New Roman" w:hAnsi="Arial Narrow" w:cs="Times New Roman"/>
          <w:kern w:val="0"/>
          <w:sz w:val="24"/>
          <w:szCs w:val="24"/>
          <w14:ligatures w14:val="none"/>
        </w:rPr>
        <w:t>South Sudan’s infrastructure challenges?</w:t>
      </w:r>
    </w:p>
    <w:p w14:paraId="2985F86A" w14:textId="1F667952" w:rsidR="00784198" w:rsidRDefault="00190EE4" w:rsidP="004C5F47">
      <w:pPr>
        <w:spacing w:before="100" w:beforeAutospacing="1" w:after="0" w:line="240" w:lineRule="auto"/>
        <w:jc w:val="both"/>
        <w:rPr>
          <w:rFonts w:ascii="Arial Narrow" w:eastAsia="Times New Roman" w:hAnsi="Arial Narrow" w:cs="Times New Roman"/>
          <w:kern w:val="0"/>
          <w:sz w:val="24"/>
          <w:szCs w:val="24"/>
          <w14:ligatures w14:val="none"/>
        </w:rPr>
      </w:pPr>
      <w:r>
        <w:rPr>
          <w:rFonts w:ascii="Arial Narrow" w:eastAsia="Times New Roman" w:hAnsi="Arial Narrow" w:cs="Times New Roman"/>
          <w:kern w:val="0"/>
          <w:sz w:val="24"/>
          <w:szCs w:val="24"/>
          <w14:ligatures w14:val="none"/>
        </w:rPr>
        <w:t xml:space="preserve">The second </w:t>
      </w:r>
      <w:r w:rsidR="00E73F0D">
        <w:rPr>
          <w:rFonts w:ascii="Arial Narrow" w:eastAsia="Times New Roman" w:hAnsi="Arial Narrow" w:cs="Times New Roman"/>
          <w:kern w:val="0"/>
          <w:sz w:val="24"/>
          <w:szCs w:val="24"/>
          <w14:ligatures w14:val="none"/>
        </w:rPr>
        <w:t>breakout session focus</w:t>
      </w:r>
      <w:r w:rsidR="004C6BD1">
        <w:rPr>
          <w:rFonts w:ascii="Arial Narrow" w:eastAsia="Times New Roman" w:hAnsi="Arial Narrow" w:cs="Times New Roman"/>
          <w:kern w:val="0"/>
          <w:sz w:val="24"/>
          <w:szCs w:val="24"/>
          <w14:ligatures w14:val="none"/>
        </w:rPr>
        <w:t xml:space="preserve">ed on </w:t>
      </w:r>
      <w:r w:rsidR="00267E09">
        <w:rPr>
          <w:rFonts w:ascii="Arial Narrow" w:eastAsia="Times New Roman" w:hAnsi="Arial Narrow" w:cs="Times New Roman"/>
          <w:kern w:val="0"/>
          <w:sz w:val="24"/>
          <w:szCs w:val="24"/>
          <w14:ligatures w14:val="none"/>
        </w:rPr>
        <w:t xml:space="preserve">solutions to </w:t>
      </w:r>
      <w:r w:rsidR="00267E09" w:rsidRPr="00C53CF5">
        <w:rPr>
          <w:rFonts w:ascii="Arial Narrow" w:eastAsia="Times New Roman" w:hAnsi="Arial Narrow" w:cs="Times New Roman"/>
          <w:kern w:val="0"/>
          <w:sz w:val="24"/>
          <w:szCs w:val="24"/>
          <w14:ligatures w14:val="none"/>
        </w:rPr>
        <w:t>reducing the gaps between the offer and the demand for statisticians</w:t>
      </w:r>
      <w:r w:rsidR="0019221B">
        <w:rPr>
          <w:rFonts w:ascii="Arial Narrow" w:eastAsia="Times New Roman" w:hAnsi="Arial Narrow" w:cs="Times New Roman"/>
          <w:kern w:val="0"/>
          <w:sz w:val="24"/>
          <w:szCs w:val="24"/>
          <w14:ligatures w14:val="none"/>
        </w:rPr>
        <w:t>. The</w:t>
      </w:r>
      <w:r w:rsidR="00BA29DB">
        <w:rPr>
          <w:rFonts w:ascii="Arial Narrow" w:eastAsia="Times New Roman" w:hAnsi="Arial Narrow" w:cs="Times New Roman"/>
          <w:kern w:val="0"/>
          <w:sz w:val="24"/>
          <w:szCs w:val="24"/>
          <w14:ligatures w14:val="none"/>
        </w:rPr>
        <w:t xml:space="preserve"> following </w:t>
      </w:r>
      <w:r w:rsidR="00201F4D">
        <w:rPr>
          <w:rFonts w:ascii="Arial Narrow" w:eastAsia="Times New Roman" w:hAnsi="Arial Narrow" w:cs="Times New Roman"/>
          <w:kern w:val="0"/>
          <w:sz w:val="24"/>
          <w:szCs w:val="24"/>
          <w14:ligatures w14:val="none"/>
        </w:rPr>
        <w:t xml:space="preserve">questions guided the </w:t>
      </w:r>
      <w:r w:rsidR="00784198">
        <w:rPr>
          <w:rFonts w:ascii="Arial Narrow" w:eastAsia="Times New Roman" w:hAnsi="Arial Narrow" w:cs="Times New Roman"/>
          <w:kern w:val="0"/>
          <w:sz w:val="24"/>
          <w:szCs w:val="24"/>
          <w14:ligatures w14:val="none"/>
        </w:rPr>
        <w:t>discussion:</w:t>
      </w:r>
    </w:p>
    <w:p w14:paraId="14745145" w14:textId="4E13A54A" w:rsidR="006F3DA2" w:rsidRPr="006F3DA2" w:rsidRDefault="006F3DA2" w:rsidP="004C5F47">
      <w:pPr>
        <w:pStyle w:val="ListParagraph"/>
        <w:numPr>
          <w:ilvl w:val="0"/>
          <w:numId w:val="20"/>
        </w:numPr>
        <w:spacing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Internship</w:t>
      </w:r>
      <w:r w:rsidR="004A192D">
        <w:rPr>
          <w:rFonts w:ascii="Arial Narrow" w:eastAsia="Times New Roman" w:hAnsi="Arial Narrow" w:cs="Times New Roman"/>
          <w:b/>
          <w:bCs/>
          <w:kern w:val="0"/>
          <w:sz w:val="24"/>
          <w:szCs w:val="24"/>
          <w14:ligatures w14:val="none"/>
        </w:rPr>
        <w:t xml:space="preserve"> and </w:t>
      </w:r>
      <w:r w:rsidRPr="004C5F47">
        <w:rPr>
          <w:rFonts w:ascii="Arial Narrow" w:eastAsia="Times New Roman" w:hAnsi="Arial Narrow" w:cs="Times New Roman"/>
          <w:b/>
          <w:bCs/>
          <w:kern w:val="0"/>
          <w:sz w:val="24"/>
          <w:szCs w:val="24"/>
          <w14:ligatures w14:val="none"/>
        </w:rPr>
        <w:t>Field Training</w:t>
      </w:r>
      <w:r w:rsidRPr="006F3DA2">
        <w:rPr>
          <w:rFonts w:ascii="Arial Narrow" w:eastAsia="Times New Roman" w:hAnsi="Arial Narrow" w:cs="Times New Roman"/>
          <w:kern w:val="0"/>
          <w:sz w:val="24"/>
          <w:szCs w:val="24"/>
          <w14:ligatures w14:val="none"/>
        </w:rPr>
        <w:t>: How can field training be improved to provide producers with hands-on experience in data collection methods that are feasible in South Sudan’s diverse environments?</w:t>
      </w:r>
    </w:p>
    <w:p w14:paraId="4D5E785E" w14:textId="66C64237" w:rsidR="006F3DA2" w:rsidRPr="006F3DA2" w:rsidRDefault="006F3DA2" w:rsidP="006F3DA2">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Collaboration and Networking</w:t>
      </w:r>
      <w:r w:rsidRPr="006F3DA2">
        <w:rPr>
          <w:rFonts w:ascii="Arial Narrow" w:eastAsia="Times New Roman" w:hAnsi="Arial Narrow" w:cs="Times New Roman"/>
          <w:kern w:val="0"/>
          <w:sz w:val="24"/>
          <w:szCs w:val="24"/>
          <w14:ligatures w14:val="none"/>
        </w:rPr>
        <w:t>: What opportunities exist for fostering collaboration among statisticians, and how can statistical training program</w:t>
      </w:r>
      <w:r w:rsidR="00076CC3">
        <w:rPr>
          <w:rFonts w:ascii="Arial Narrow" w:eastAsia="Times New Roman" w:hAnsi="Arial Narrow" w:cs="Times New Roman"/>
          <w:kern w:val="0"/>
          <w:sz w:val="24"/>
          <w:szCs w:val="24"/>
          <w14:ligatures w14:val="none"/>
        </w:rPr>
        <w:t>me</w:t>
      </w:r>
      <w:r w:rsidRPr="006F3DA2">
        <w:rPr>
          <w:rFonts w:ascii="Arial Narrow" w:eastAsia="Times New Roman" w:hAnsi="Arial Narrow" w:cs="Times New Roman"/>
          <w:kern w:val="0"/>
          <w:sz w:val="24"/>
          <w:szCs w:val="24"/>
          <w14:ligatures w14:val="none"/>
        </w:rPr>
        <w:t>s facilitate better networking and sharing of best practices among data producers in South Sudan?</w:t>
      </w:r>
    </w:p>
    <w:p w14:paraId="3C3C7FBF" w14:textId="60AA7970" w:rsidR="006F3DA2" w:rsidRPr="006F3DA2" w:rsidRDefault="006F3DA2" w:rsidP="006F3DA2">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lastRenderedPageBreak/>
        <w:t>Continuous Learning</w:t>
      </w:r>
      <w:r w:rsidRPr="006F3DA2">
        <w:rPr>
          <w:rFonts w:ascii="Arial Narrow" w:eastAsia="Times New Roman" w:hAnsi="Arial Narrow" w:cs="Times New Roman"/>
          <w:kern w:val="0"/>
          <w:sz w:val="24"/>
          <w:szCs w:val="24"/>
          <w14:ligatures w14:val="none"/>
        </w:rPr>
        <w:t xml:space="preserve">: What mechanisms should be </w:t>
      </w:r>
      <w:r w:rsidR="00D975D1">
        <w:rPr>
          <w:rFonts w:ascii="Arial Narrow" w:eastAsia="Times New Roman" w:hAnsi="Arial Narrow" w:cs="Times New Roman"/>
          <w:kern w:val="0"/>
          <w:sz w:val="24"/>
          <w:szCs w:val="24"/>
          <w14:ligatures w14:val="none"/>
        </w:rPr>
        <w:t>implemented</w:t>
      </w:r>
      <w:r w:rsidRPr="006F3DA2">
        <w:rPr>
          <w:rFonts w:ascii="Arial Narrow" w:eastAsia="Times New Roman" w:hAnsi="Arial Narrow" w:cs="Times New Roman"/>
          <w:kern w:val="0"/>
          <w:sz w:val="24"/>
          <w:szCs w:val="24"/>
          <w14:ligatures w14:val="none"/>
        </w:rPr>
        <w:t xml:space="preserve"> to ensure continuous professional development for producers of official statistics after initial training?</w:t>
      </w:r>
    </w:p>
    <w:p w14:paraId="77FD94CE" w14:textId="50961AC9" w:rsidR="006F3DA2" w:rsidRPr="006F3DA2" w:rsidRDefault="006F3DA2" w:rsidP="006F3DA2">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Stakeholder Engagement</w:t>
      </w:r>
      <w:r w:rsidRPr="006F3DA2">
        <w:rPr>
          <w:rFonts w:ascii="Arial Narrow" w:eastAsia="Times New Roman" w:hAnsi="Arial Narrow" w:cs="Times New Roman"/>
          <w:kern w:val="0"/>
          <w:sz w:val="24"/>
          <w:szCs w:val="24"/>
          <w14:ligatures w14:val="none"/>
        </w:rPr>
        <w:t>: How can training program</w:t>
      </w:r>
      <w:r w:rsidR="00F57F4C">
        <w:rPr>
          <w:rFonts w:ascii="Arial Narrow" w:eastAsia="Times New Roman" w:hAnsi="Arial Narrow" w:cs="Times New Roman"/>
          <w:kern w:val="0"/>
          <w:sz w:val="24"/>
          <w:szCs w:val="24"/>
          <w14:ligatures w14:val="none"/>
        </w:rPr>
        <w:t>me</w:t>
      </w:r>
      <w:r w:rsidRPr="006F3DA2">
        <w:rPr>
          <w:rFonts w:ascii="Arial Narrow" w:eastAsia="Times New Roman" w:hAnsi="Arial Narrow" w:cs="Times New Roman"/>
          <w:kern w:val="0"/>
          <w:sz w:val="24"/>
          <w:szCs w:val="24"/>
          <w14:ligatures w14:val="none"/>
        </w:rPr>
        <w:t>s better involve stakeholders (e.g., government agencies, NGOs, local communities) in the development and implementation of statistical initiatives?</w:t>
      </w:r>
    </w:p>
    <w:p w14:paraId="56429B8B" w14:textId="3B387F7E" w:rsidR="006F3DA2" w:rsidRPr="006F3DA2" w:rsidRDefault="006F3DA2" w:rsidP="006F3DA2">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Feedback Mechanisms</w:t>
      </w:r>
      <w:r w:rsidRPr="006F3DA2">
        <w:rPr>
          <w:rFonts w:ascii="Arial Narrow" w:eastAsia="Times New Roman" w:hAnsi="Arial Narrow" w:cs="Times New Roman"/>
          <w:kern w:val="0"/>
          <w:sz w:val="24"/>
          <w:szCs w:val="24"/>
          <w14:ligatures w14:val="none"/>
        </w:rPr>
        <w:t>: What feedback mechanisms can be established to assess the effectiveness of training program</w:t>
      </w:r>
      <w:r w:rsidR="006A75F4">
        <w:rPr>
          <w:rFonts w:ascii="Arial Narrow" w:eastAsia="Times New Roman" w:hAnsi="Arial Narrow" w:cs="Times New Roman"/>
          <w:kern w:val="0"/>
          <w:sz w:val="24"/>
          <w:szCs w:val="24"/>
          <w14:ligatures w14:val="none"/>
        </w:rPr>
        <w:t>me</w:t>
      </w:r>
      <w:r w:rsidRPr="006F3DA2">
        <w:rPr>
          <w:rFonts w:ascii="Arial Narrow" w:eastAsia="Times New Roman" w:hAnsi="Arial Narrow" w:cs="Times New Roman"/>
          <w:kern w:val="0"/>
          <w:sz w:val="24"/>
          <w:szCs w:val="24"/>
          <w14:ligatures w14:val="none"/>
        </w:rPr>
        <w:t>s and identify ongoing gaps in skills and knowledge?</w:t>
      </w:r>
    </w:p>
    <w:p w14:paraId="54561550" w14:textId="442AF197" w:rsidR="006F3DA2" w:rsidRPr="006F3DA2" w:rsidRDefault="006F3DA2" w:rsidP="006F3DA2">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Capacity Building</w:t>
      </w:r>
      <w:r w:rsidRPr="006F3DA2">
        <w:rPr>
          <w:rFonts w:ascii="Arial Narrow" w:eastAsia="Times New Roman" w:hAnsi="Arial Narrow" w:cs="Times New Roman"/>
          <w:kern w:val="0"/>
          <w:sz w:val="24"/>
          <w:szCs w:val="24"/>
          <w14:ligatures w14:val="none"/>
        </w:rPr>
        <w:t xml:space="preserve">: </w:t>
      </w:r>
      <w:r w:rsidR="009C1966">
        <w:rPr>
          <w:rFonts w:ascii="Arial Narrow" w:eastAsia="Times New Roman" w:hAnsi="Arial Narrow" w:cs="Times New Roman"/>
          <w:kern w:val="0"/>
          <w:sz w:val="24"/>
          <w:szCs w:val="24"/>
          <w14:ligatures w14:val="none"/>
        </w:rPr>
        <w:t>How</w:t>
      </w:r>
      <w:r w:rsidRPr="006F3DA2">
        <w:rPr>
          <w:rFonts w:ascii="Arial Narrow" w:eastAsia="Times New Roman" w:hAnsi="Arial Narrow" w:cs="Times New Roman"/>
          <w:kern w:val="0"/>
          <w:sz w:val="24"/>
          <w:szCs w:val="24"/>
          <w14:ligatures w14:val="none"/>
        </w:rPr>
        <w:t xml:space="preserve"> can </w:t>
      </w:r>
      <w:r w:rsidR="009C1966">
        <w:rPr>
          <w:rFonts w:ascii="Arial Narrow" w:eastAsia="Times New Roman" w:hAnsi="Arial Narrow" w:cs="Times New Roman"/>
          <w:kern w:val="0"/>
          <w:sz w:val="24"/>
          <w:szCs w:val="24"/>
          <w14:ligatures w14:val="none"/>
        </w:rPr>
        <w:t>the national statistical system stakeholders</w:t>
      </w:r>
      <w:r w:rsidRPr="006F3DA2">
        <w:rPr>
          <w:rFonts w:ascii="Arial Narrow" w:eastAsia="Times New Roman" w:hAnsi="Arial Narrow" w:cs="Times New Roman"/>
          <w:kern w:val="0"/>
          <w:sz w:val="24"/>
          <w:szCs w:val="24"/>
          <w14:ligatures w14:val="none"/>
        </w:rPr>
        <w:t xml:space="preserve"> strengthen institutional capacity for producing official statistics through targeted training and support programs?</w:t>
      </w:r>
    </w:p>
    <w:p w14:paraId="195D1648" w14:textId="057C7489" w:rsidR="00784198" w:rsidRPr="004C5F47" w:rsidRDefault="006F3DA2" w:rsidP="004C5F47">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Integration of Technology</w:t>
      </w:r>
      <w:r w:rsidRPr="006F3DA2">
        <w:rPr>
          <w:rFonts w:ascii="Arial Narrow" w:eastAsia="Times New Roman" w:hAnsi="Arial Narrow" w:cs="Times New Roman"/>
          <w:kern w:val="0"/>
          <w:sz w:val="24"/>
          <w:szCs w:val="24"/>
          <w14:ligatures w14:val="none"/>
        </w:rPr>
        <w:t>: How can training programs better address the use of emerging technologies (e.g., mobile data collection, cloud computing) in the production of official statistics in the South Sudan context?</w:t>
      </w:r>
    </w:p>
    <w:p w14:paraId="634FCE74" w14:textId="723F8BB5" w:rsidR="000018B3" w:rsidRDefault="001B6BB9" w:rsidP="004C5F47">
      <w:pPr>
        <w:spacing w:before="100" w:beforeAutospacing="1" w:after="0" w:line="240" w:lineRule="auto"/>
        <w:jc w:val="both"/>
        <w:rPr>
          <w:rFonts w:ascii="Arial Narrow" w:eastAsia="Times New Roman" w:hAnsi="Arial Narrow" w:cs="Times New Roman"/>
          <w:kern w:val="0"/>
          <w:sz w:val="24"/>
          <w:szCs w:val="24"/>
          <w14:ligatures w14:val="none"/>
        </w:rPr>
      </w:pPr>
      <w:r w:rsidRPr="48FF023A">
        <w:rPr>
          <w:rFonts w:ascii="Arial Narrow" w:eastAsia="Times New Roman" w:hAnsi="Arial Narrow" w:cs="Times New Roman"/>
          <w:sz w:val="24"/>
          <w:szCs w:val="24"/>
        </w:rPr>
        <w:t xml:space="preserve">The workshop concluded with an open discussion on mobilizing technical and financial resources for statistical </w:t>
      </w:r>
      <w:r w:rsidR="00D342D4" w:rsidRPr="48FF023A">
        <w:rPr>
          <w:rFonts w:ascii="Arial Narrow" w:eastAsia="Times New Roman" w:hAnsi="Arial Narrow" w:cs="Times New Roman"/>
          <w:sz w:val="24"/>
          <w:szCs w:val="24"/>
        </w:rPr>
        <w:t>training and</w:t>
      </w:r>
      <w:r w:rsidRPr="48FF023A">
        <w:rPr>
          <w:rFonts w:ascii="Arial Narrow" w:eastAsia="Times New Roman" w:hAnsi="Arial Narrow" w:cs="Times New Roman"/>
          <w:sz w:val="24"/>
          <w:szCs w:val="24"/>
        </w:rPr>
        <w:t xml:space="preserve"> reflecti</w:t>
      </w:r>
      <w:r w:rsidR="00E20113" w:rsidRPr="48FF023A">
        <w:rPr>
          <w:rFonts w:ascii="Arial Narrow" w:eastAsia="Times New Roman" w:hAnsi="Arial Narrow" w:cs="Times New Roman"/>
          <w:sz w:val="24"/>
          <w:szCs w:val="24"/>
        </w:rPr>
        <w:t>ng</w:t>
      </w:r>
      <w:r w:rsidRPr="48FF023A">
        <w:rPr>
          <w:rFonts w:ascii="Arial Narrow" w:eastAsia="Times New Roman" w:hAnsi="Arial Narrow" w:cs="Times New Roman"/>
          <w:sz w:val="24"/>
          <w:szCs w:val="24"/>
        </w:rPr>
        <w:t xml:space="preserve"> on the conclusions and recommendations</w:t>
      </w:r>
      <w:r w:rsidR="00B30BD4" w:rsidRPr="00C53CF5">
        <w:rPr>
          <w:rFonts w:ascii="Arial Narrow" w:eastAsia="Times New Roman" w:hAnsi="Arial Narrow" w:cs="Times New Roman"/>
          <w:kern w:val="0"/>
          <w:sz w:val="24"/>
          <w:szCs w:val="24"/>
          <w14:ligatures w14:val="none"/>
        </w:rPr>
        <w:t>.</w:t>
      </w:r>
      <w:r w:rsidR="00147719" w:rsidRPr="48FF023A">
        <w:rPr>
          <w:rFonts w:ascii="Arial Narrow" w:eastAsia="Times New Roman" w:hAnsi="Arial Narrow" w:cs="Times New Roman"/>
          <w:sz w:val="24"/>
          <w:szCs w:val="24"/>
        </w:rPr>
        <w:t xml:space="preserve"> </w:t>
      </w:r>
      <w:r w:rsidR="0128BEF8" w:rsidRPr="48FF023A">
        <w:rPr>
          <w:rFonts w:ascii="Arial Narrow" w:eastAsia="Times New Roman" w:hAnsi="Arial Narrow" w:cs="Times New Roman"/>
          <w:sz w:val="24"/>
          <w:szCs w:val="24"/>
        </w:rPr>
        <w:t>The g</w:t>
      </w:r>
      <w:r w:rsidR="00147719" w:rsidRPr="48FF023A">
        <w:rPr>
          <w:rFonts w:ascii="Arial Narrow" w:eastAsia="Times New Roman" w:hAnsi="Arial Narrow" w:cs="Times New Roman"/>
          <w:sz w:val="24"/>
          <w:szCs w:val="24"/>
        </w:rPr>
        <w:t xml:space="preserve">uiding questions for the </w:t>
      </w:r>
      <w:r w:rsidR="00651FBF" w:rsidRPr="48FF023A">
        <w:rPr>
          <w:rFonts w:ascii="Arial Narrow" w:eastAsia="Times New Roman" w:hAnsi="Arial Narrow" w:cs="Times New Roman"/>
          <w:sz w:val="24"/>
          <w:szCs w:val="24"/>
        </w:rPr>
        <w:t>open discussion include</w:t>
      </w:r>
      <w:r w:rsidR="005071D4" w:rsidRPr="48FF023A">
        <w:rPr>
          <w:rFonts w:ascii="Arial Narrow" w:eastAsia="Times New Roman" w:hAnsi="Arial Narrow" w:cs="Times New Roman"/>
          <w:sz w:val="24"/>
          <w:szCs w:val="24"/>
        </w:rPr>
        <w:t xml:space="preserve"> the following: </w:t>
      </w:r>
    </w:p>
    <w:p w14:paraId="05A12194" w14:textId="41E842C8" w:rsidR="001B7CBF" w:rsidRPr="004C5F47" w:rsidRDefault="001B7CBF" w:rsidP="004C5F47">
      <w:pPr>
        <w:pStyle w:val="ListParagraph"/>
        <w:numPr>
          <w:ilvl w:val="0"/>
          <w:numId w:val="20"/>
        </w:numPr>
        <w:spacing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Funding Limitations</w:t>
      </w:r>
      <w:r w:rsidR="009F4CBA">
        <w:rPr>
          <w:rFonts w:ascii="Arial Narrow" w:eastAsia="Times New Roman" w:hAnsi="Arial Narrow" w:cs="Times New Roman"/>
          <w:kern w:val="0"/>
          <w:sz w:val="24"/>
          <w:szCs w:val="24"/>
          <w14:ligatures w14:val="none"/>
        </w:rPr>
        <w:t>:</w:t>
      </w:r>
      <w:r w:rsidRPr="004C5F47">
        <w:rPr>
          <w:rFonts w:ascii="Arial Narrow" w:eastAsia="Times New Roman" w:hAnsi="Arial Narrow" w:cs="Times New Roman"/>
          <w:kern w:val="0"/>
          <w:sz w:val="24"/>
          <w:szCs w:val="24"/>
          <w14:ligatures w14:val="none"/>
        </w:rPr>
        <w:t xml:space="preserve"> What are the main funding challenges faced in implementing effective training programs for producers of official statistics in South Sudan?</w:t>
      </w:r>
    </w:p>
    <w:p w14:paraId="1191EBA8" w14:textId="251E8884" w:rsidR="001B7CBF" w:rsidRPr="004C5F47" w:rsidRDefault="001B7CBF" w:rsidP="004C5F47">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Innovative Solutions</w:t>
      </w:r>
      <w:r w:rsidRPr="004C5F47">
        <w:rPr>
          <w:rFonts w:ascii="Arial Narrow" w:eastAsia="Times New Roman" w:hAnsi="Arial Narrow" w:cs="Times New Roman"/>
          <w:kern w:val="0"/>
          <w:sz w:val="24"/>
          <w:szCs w:val="24"/>
          <w14:ligatures w14:val="none"/>
        </w:rPr>
        <w:t xml:space="preserve">: </w:t>
      </w:r>
      <w:r w:rsidR="00953381">
        <w:rPr>
          <w:rFonts w:ascii="Arial Narrow" w:eastAsia="Times New Roman" w:hAnsi="Arial Narrow" w:cs="Times New Roman"/>
          <w:kern w:val="0"/>
          <w:sz w:val="24"/>
          <w:szCs w:val="24"/>
          <w14:ligatures w14:val="none"/>
        </w:rPr>
        <w:t>What can be</w:t>
      </w:r>
      <w:r w:rsidRPr="004C5F47">
        <w:rPr>
          <w:rFonts w:ascii="Arial Narrow" w:eastAsia="Times New Roman" w:hAnsi="Arial Narrow" w:cs="Times New Roman"/>
          <w:kern w:val="0"/>
          <w:sz w:val="24"/>
          <w:szCs w:val="24"/>
          <w14:ligatures w14:val="none"/>
        </w:rPr>
        <w:t xml:space="preserve"> innovative funding solutions (e.g., partnerships with international organizations, public-private partnerships) to support training initiatives in the statistical sector?</w:t>
      </w:r>
    </w:p>
    <w:p w14:paraId="260A4B0C" w14:textId="6FAAECD7" w:rsidR="001B7CBF" w:rsidRPr="004C5F47" w:rsidRDefault="001B7CBF" w:rsidP="004C5F47">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Resource Allocation</w:t>
      </w:r>
      <w:r w:rsidRPr="004C5F47">
        <w:rPr>
          <w:rFonts w:ascii="Arial Narrow" w:eastAsia="Times New Roman" w:hAnsi="Arial Narrow" w:cs="Times New Roman"/>
          <w:kern w:val="0"/>
          <w:sz w:val="24"/>
          <w:szCs w:val="24"/>
          <w14:ligatures w14:val="none"/>
        </w:rPr>
        <w:t xml:space="preserve">: How can </w:t>
      </w:r>
      <w:r w:rsidR="00953381">
        <w:rPr>
          <w:rFonts w:ascii="Arial Narrow" w:eastAsia="Times New Roman" w:hAnsi="Arial Narrow" w:cs="Times New Roman"/>
          <w:kern w:val="0"/>
          <w:sz w:val="24"/>
          <w:szCs w:val="24"/>
          <w14:ligatures w14:val="none"/>
        </w:rPr>
        <w:t>National Statistical Systems’ stakeholders</w:t>
      </w:r>
      <w:r w:rsidRPr="004C5F47">
        <w:rPr>
          <w:rFonts w:ascii="Arial Narrow" w:eastAsia="Times New Roman" w:hAnsi="Arial Narrow" w:cs="Times New Roman"/>
          <w:kern w:val="0"/>
          <w:sz w:val="24"/>
          <w:szCs w:val="24"/>
          <w14:ligatures w14:val="none"/>
        </w:rPr>
        <w:t xml:space="preserve"> ensure that available funding is allocated effectively to address the most pressing training needs in the context of South Sudan’s unique challenges?</w:t>
      </w:r>
    </w:p>
    <w:p w14:paraId="65F5112F" w14:textId="36CFE4C9" w:rsidR="001B7CBF" w:rsidRPr="00C53CF5" w:rsidRDefault="001B7CBF" w:rsidP="004C5F47">
      <w:pPr>
        <w:pStyle w:val="ListParagraph"/>
        <w:numPr>
          <w:ilvl w:val="0"/>
          <w:numId w:val="20"/>
        </w:num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4C5F47">
        <w:rPr>
          <w:rFonts w:ascii="Arial Narrow" w:eastAsia="Times New Roman" w:hAnsi="Arial Narrow" w:cs="Times New Roman"/>
          <w:b/>
          <w:bCs/>
          <w:kern w:val="0"/>
          <w:sz w:val="24"/>
          <w:szCs w:val="24"/>
          <w14:ligatures w14:val="none"/>
        </w:rPr>
        <w:t>Sustainability of Program</w:t>
      </w:r>
      <w:r w:rsidR="00953381">
        <w:rPr>
          <w:rFonts w:ascii="Arial Narrow" w:eastAsia="Times New Roman" w:hAnsi="Arial Narrow" w:cs="Times New Roman"/>
          <w:b/>
          <w:bCs/>
          <w:kern w:val="0"/>
          <w:sz w:val="24"/>
          <w:szCs w:val="24"/>
          <w14:ligatures w14:val="none"/>
        </w:rPr>
        <w:t>me</w:t>
      </w:r>
      <w:r w:rsidRPr="004C5F47">
        <w:rPr>
          <w:rFonts w:ascii="Arial Narrow" w:eastAsia="Times New Roman" w:hAnsi="Arial Narrow" w:cs="Times New Roman"/>
          <w:b/>
          <w:bCs/>
          <w:kern w:val="0"/>
          <w:sz w:val="24"/>
          <w:szCs w:val="24"/>
          <w14:ligatures w14:val="none"/>
        </w:rPr>
        <w:t>s</w:t>
      </w:r>
      <w:r w:rsidRPr="004C5F47">
        <w:rPr>
          <w:rFonts w:ascii="Arial Narrow" w:eastAsia="Times New Roman" w:hAnsi="Arial Narrow" w:cs="Times New Roman"/>
          <w:kern w:val="0"/>
          <w:sz w:val="24"/>
          <w:szCs w:val="24"/>
          <w14:ligatures w14:val="none"/>
        </w:rPr>
        <w:t>: What strategies can be implemented to ensure the sustainability of training programs, considering the fluctuating availability of financial resources?</w:t>
      </w:r>
    </w:p>
    <w:p w14:paraId="5CA6B99C" w14:textId="4DD3045F" w:rsidR="00013AFB" w:rsidRPr="004C5F47" w:rsidRDefault="00013AFB" w:rsidP="004C5F47">
      <w:pPr>
        <w:pStyle w:val="Heading1"/>
        <w:numPr>
          <w:ilvl w:val="0"/>
          <w:numId w:val="26"/>
        </w:numPr>
        <w:ind w:left="360"/>
        <w:rPr>
          <w:rFonts w:ascii="Arial Narrow" w:hAnsi="Arial Narrow"/>
          <w:b/>
          <w:bCs/>
          <w:sz w:val="32"/>
          <w:szCs w:val="32"/>
        </w:rPr>
      </w:pPr>
      <w:r w:rsidRPr="004C5F47">
        <w:rPr>
          <w:rFonts w:ascii="Arial Narrow" w:hAnsi="Arial Narrow"/>
          <w:b/>
          <w:bCs/>
          <w:sz w:val="32"/>
          <w:szCs w:val="32"/>
        </w:rPr>
        <w:lastRenderedPageBreak/>
        <w:t>Key Findings</w:t>
      </w:r>
    </w:p>
    <w:p w14:paraId="5D129A68" w14:textId="77777777" w:rsidR="00D01CD3" w:rsidRDefault="00D01CD3" w:rsidP="004C5F47">
      <w:pPr>
        <w:keepNext/>
        <w:keepLines/>
        <w:spacing w:before="100" w:beforeAutospacing="1" w:after="0" w:line="240" w:lineRule="auto"/>
        <w:jc w:val="both"/>
        <w:rPr>
          <w:rFonts w:ascii="Arial Narrow" w:hAnsi="Arial Narrow"/>
          <w:sz w:val="24"/>
          <w:szCs w:val="24"/>
        </w:rPr>
      </w:pPr>
      <w:r w:rsidRPr="00873EC7">
        <w:rPr>
          <w:rFonts w:ascii="Arial Narrow" w:hAnsi="Arial Narrow"/>
          <w:sz w:val="24"/>
          <w:szCs w:val="24"/>
        </w:rPr>
        <w:t xml:space="preserve">The </w:t>
      </w:r>
      <w:r w:rsidRPr="00855FD0">
        <w:rPr>
          <w:rFonts w:ascii="Arial Narrow" w:eastAsia="Times New Roman" w:hAnsi="Arial Narrow" w:cs="Times New Roman"/>
          <w:kern w:val="0"/>
          <w:sz w:val="24"/>
          <w:szCs w:val="24"/>
          <w14:ligatures w14:val="none"/>
        </w:rPr>
        <w:t>following</w:t>
      </w:r>
      <w:r w:rsidRPr="00873EC7">
        <w:rPr>
          <w:rFonts w:ascii="Arial Narrow" w:hAnsi="Arial Narrow"/>
          <w:sz w:val="24"/>
          <w:szCs w:val="24"/>
        </w:rPr>
        <w:t xml:space="preserve"> are </w:t>
      </w:r>
      <w:r>
        <w:rPr>
          <w:rFonts w:ascii="Arial Narrow" w:hAnsi="Arial Narrow"/>
          <w:sz w:val="24"/>
          <w:szCs w:val="24"/>
        </w:rPr>
        <w:t>the issues and findings that</w:t>
      </w:r>
      <w:r w:rsidRPr="00873EC7">
        <w:rPr>
          <w:rFonts w:ascii="Arial Narrow" w:hAnsi="Arial Narrow"/>
          <w:sz w:val="24"/>
          <w:szCs w:val="24"/>
        </w:rPr>
        <w:t xml:space="preserve"> emerged from the discussions and plenary sessions:</w:t>
      </w:r>
    </w:p>
    <w:p w14:paraId="081F9995" w14:textId="393E0B35" w:rsidR="008D2176" w:rsidRDefault="008D2176" w:rsidP="48FF023A">
      <w:pPr>
        <w:pStyle w:val="ListParagraph"/>
        <w:numPr>
          <w:ilvl w:val="0"/>
          <w:numId w:val="15"/>
        </w:numPr>
        <w:spacing w:before="100" w:beforeAutospacing="1" w:after="100" w:afterAutospacing="1" w:line="240" w:lineRule="auto"/>
        <w:jc w:val="both"/>
        <w:rPr>
          <w:rFonts w:ascii="Arial Narrow" w:hAnsi="Arial Narrow"/>
          <w:sz w:val="24"/>
          <w:szCs w:val="24"/>
        </w:rPr>
      </w:pPr>
      <w:r w:rsidRPr="48FF023A">
        <w:rPr>
          <w:rFonts w:ascii="Arial Narrow" w:hAnsi="Arial Narrow"/>
          <w:sz w:val="24"/>
          <w:szCs w:val="24"/>
        </w:rPr>
        <w:t>Capacity gaps in the national statistical system are observed at all stages of the data value chain. They are pronounced in data access, data compilation, data analy</w:t>
      </w:r>
      <w:r w:rsidR="36246F1A" w:rsidRPr="48FF023A">
        <w:rPr>
          <w:rFonts w:ascii="Arial Narrow" w:hAnsi="Arial Narrow"/>
          <w:sz w:val="24"/>
          <w:szCs w:val="24"/>
        </w:rPr>
        <w:t>tics</w:t>
      </w:r>
      <w:r w:rsidRPr="48FF023A">
        <w:rPr>
          <w:rFonts w:ascii="Arial Narrow" w:hAnsi="Arial Narrow"/>
          <w:sz w:val="24"/>
          <w:szCs w:val="24"/>
        </w:rPr>
        <w:t xml:space="preserve">, and data dissemination. Skills development is required in data infrastructure maintenance, data science, </w:t>
      </w:r>
      <w:r w:rsidR="3F9F8506" w:rsidRPr="48FF023A">
        <w:rPr>
          <w:rFonts w:ascii="Arial Narrow" w:hAnsi="Arial Narrow"/>
          <w:sz w:val="24"/>
          <w:szCs w:val="24"/>
        </w:rPr>
        <w:t xml:space="preserve">report </w:t>
      </w:r>
      <w:r w:rsidRPr="48FF023A">
        <w:rPr>
          <w:rFonts w:ascii="Arial Narrow" w:hAnsi="Arial Narrow"/>
          <w:sz w:val="24"/>
          <w:szCs w:val="24"/>
        </w:rPr>
        <w:t>writing,</w:t>
      </w:r>
      <w:r w:rsidR="25382D78" w:rsidRPr="48FF023A">
        <w:rPr>
          <w:rFonts w:ascii="Arial Narrow" w:hAnsi="Arial Narrow"/>
          <w:sz w:val="24"/>
          <w:szCs w:val="24"/>
        </w:rPr>
        <w:t xml:space="preserve"> </w:t>
      </w:r>
      <w:r w:rsidR="0019221B" w:rsidRPr="48FF023A">
        <w:rPr>
          <w:rFonts w:ascii="Arial Narrow" w:hAnsi="Arial Narrow"/>
          <w:sz w:val="24"/>
          <w:szCs w:val="24"/>
        </w:rPr>
        <w:t>Research,</w:t>
      </w:r>
      <w:r w:rsidR="0019221B">
        <w:rPr>
          <w:rFonts w:ascii="Arial Narrow" w:hAnsi="Arial Narrow"/>
          <w:sz w:val="24"/>
          <w:szCs w:val="24"/>
        </w:rPr>
        <w:t xml:space="preserve"> </w:t>
      </w:r>
      <w:r w:rsidRPr="48FF023A">
        <w:rPr>
          <w:rFonts w:ascii="Arial Narrow" w:hAnsi="Arial Narrow"/>
          <w:sz w:val="24"/>
          <w:szCs w:val="24"/>
        </w:rPr>
        <w:t>statistical literacy, data communication, the use of new data sources</w:t>
      </w:r>
      <w:r w:rsidR="1CDBAC9A" w:rsidRPr="48FF023A">
        <w:rPr>
          <w:rFonts w:ascii="Arial Narrow" w:hAnsi="Arial Narrow"/>
          <w:sz w:val="24"/>
          <w:szCs w:val="24"/>
        </w:rPr>
        <w:t>,</w:t>
      </w:r>
      <w:r w:rsidR="005D4CCA" w:rsidRPr="48FF023A">
        <w:rPr>
          <w:rFonts w:ascii="Arial Narrow" w:hAnsi="Arial Narrow"/>
          <w:sz w:val="24"/>
          <w:szCs w:val="24"/>
        </w:rPr>
        <w:t xml:space="preserve"> and new data dissemination media</w:t>
      </w:r>
      <w:r w:rsidRPr="48FF023A">
        <w:rPr>
          <w:rFonts w:ascii="Arial Narrow" w:hAnsi="Arial Narrow"/>
          <w:sz w:val="24"/>
          <w:szCs w:val="24"/>
        </w:rPr>
        <w:t xml:space="preserve">. Capacity development is also </w:t>
      </w:r>
      <w:r w:rsidR="2997A92C" w:rsidRPr="48FF023A">
        <w:rPr>
          <w:rFonts w:ascii="Arial Narrow" w:hAnsi="Arial Narrow"/>
          <w:sz w:val="24"/>
          <w:szCs w:val="24"/>
        </w:rPr>
        <w:t xml:space="preserve">required </w:t>
      </w:r>
      <w:r w:rsidRPr="48FF023A">
        <w:rPr>
          <w:rFonts w:ascii="Arial Narrow" w:hAnsi="Arial Narrow"/>
          <w:sz w:val="24"/>
          <w:szCs w:val="24"/>
        </w:rPr>
        <w:t>for new statistical areas and related software, such a</w:t>
      </w:r>
      <w:r w:rsidR="00EE7E54" w:rsidRPr="48FF023A">
        <w:rPr>
          <w:rFonts w:ascii="Arial Narrow" w:hAnsi="Arial Narrow"/>
          <w:sz w:val="24"/>
          <w:szCs w:val="24"/>
        </w:rPr>
        <w:t>s</w:t>
      </w:r>
      <w:r w:rsidRPr="48FF023A">
        <w:rPr>
          <w:rFonts w:ascii="Arial Narrow" w:hAnsi="Arial Narrow"/>
          <w:sz w:val="24"/>
          <w:szCs w:val="24"/>
        </w:rPr>
        <w:t xml:space="preserve"> R, Phyton,</w:t>
      </w:r>
      <w:r w:rsidR="62CADEC3" w:rsidRPr="48FF023A">
        <w:rPr>
          <w:rFonts w:ascii="Arial Narrow" w:hAnsi="Arial Narrow"/>
          <w:sz w:val="24"/>
          <w:szCs w:val="24"/>
        </w:rPr>
        <w:t xml:space="preserve"> STATA, GIS,</w:t>
      </w:r>
      <w:r w:rsidRPr="48FF023A">
        <w:rPr>
          <w:rFonts w:ascii="Arial Narrow" w:hAnsi="Arial Narrow"/>
          <w:sz w:val="24"/>
          <w:szCs w:val="24"/>
        </w:rPr>
        <w:t xml:space="preserve"> SQL and data management.</w:t>
      </w:r>
      <w:r w:rsidR="00EE7E54" w:rsidRPr="48FF023A">
        <w:rPr>
          <w:rFonts w:ascii="Arial Narrow" w:hAnsi="Arial Narrow"/>
          <w:sz w:val="24"/>
          <w:szCs w:val="24"/>
        </w:rPr>
        <w:t xml:space="preserve"> In addition, </w:t>
      </w:r>
      <w:r w:rsidR="009F5980" w:rsidRPr="48FF023A">
        <w:rPr>
          <w:rFonts w:ascii="Arial Narrow" w:hAnsi="Arial Narrow"/>
          <w:sz w:val="24"/>
          <w:szCs w:val="24"/>
        </w:rPr>
        <w:t xml:space="preserve">the </w:t>
      </w:r>
      <w:r w:rsidR="00732EC8" w:rsidRPr="48FF023A">
        <w:rPr>
          <w:rFonts w:ascii="Arial Narrow" w:hAnsi="Arial Narrow"/>
          <w:sz w:val="24"/>
          <w:szCs w:val="24"/>
        </w:rPr>
        <w:t xml:space="preserve">lack of necessary tools </w:t>
      </w:r>
      <w:r w:rsidR="00C918F4" w:rsidRPr="48FF023A">
        <w:rPr>
          <w:rFonts w:ascii="Arial Narrow" w:hAnsi="Arial Narrow"/>
          <w:sz w:val="24"/>
          <w:szCs w:val="24"/>
        </w:rPr>
        <w:t xml:space="preserve">and equipment </w:t>
      </w:r>
      <w:r w:rsidR="00732EC8" w:rsidRPr="48FF023A">
        <w:rPr>
          <w:rFonts w:ascii="Arial Narrow" w:hAnsi="Arial Narrow"/>
          <w:sz w:val="24"/>
          <w:szCs w:val="24"/>
        </w:rPr>
        <w:t xml:space="preserve">makes it difficult </w:t>
      </w:r>
      <w:r w:rsidR="00FD136E" w:rsidRPr="48FF023A">
        <w:rPr>
          <w:rFonts w:ascii="Arial Narrow" w:hAnsi="Arial Narrow"/>
          <w:sz w:val="24"/>
          <w:szCs w:val="24"/>
        </w:rPr>
        <w:t>for</w:t>
      </w:r>
      <w:r w:rsidR="00732EC8" w:rsidRPr="48FF023A">
        <w:rPr>
          <w:rFonts w:ascii="Arial Narrow" w:hAnsi="Arial Narrow"/>
          <w:sz w:val="24"/>
          <w:szCs w:val="24"/>
        </w:rPr>
        <w:t xml:space="preserve"> stati</w:t>
      </w:r>
      <w:r w:rsidR="00594789" w:rsidRPr="48FF023A">
        <w:rPr>
          <w:rFonts w:ascii="Arial Narrow" w:hAnsi="Arial Narrow"/>
          <w:sz w:val="24"/>
          <w:szCs w:val="24"/>
        </w:rPr>
        <w:t xml:space="preserve">sticians </w:t>
      </w:r>
      <w:r w:rsidR="00D007A5" w:rsidRPr="48FF023A">
        <w:rPr>
          <w:rFonts w:ascii="Arial Narrow" w:hAnsi="Arial Narrow"/>
          <w:sz w:val="24"/>
          <w:szCs w:val="24"/>
        </w:rPr>
        <w:t xml:space="preserve">to </w:t>
      </w:r>
      <w:r w:rsidR="618BB072" w:rsidRPr="48FF023A">
        <w:rPr>
          <w:rFonts w:ascii="Arial Narrow" w:hAnsi="Arial Narrow"/>
          <w:sz w:val="24"/>
          <w:szCs w:val="24"/>
        </w:rPr>
        <w:t xml:space="preserve">adequately </w:t>
      </w:r>
      <w:r w:rsidR="00D007A5" w:rsidRPr="48FF023A">
        <w:rPr>
          <w:rFonts w:ascii="Arial Narrow" w:hAnsi="Arial Narrow"/>
          <w:sz w:val="24"/>
          <w:szCs w:val="24"/>
        </w:rPr>
        <w:t xml:space="preserve">apply and improve their skills at all </w:t>
      </w:r>
      <w:r w:rsidR="000D7AE6" w:rsidRPr="48FF023A">
        <w:rPr>
          <w:rFonts w:ascii="Arial Narrow" w:hAnsi="Arial Narrow"/>
          <w:sz w:val="24"/>
          <w:szCs w:val="24"/>
        </w:rPr>
        <w:t>levels,</w:t>
      </w:r>
      <w:r w:rsidR="00B829F2" w:rsidRPr="48FF023A">
        <w:rPr>
          <w:rFonts w:ascii="Arial Narrow" w:hAnsi="Arial Narrow"/>
          <w:sz w:val="24"/>
          <w:szCs w:val="24"/>
        </w:rPr>
        <w:t xml:space="preserve"> e.g. National, State</w:t>
      </w:r>
      <w:r w:rsidR="001C1ECF" w:rsidRPr="48FF023A">
        <w:rPr>
          <w:rFonts w:ascii="Arial Narrow" w:hAnsi="Arial Narrow"/>
          <w:sz w:val="24"/>
          <w:szCs w:val="24"/>
        </w:rPr>
        <w:t xml:space="preserve"> and Administrative Units.</w:t>
      </w:r>
    </w:p>
    <w:p w14:paraId="127E713B" w14:textId="5DF07B5E" w:rsidR="00A07672" w:rsidRDefault="003C0B83" w:rsidP="48FF023A">
      <w:pPr>
        <w:pStyle w:val="ListParagraph"/>
        <w:numPr>
          <w:ilvl w:val="0"/>
          <w:numId w:val="15"/>
        </w:numPr>
        <w:spacing w:before="100" w:beforeAutospacing="1" w:after="100" w:afterAutospacing="1" w:line="240" w:lineRule="auto"/>
        <w:jc w:val="both"/>
        <w:rPr>
          <w:rFonts w:ascii="Arial Narrow" w:hAnsi="Arial Narrow"/>
          <w:sz w:val="24"/>
          <w:szCs w:val="24"/>
        </w:rPr>
      </w:pPr>
      <w:r w:rsidRPr="004C5F47">
        <w:rPr>
          <w:rFonts w:ascii="Arial Narrow" w:hAnsi="Arial Narrow"/>
          <w:sz w:val="24"/>
          <w:szCs w:val="24"/>
        </w:rPr>
        <w:t xml:space="preserve">With the </w:t>
      </w:r>
      <w:r w:rsidR="00E14464" w:rsidRPr="004C5F47">
        <w:rPr>
          <w:rFonts w:ascii="Arial Narrow" w:hAnsi="Arial Narrow"/>
          <w:sz w:val="24"/>
          <w:szCs w:val="24"/>
        </w:rPr>
        <w:t>implementation of the first National Strategy for the Development of Statisti</w:t>
      </w:r>
      <w:r w:rsidR="00894989" w:rsidRPr="004C5F47">
        <w:rPr>
          <w:rFonts w:ascii="Arial Narrow" w:hAnsi="Arial Narrow"/>
          <w:sz w:val="24"/>
          <w:szCs w:val="24"/>
        </w:rPr>
        <w:t xml:space="preserve">cs </w:t>
      </w:r>
      <w:r w:rsidR="00366EFB" w:rsidRPr="004C5F47">
        <w:rPr>
          <w:rFonts w:ascii="Arial Narrow" w:hAnsi="Arial Narrow"/>
          <w:sz w:val="24"/>
          <w:szCs w:val="24"/>
        </w:rPr>
        <w:t xml:space="preserve">(NSDS 1), </w:t>
      </w:r>
      <w:r w:rsidR="00FD2490" w:rsidRPr="004C5F47">
        <w:rPr>
          <w:rFonts w:ascii="Arial Narrow" w:hAnsi="Arial Narrow"/>
          <w:sz w:val="24"/>
          <w:szCs w:val="24"/>
        </w:rPr>
        <w:t>the</w:t>
      </w:r>
      <w:r w:rsidR="006629CB" w:rsidRPr="004C5F47">
        <w:rPr>
          <w:rFonts w:ascii="Arial Narrow" w:hAnsi="Arial Narrow"/>
          <w:sz w:val="24"/>
          <w:szCs w:val="24"/>
        </w:rPr>
        <w:t xml:space="preserve"> </w:t>
      </w:r>
      <w:r w:rsidR="00953A50" w:rsidRPr="004C5F47">
        <w:rPr>
          <w:rFonts w:ascii="Arial Narrow" w:hAnsi="Arial Narrow"/>
          <w:sz w:val="24"/>
          <w:szCs w:val="24"/>
        </w:rPr>
        <w:t xml:space="preserve">Department of Statistics and Demography </w:t>
      </w:r>
      <w:r w:rsidR="002C0AB1" w:rsidRPr="004C5F47">
        <w:rPr>
          <w:rFonts w:ascii="Arial Narrow" w:hAnsi="Arial Narrow"/>
          <w:sz w:val="24"/>
          <w:szCs w:val="24"/>
        </w:rPr>
        <w:t xml:space="preserve">was established </w:t>
      </w:r>
      <w:r w:rsidR="00953A50" w:rsidRPr="004C5F47">
        <w:rPr>
          <w:rFonts w:ascii="Arial Narrow" w:hAnsi="Arial Narrow"/>
          <w:sz w:val="24"/>
          <w:szCs w:val="24"/>
        </w:rPr>
        <w:t>in the College of Social and Economic Statistics and the Department of Applied Statistics</w:t>
      </w:r>
      <w:r w:rsidR="002D48C5" w:rsidRPr="004C5F47">
        <w:rPr>
          <w:rFonts w:ascii="Arial Narrow" w:hAnsi="Arial Narrow"/>
          <w:sz w:val="24"/>
          <w:szCs w:val="24"/>
        </w:rPr>
        <w:t xml:space="preserve"> in the School of Math</w:t>
      </w:r>
      <w:r w:rsidR="00FD2490" w:rsidRPr="004C5F47">
        <w:rPr>
          <w:rFonts w:ascii="Arial Narrow" w:hAnsi="Arial Narrow"/>
          <w:sz w:val="24"/>
          <w:szCs w:val="24"/>
        </w:rPr>
        <w:t>ematics</w:t>
      </w:r>
      <w:r w:rsidR="63C72E5B" w:rsidRPr="48FF023A">
        <w:rPr>
          <w:rFonts w:ascii="Arial Narrow" w:hAnsi="Arial Narrow"/>
          <w:sz w:val="24"/>
          <w:szCs w:val="24"/>
        </w:rPr>
        <w:t>, University of Juba</w:t>
      </w:r>
      <w:r w:rsidR="002D48C5" w:rsidRPr="004C5F47">
        <w:rPr>
          <w:rFonts w:ascii="Arial Narrow" w:hAnsi="Arial Narrow"/>
          <w:sz w:val="24"/>
          <w:szCs w:val="24"/>
        </w:rPr>
        <w:t xml:space="preserve"> in 2019. </w:t>
      </w:r>
      <w:r w:rsidR="00BC3343" w:rsidRPr="004C5F47">
        <w:rPr>
          <w:rFonts w:ascii="Arial Narrow" w:hAnsi="Arial Narrow"/>
          <w:sz w:val="24"/>
          <w:szCs w:val="24"/>
        </w:rPr>
        <w:t>The</w:t>
      </w:r>
      <w:r w:rsidR="00AA0A9D" w:rsidRPr="004C5F47">
        <w:rPr>
          <w:rFonts w:ascii="Arial Narrow" w:hAnsi="Arial Narrow"/>
          <w:sz w:val="24"/>
          <w:szCs w:val="24"/>
        </w:rPr>
        <w:t xml:space="preserve"> Department of </w:t>
      </w:r>
      <w:r w:rsidR="0089400C" w:rsidRPr="004C5F47">
        <w:rPr>
          <w:rFonts w:ascii="Arial Narrow" w:hAnsi="Arial Narrow"/>
          <w:sz w:val="24"/>
          <w:szCs w:val="24"/>
        </w:rPr>
        <w:t xml:space="preserve">Applied Statistics delivered training </w:t>
      </w:r>
      <w:r w:rsidR="00492296" w:rsidRPr="004C5F47">
        <w:rPr>
          <w:rFonts w:ascii="Arial Narrow" w:hAnsi="Arial Narrow"/>
          <w:sz w:val="24"/>
          <w:szCs w:val="24"/>
        </w:rPr>
        <w:t>in applied statistic</w:t>
      </w:r>
      <w:r w:rsidR="00D875C7" w:rsidRPr="004C5F47">
        <w:rPr>
          <w:rFonts w:ascii="Arial Narrow" w:hAnsi="Arial Narrow"/>
          <w:sz w:val="24"/>
          <w:szCs w:val="24"/>
        </w:rPr>
        <w:t xml:space="preserve">s </w:t>
      </w:r>
      <w:r w:rsidR="008325B7" w:rsidRPr="48FF023A">
        <w:rPr>
          <w:rFonts w:ascii="Arial Narrow" w:hAnsi="Arial Narrow"/>
          <w:sz w:val="24"/>
          <w:szCs w:val="24"/>
        </w:rPr>
        <w:t>for</w:t>
      </w:r>
      <w:r w:rsidR="00D875C7" w:rsidRPr="004C5F47">
        <w:rPr>
          <w:rFonts w:ascii="Arial Narrow" w:hAnsi="Arial Narrow"/>
          <w:sz w:val="24"/>
          <w:szCs w:val="24"/>
        </w:rPr>
        <w:t xml:space="preserve"> </w:t>
      </w:r>
      <w:r w:rsidR="00176455" w:rsidRPr="004C5F47">
        <w:rPr>
          <w:rFonts w:ascii="Arial Narrow" w:hAnsi="Arial Narrow"/>
          <w:sz w:val="24"/>
          <w:szCs w:val="24"/>
        </w:rPr>
        <w:t>five years</w:t>
      </w:r>
      <w:r w:rsidR="00D875C7" w:rsidRPr="004C5F47">
        <w:rPr>
          <w:rFonts w:ascii="Arial Narrow" w:hAnsi="Arial Narrow"/>
          <w:sz w:val="24"/>
          <w:szCs w:val="24"/>
        </w:rPr>
        <w:t xml:space="preserve"> (</w:t>
      </w:r>
      <w:r w:rsidR="02781646" w:rsidRPr="48FF023A">
        <w:rPr>
          <w:rFonts w:ascii="Arial Narrow" w:hAnsi="Arial Narrow"/>
          <w:sz w:val="24"/>
          <w:szCs w:val="24"/>
        </w:rPr>
        <w:t xml:space="preserve">Undergraduate </w:t>
      </w:r>
      <w:r w:rsidR="00090CC5" w:rsidRPr="48FF023A">
        <w:rPr>
          <w:rFonts w:ascii="Arial Narrow" w:hAnsi="Arial Narrow"/>
          <w:sz w:val="24"/>
          <w:szCs w:val="24"/>
        </w:rPr>
        <w:t>degree</w:t>
      </w:r>
      <w:r w:rsidR="00D875C7" w:rsidRPr="004C5F47">
        <w:rPr>
          <w:rFonts w:ascii="Arial Narrow" w:hAnsi="Arial Narrow"/>
          <w:sz w:val="24"/>
          <w:szCs w:val="24"/>
        </w:rPr>
        <w:t xml:space="preserve">). </w:t>
      </w:r>
      <w:r w:rsidR="00C76C0D" w:rsidRPr="004C5F47">
        <w:rPr>
          <w:rFonts w:ascii="Arial Narrow" w:hAnsi="Arial Narrow"/>
          <w:sz w:val="24"/>
          <w:szCs w:val="24"/>
        </w:rPr>
        <w:t>Its</w:t>
      </w:r>
      <w:r w:rsidR="00D875C7" w:rsidRPr="004C5F47">
        <w:rPr>
          <w:rFonts w:ascii="Arial Narrow" w:hAnsi="Arial Narrow"/>
          <w:sz w:val="24"/>
          <w:szCs w:val="24"/>
        </w:rPr>
        <w:t xml:space="preserve"> first </w:t>
      </w:r>
      <w:r w:rsidR="002D48C5" w:rsidRPr="004C5F47">
        <w:rPr>
          <w:rFonts w:ascii="Arial Narrow" w:hAnsi="Arial Narrow"/>
          <w:sz w:val="24"/>
          <w:szCs w:val="24"/>
        </w:rPr>
        <w:t>cohort will be graduated in 2026</w:t>
      </w:r>
      <w:r w:rsidR="00C76C0D" w:rsidRPr="004C5F47">
        <w:rPr>
          <w:rFonts w:ascii="Arial Narrow" w:hAnsi="Arial Narrow"/>
          <w:sz w:val="24"/>
          <w:szCs w:val="24"/>
        </w:rPr>
        <w:t>.</w:t>
      </w:r>
      <w:r w:rsidR="008325B7" w:rsidRPr="48FF023A">
        <w:rPr>
          <w:rFonts w:ascii="Arial Narrow" w:hAnsi="Arial Narrow"/>
          <w:sz w:val="24"/>
          <w:szCs w:val="24"/>
        </w:rPr>
        <w:t xml:space="preserve"> </w:t>
      </w:r>
      <w:r w:rsidR="00101827" w:rsidRPr="48FF023A">
        <w:rPr>
          <w:rFonts w:ascii="Arial Narrow" w:hAnsi="Arial Narrow"/>
          <w:sz w:val="24"/>
          <w:szCs w:val="24"/>
        </w:rPr>
        <w:t xml:space="preserve">The National Bureau of Statistics initiated </w:t>
      </w:r>
      <w:r w:rsidR="003513E8" w:rsidRPr="48FF023A">
        <w:rPr>
          <w:rFonts w:ascii="Arial Narrow" w:hAnsi="Arial Narrow"/>
          <w:sz w:val="24"/>
          <w:szCs w:val="24"/>
        </w:rPr>
        <w:t xml:space="preserve">the </w:t>
      </w:r>
      <w:r w:rsidR="00101827" w:rsidRPr="48FF023A">
        <w:rPr>
          <w:rFonts w:ascii="Arial Narrow" w:hAnsi="Arial Narrow"/>
          <w:sz w:val="24"/>
          <w:szCs w:val="24"/>
        </w:rPr>
        <w:t>development of th</w:t>
      </w:r>
      <w:r w:rsidR="003513E8" w:rsidRPr="48FF023A">
        <w:rPr>
          <w:rFonts w:ascii="Arial Narrow" w:hAnsi="Arial Narrow"/>
          <w:sz w:val="24"/>
          <w:szCs w:val="24"/>
        </w:rPr>
        <w:t>is</w:t>
      </w:r>
      <w:r w:rsidR="00101827" w:rsidRPr="48FF023A">
        <w:rPr>
          <w:rFonts w:ascii="Arial Narrow" w:hAnsi="Arial Narrow"/>
          <w:sz w:val="24"/>
          <w:szCs w:val="24"/>
        </w:rPr>
        <w:t xml:space="preserve"> training curriculum, which </w:t>
      </w:r>
      <w:r w:rsidR="00424488" w:rsidRPr="48FF023A">
        <w:rPr>
          <w:rFonts w:ascii="Arial Narrow" w:hAnsi="Arial Narrow"/>
          <w:sz w:val="24"/>
          <w:szCs w:val="24"/>
        </w:rPr>
        <w:t>the University unilaterally readjusted</w:t>
      </w:r>
      <w:r w:rsidR="00101827" w:rsidRPr="48FF023A">
        <w:rPr>
          <w:rFonts w:ascii="Arial Narrow" w:hAnsi="Arial Narrow"/>
          <w:sz w:val="24"/>
          <w:szCs w:val="24"/>
        </w:rPr>
        <w:t xml:space="preserve"> based on its policy. </w:t>
      </w:r>
    </w:p>
    <w:p w14:paraId="18EEB522" w14:textId="6A180A83" w:rsidR="009315E1" w:rsidRDefault="009315E1" w:rsidP="48FF023A">
      <w:pPr>
        <w:pStyle w:val="ListParagraph"/>
        <w:numPr>
          <w:ilvl w:val="0"/>
          <w:numId w:val="15"/>
        </w:numPr>
        <w:spacing w:before="100" w:beforeAutospacing="1" w:after="100" w:afterAutospacing="1" w:line="240" w:lineRule="auto"/>
        <w:jc w:val="both"/>
        <w:rPr>
          <w:rFonts w:ascii="Arial Narrow" w:hAnsi="Arial Narrow"/>
          <w:sz w:val="24"/>
          <w:szCs w:val="24"/>
        </w:rPr>
      </w:pPr>
      <w:r w:rsidRPr="48FF023A">
        <w:rPr>
          <w:rFonts w:ascii="Arial Narrow" w:hAnsi="Arial Narrow"/>
          <w:sz w:val="24"/>
          <w:szCs w:val="24"/>
        </w:rPr>
        <w:t>A quick review showed that the curriculum</w:t>
      </w:r>
      <w:r w:rsidR="69CB0AD1" w:rsidRPr="48FF023A">
        <w:rPr>
          <w:rFonts w:ascii="Arial Narrow" w:hAnsi="Arial Narrow"/>
          <w:sz w:val="24"/>
          <w:szCs w:val="24"/>
        </w:rPr>
        <w:t xml:space="preserve"> for Applied Statistics</w:t>
      </w:r>
      <w:r w:rsidRPr="48FF023A">
        <w:rPr>
          <w:rFonts w:ascii="Arial Narrow" w:hAnsi="Arial Narrow"/>
          <w:sz w:val="24"/>
          <w:szCs w:val="24"/>
        </w:rPr>
        <w:t xml:space="preserve"> does not meet the needs of producers of official statistics</w:t>
      </w:r>
      <w:r w:rsidR="00FD16F9" w:rsidRPr="48FF023A">
        <w:rPr>
          <w:rFonts w:ascii="Arial Narrow" w:hAnsi="Arial Narrow"/>
          <w:sz w:val="24"/>
          <w:szCs w:val="24"/>
        </w:rPr>
        <w:t xml:space="preserve">. It includes common </w:t>
      </w:r>
      <w:r w:rsidR="00F132FB" w:rsidRPr="48FF023A">
        <w:rPr>
          <w:rFonts w:ascii="Arial Narrow" w:hAnsi="Arial Narrow"/>
          <w:sz w:val="24"/>
          <w:szCs w:val="24"/>
        </w:rPr>
        <w:t>courses</w:t>
      </w:r>
      <w:r w:rsidR="00FD16F9" w:rsidRPr="48FF023A">
        <w:rPr>
          <w:rFonts w:ascii="Arial Narrow" w:hAnsi="Arial Narrow"/>
          <w:sz w:val="24"/>
          <w:szCs w:val="24"/>
        </w:rPr>
        <w:t xml:space="preserve"> for all students in the School of Mathematics in the first year, some of which are less relevant for the training of statisticians, such as Biology, Chemistry and Physics. </w:t>
      </w:r>
      <w:r w:rsidR="00D20376" w:rsidRPr="48FF023A">
        <w:rPr>
          <w:rFonts w:ascii="Arial Narrow" w:hAnsi="Arial Narrow"/>
          <w:sz w:val="24"/>
          <w:szCs w:val="24"/>
        </w:rPr>
        <w:t xml:space="preserve">Time allocated to these </w:t>
      </w:r>
      <w:r w:rsidR="00F132FB" w:rsidRPr="48FF023A">
        <w:rPr>
          <w:rFonts w:ascii="Arial Narrow" w:hAnsi="Arial Narrow"/>
          <w:sz w:val="24"/>
          <w:szCs w:val="24"/>
        </w:rPr>
        <w:t xml:space="preserve">courses </w:t>
      </w:r>
      <w:r w:rsidR="000D7AE6" w:rsidRPr="48FF023A">
        <w:rPr>
          <w:rFonts w:ascii="Arial Narrow" w:hAnsi="Arial Narrow"/>
          <w:sz w:val="24"/>
          <w:szCs w:val="24"/>
        </w:rPr>
        <w:t>could be</w:t>
      </w:r>
      <w:r w:rsidR="00F132FB" w:rsidRPr="48FF023A">
        <w:rPr>
          <w:rFonts w:ascii="Arial Narrow" w:hAnsi="Arial Narrow"/>
          <w:sz w:val="24"/>
          <w:szCs w:val="24"/>
        </w:rPr>
        <w:t xml:space="preserve"> allocated to </w:t>
      </w:r>
      <w:r w:rsidR="00D816A3" w:rsidRPr="48FF023A">
        <w:rPr>
          <w:rFonts w:ascii="Arial Narrow" w:hAnsi="Arial Narrow"/>
          <w:sz w:val="24"/>
          <w:szCs w:val="24"/>
        </w:rPr>
        <w:t xml:space="preserve">modules relevant to </w:t>
      </w:r>
      <w:r w:rsidR="007C178B" w:rsidRPr="48FF023A">
        <w:rPr>
          <w:rFonts w:ascii="Arial Narrow" w:hAnsi="Arial Narrow"/>
          <w:sz w:val="24"/>
          <w:szCs w:val="24"/>
        </w:rPr>
        <w:t xml:space="preserve">statisticians. </w:t>
      </w:r>
      <w:r w:rsidR="00E72A36" w:rsidRPr="48FF023A">
        <w:rPr>
          <w:rFonts w:ascii="Arial Narrow" w:hAnsi="Arial Narrow"/>
          <w:sz w:val="24"/>
          <w:szCs w:val="24"/>
        </w:rPr>
        <w:t xml:space="preserve">The </w:t>
      </w:r>
      <w:r w:rsidRPr="48FF023A">
        <w:rPr>
          <w:rFonts w:ascii="Arial Narrow" w:hAnsi="Arial Narrow"/>
          <w:sz w:val="24"/>
          <w:szCs w:val="24"/>
        </w:rPr>
        <w:t xml:space="preserve">practical component </w:t>
      </w:r>
      <w:r w:rsidR="006377AE" w:rsidRPr="48FF023A">
        <w:rPr>
          <w:rFonts w:ascii="Arial Narrow" w:hAnsi="Arial Narrow"/>
          <w:sz w:val="24"/>
          <w:szCs w:val="24"/>
        </w:rPr>
        <w:t xml:space="preserve">is </w:t>
      </w:r>
      <w:r w:rsidRPr="48FF023A">
        <w:rPr>
          <w:rFonts w:ascii="Arial Narrow" w:hAnsi="Arial Narrow"/>
          <w:sz w:val="24"/>
          <w:szCs w:val="24"/>
        </w:rPr>
        <w:t>missing</w:t>
      </w:r>
      <w:r w:rsidR="2E0516F9" w:rsidRPr="48FF023A">
        <w:rPr>
          <w:rFonts w:ascii="Arial Narrow" w:hAnsi="Arial Narrow"/>
          <w:sz w:val="24"/>
          <w:szCs w:val="24"/>
        </w:rPr>
        <w:t xml:space="preserve"> due to </w:t>
      </w:r>
      <w:r w:rsidR="0AE729E4" w:rsidRPr="48FF023A">
        <w:rPr>
          <w:rFonts w:ascii="Arial Narrow" w:hAnsi="Arial Narrow"/>
          <w:sz w:val="24"/>
          <w:szCs w:val="24"/>
        </w:rPr>
        <w:t xml:space="preserve">the lack of </w:t>
      </w:r>
      <w:r w:rsidR="2E0516F9" w:rsidRPr="48FF023A">
        <w:rPr>
          <w:rFonts w:ascii="Arial Narrow" w:hAnsi="Arial Narrow"/>
          <w:sz w:val="24"/>
          <w:szCs w:val="24"/>
        </w:rPr>
        <w:t xml:space="preserve">a functional computer </w:t>
      </w:r>
      <w:r w:rsidR="00D342D4" w:rsidRPr="48FF023A">
        <w:rPr>
          <w:rFonts w:ascii="Arial Narrow" w:hAnsi="Arial Narrow"/>
          <w:sz w:val="24"/>
          <w:szCs w:val="24"/>
        </w:rPr>
        <w:t>laboratory</w:t>
      </w:r>
      <w:r w:rsidR="008D50A5" w:rsidRPr="48FF023A">
        <w:rPr>
          <w:rFonts w:ascii="Arial Narrow" w:hAnsi="Arial Narrow"/>
          <w:sz w:val="24"/>
          <w:szCs w:val="24"/>
        </w:rPr>
        <w:t xml:space="preserve">. </w:t>
      </w:r>
      <w:r w:rsidR="37C19C3A" w:rsidRPr="48FF023A">
        <w:rPr>
          <w:rFonts w:ascii="Arial Narrow" w:hAnsi="Arial Narrow"/>
          <w:sz w:val="24"/>
          <w:szCs w:val="24"/>
        </w:rPr>
        <w:t>and partially due to</w:t>
      </w:r>
      <w:r w:rsidRPr="48FF023A">
        <w:rPr>
          <w:rFonts w:ascii="Arial Narrow" w:hAnsi="Arial Narrow"/>
          <w:sz w:val="24"/>
          <w:szCs w:val="24"/>
        </w:rPr>
        <w:t xml:space="preserve"> limited collaboration </w:t>
      </w:r>
      <w:r w:rsidR="002853F6" w:rsidRPr="48FF023A">
        <w:rPr>
          <w:rFonts w:ascii="Arial Narrow" w:hAnsi="Arial Narrow"/>
          <w:sz w:val="24"/>
          <w:szCs w:val="24"/>
        </w:rPr>
        <w:t xml:space="preserve">between the </w:t>
      </w:r>
      <w:r w:rsidR="009D47E1" w:rsidRPr="48FF023A">
        <w:rPr>
          <w:rFonts w:ascii="Arial Narrow" w:hAnsi="Arial Narrow"/>
          <w:sz w:val="24"/>
          <w:szCs w:val="24"/>
        </w:rPr>
        <w:t>U</w:t>
      </w:r>
      <w:r w:rsidR="00286C58" w:rsidRPr="48FF023A">
        <w:rPr>
          <w:rFonts w:ascii="Arial Narrow" w:hAnsi="Arial Narrow"/>
          <w:sz w:val="24"/>
          <w:szCs w:val="24"/>
        </w:rPr>
        <w:t>n</w:t>
      </w:r>
      <w:r w:rsidR="009D47E1" w:rsidRPr="48FF023A">
        <w:rPr>
          <w:rFonts w:ascii="Arial Narrow" w:hAnsi="Arial Narrow"/>
          <w:sz w:val="24"/>
          <w:szCs w:val="24"/>
        </w:rPr>
        <w:t>ivers</w:t>
      </w:r>
      <w:r w:rsidR="00286C58" w:rsidRPr="48FF023A">
        <w:rPr>
          <w:rFonts w:ascii="Arial Narrow" w:hAnsi="Arial Narrow"/>
          <w:sz w:val="24"/>
          <w:szCs w:val="24"/>
        </w:rPr>
        <w:t>i</w:t>
      </w:r>
      <w:r w:rsidR="009D47E1" w:rsidRPr="48FF023A">
        <w:rPr>
          <w:rFonts w:ascii="Arial Narrow" w:hAnsi="Arial Narrow"/>
          <w:sz w:val="24"/>
          <w:szCs w:val="24"/>
        </w:rPr>
        <w:t xml:space="preserve">ty of Juba and </w:t>
      </w:r>
      <w:r w:rsidR="00286C58" w:rsidRPr="48FF023A">
        <w:rPr>
          <w:rFonts w:ascii="Arial Narrow" w:hAnsi="Arial Narrow"/>
          <w:sz w:val="24"/>
          <w:szCs w:val="24"/>
        </w:rPr>
        <w:t>the National Bureau of Statistics</w:t>
      </w:r>
      <w:r w:rsidR="004D3BE5" w:rsidRPr="48FF023A">
        <w:rPr>
          <w:rFonts w:ascii="Arial Narrow" w:hAnsi="Arial Narrow"/>
          <w:sz w:val="24"/>
          <w:szCs w:val="24"/>
        </w:rPr>
        <w:t>,</w:t>
      </w:r>
      <w:r w:rsidR="00286C58" w:rsidRPr="48FF023A">
        <w:rPr>
          <w:rFonts w:ascii="Arial Narrow" w:hAnsi="Arial Narrow"/>
          <w:sz w:val="24"/>
          <w:szCs w:val="24"/>
        </w:rPr>
        <w:t xml:space="preserve"> and</w:t>
      </w:r>
      <w:r w:rsidRPr="48FF023A">
        <w:rPr>
          <w:rFonts w:ascii="Arial Narrow" w:hAnsi="Arial Narrow"/>
          <w:sz w:val="24"/>
          <w:szCs w:val="24"/>
        </w:rPr>
        <w:t xml:space="preserve"> other producers of official statistics</w:t>
      </w:r>
      <w:r w:rsidR="00286C58" w:rsidRPr="48FF023A">
        <w:rPr>
          <w:rFonts w:ascii="Arial Narrow" w:hAnsi="Arial Narrow"/>
          <w:sz w:val="24"/>
          <w:szCs w:val="24"/>
        </w:rPr>
        <w:t>.</w:t>
      </w:r>
      <w:r w:rsidR="00187920" w:rsidRPr="48FF023A">
        <w:rPr>
          <w:rFonts w:ascii="Arial Narrow" w:hAnsi="Arial Narrow"/>
          <w:sz w:val="24"/>
          <w:szCs w:val="24"/>
        </w:rPr>
        <w:t xml:space="preserve"> </w:t>
      </w:r>
      <w:r w:rsidR="004148E1" w:rsidRPr="48FF023A">
        <w:rPr>
          <w:rFonts w:ascii="Arial Narrow" w:hAnsi="Arial Narrow"/>
          <w:sz w:val="24"/>
          <w:szCs w:val="24"/>
        </w:rPr>
        <w:t>S</w:t>
      </w:r>
      <w:r w:rsidR="008D5444" w:rsidRPr="48FF023A">
        <w:rPr>
          <w:rFonts w:ascii="Arial Narrow" w:hAnsi="Arial Narrow"/>
          <w:sz w:val="24"/>
          <w:szCs w:val="24"/>
        </w:rPr>
        <w:t>hortage of s</w:t>
      </w:r>
      <w:r w:rsidR="00187920" w:rsidRPr="48FF023A">
        <w:rPr>
          <w:rFonts w:ascii="Arial Narrow" w:hAnsi="Arial Narrow"/>
          <w:sz w:val="24"/>
          <w:szCs w:val="24"/>
        </w:rPr>
        <w:t xml:space="preserve">taff </w:t>
      </w:r>
      <w:r w:rsidR="00177266" w:rsidRPr="48FF023A">
        <w:rPr>
          <w:rFonts w:ascii="Arial Narrow" w:hAnsi="Arial Narrow"/>
          <w:sz w:val="24"/>
          <w:szCs w:val="24"/>
        </w:rPr>
        <w:t>o</w:t>
      </w:r>
      <w:r w:rsidR="009B372F" w:rsidRPr="48FF023A">
        <w:rPr>
          <w:rFonts w:ascii="Arial Narrow" w:hAnsi="Arial Narrow"/>
          <w:sz w:val="24"/>
          <w:szCs w:val="24"/>
        </w:rPr>
        <w:t xml:space="preserve">n some of the </w:t>
      </w:r>
      <w:r w:rsidR="00907F74" w:rsidRPr="48FF023A">
        <w:rPr>
          <w:rFonts w:ascii="Arial Narrow" w:hAnsi="Arial Narrow"/>
          <w:sz w:val="24"/>
          <w:szCs w:val="24"/>
        </w:rPr>
        <w:lastRenderedPageBreak/>
        <w:t>specialized courses</w:t>
      </w:r>
      <w:r w:rsidR="004D3BE5" w:rsidRPr="48FF023A">
        <w:rPr>
          <w:rFonts w:ascii="Arial Narrow" w:hAnsi="Arial Narrow"/>
          <w:sz w:val="24"/>
          <w:szCs w:val="24"/>
        </w:rPr>
        <w:t xml:space="preserve"> affects the quality of the training. </w:t>
      </w:r>
      <w:r w:rsidR="00014B86" w:rsidRPr="48FF023A">
        <w:rPr>
          <w:rFonts w:ascii="Arial Narrow" w:hAnsi="Arial Narrow"/>
          <w:sz w:val="24"/>
          <w:szCs w:val="24"/>
        </w:rPr>
        <w:t xml:space="preserve">Mitigation solutions adopted </w:t>
      </w:r>
      <w:r w:rsidR="00D92CE5" w:rsidRPr="48FF023A">
        <w:rPr>
          <w:rFonts w:ascii="Arial Narrow" w:hAnsi="Arial Narrow"/>
          <w:sz w:val="24"/>
          <w:szCs w:val="24"/>
        </w:rPr>
        <w:t>s</w:t>
      </w:r>
      <w:r w:rsidR="00D05DE6" w:rsidRPr="48FF023A">
        <w:rPr>
          <w:rFonts w:ascii="Arial Narrow" w:hAnsi="Arial Narrow"/>
          <w:sz w:val="24"/>
          <w:szCs w:val="24"/>
        </w:rPr>
        <w:t>o far include</w:t>
      </w:r>
      <w:r w:rsidR="00D92CE5" w:rsidRPr="48FF023A">
        <w:rPr>
          <w:rFonts w:ascii="Arial Narrow" w:hAnsi="Arial Narrow"/>
          <w:sz w:val="24"/>
          <w:szCs w:val="24"/>
        </w:rPr>
        <w:t xml:space="preserve"> </w:t>
      </w:r>
      <w:r w:rsidR="740CDB93" w:rsidRPr="48FF023A">
        <w:rPr>
          <w:rFonts w:ascii="Arial Narrow" w:hAnsi="Arial Narrow"/>
          <w:sz w:val="24"/>
          <w:szCs w:val="24"/>
        </w:rPr>
        <w:t>coopting</w:t>
      </w:r>
      <w:r w:rsidR="00D92CE5" w:rsidRPr="48FF023A">
        <w:rPr>
          <w:rFonts w:ascii="Arial Narrow" w:hAnsi="Arial Narrow"/>
          <w:sz w:val="24"/>
          <w:szCs w:val="24"/>
        </w:rPr>
        <w:t xml:space="preserve"> </w:t>
      </w:r>
      <w:r w:rsidR="0054653A" w:rsidRPr="48FF023A">
        <w:rPr>
          <w:rFonts w:ascii="Arial Narrow" w:hAnsi="Arial Narrow"/>
          <w:sz w:val="24"/>
          <w:szCs w:val="24"/>
        </w:rPr>
        <w:t>expert</w:t>
      </w:r>
      <w:r w:rsidR="004925AA" w:rsidRPr="48FF023A">
        <w:rPr>
          <w:rFonts w:ascii="Arial Narrow" w:hAnsi="Arial Narrow"/>
          <w:sz w:val="24"/>
          <w:szCs w:val="24"/>
        </w:rPr>
        <w:t>s</w:t>
      </w:r>
      <w:r w:rsidR="0054653A" w:rsidRPr="48FF023A">
        <w:rPr>
          <w:rFonts w:ascii="Arial Narrow" w:hAnsi="Arial Narrow"/>
          <w:sz w:val="24"/>
          <w:szCs w:val="24"/>
        </w:rPr>
        <w:t xml:space="preserve"> </w:t>
      </w:r>
      <w:r w:rsidR="002403FB" w:rsidRPr="48FF023A">
        <w:rPr>
          <w:rFonts w:ascii="Arial Narrow" w:hAnsi="Arial Narrow"/>
          <w:sz w:val="24"/>
          <w:szCs w:val="24"/>
        </w:rPr>
        <w:t xml:space="preserve">from the National Bureau of Statistics </w:t>
      </w:r>
      <w:r w:rsidR="26E13BB8" w:rsidRPr="48FF023A">
        <w:rPr>
          <w:rFonts w:ascii="Arial Narrow" w:hAnsi="Arial Narrow"/>
          <w:sz w:val="24"/>
          <w:szCs w:val="24"/>
        </w:rPr>
        <w:t xml:space="preserve">to train students </w:t>
      </w:r>
      <w:r w:rsidR="002403FB" w:rsidRPr="48FF023A">
        <w:rPr>
          <w:rFonts w:ascii="Arial Narrow" w:hAnsi="Arial Narrow"/>
          <w:sz w:val="24"/>
          <w:szCs w:val="24"/>
        </w:rPr>
        <w:t>in some hi</w:t>
      </w:r>
      <w:r w:rsidR="004925AA" w:rsidRPr="48FF023A">
        <w:rPr>
          <w:rFonts w:ascii="Arial Narrow" w:hAnsi="Arial Narrow"/>
          <w:sz w:val="24"/>
          <w:szCs w:val="24"/>
        </w:rPr>
        <w:t>ghly specialized subject</w:t>
      </w:r>
      <w:r w:rsidR="00ED35B1" w:rsidRPr="48FF023A">
        <w:rPr>
          <w:rFonts w:ascii="Arial Narrow" w:hAnsi="Arial Narrow"/>
          <w:sz w:val="24"/>
          <w:szCs w:val="24"/>
        </w:rPr>
        <w:t>s</w:t>
      </w:r>
      <w:r w:rsidR="004925AA" w:rsidRPr="48FF023A">
        <w:rPr>
          <w:rFonts w:ascii="Arial Narrow" w:hAnsi="Arial Narrow"/>
          <w:sz w:val="24"/>
          <w:szCs w:val="24"/>
        </w:rPr>
        <w:t xml:space="preserve"> such as </w:t>
      </w:r>
      <w:r w:rsidR="00187920" w:rsidRPr="48FF023A">
        <w:rPr>
          <w:rFonts w:ascii="Arial Narrow" w:hAnsi="Arial Narrow"/>
          <w:sz w:val="24"/>
          <w:szCs w:val="24"/>
        </w:rPr>
        <w:t>National accounts</w:t>
      </w:r>
      <w:r w:rsidR="4D9C4EB5" w:rsidRPr="48FF023A">
        <w:rPr>
          <w:rFonts w:ascii="Arial Narrow" w:hAnsi="Arial Narrow"/>
          <w:sz w:val="24"/>
          <w:szCs w:val="24"/>
        </w:rPr>
        <w:t xml:space="preserve"> in seminars</w:t>
      </w:r>
      <w:r w:rsidR="004925AA" w:rsidRPr="48FF023A">
        <w:rPr>
          <w:rFonts w:ascii="Arial Narrow" w:hAnsi="Arial Narrow"/>
          <w:sz w:val="24"/>
          <w:szCs w:val="24"/>
        </w:rPr>
        <w:t>.</w:t>
      </w:r>
    </w:p>
    <w:p w14:paraId="484D5C2A" w14:textId="6637F096" w:rsidR="00F52976" w:rsidRDefault="0240F6A3">
      <w:pPr>
        <w:pStyle w:val="ListParagraph"/>
        <w:numPr>
          <w:ilvl w:val="0"/>
          <w:numId w:val="15"/>
        </w:numPr>
        <w:spacing w:before="100" w:beforeAutospacing="1" w:after="100" w:afterAutospacing="1" w:line="240" w:lineRule="auto"/>
        <w:jc w:val="both"/>
        <w:rPr>
          <w:rFonts w:ascii="Arial Narrow" w:hAnsi="Arial Narrow"/>
          <w:sz w:val="24"/>
          <w:szCs w:val="24"/>
        </w:rPr>
      </w:pPr>
      <w:r w:rsidRPr="48FF023A">
        <w:rPr>
          <w:rFonts w:ascii="Arial Narrow" w:hAnsi="Arial Narrow"/>
          <w:sz w:val="24"/>
          <w:szCs w:val="24"/>
        </w:rPr>
        <w:t>The University of Juba can initiate r</w:t>
      </w:r>
      <w:r w:rsidR="00A237F5" w:rsidRPr="48FF023A">
        <w:rPr>
          <w:rFonts w:ascii="Arial Narrow" w:hAnsi="Arial Narrow"/>
          <w:sz w:val="24"/>
          <w:szCs w:val="24"/>
        </w:rPr>
        <w:t>eview</w:t>
      </w:r>
      <w:r w:rsidR="67CAC50A" w:rsidRPr="48FF023A">
        <w:rPr>
          <w:rFonts w:ascii="Arial Narrow" w:hAnsi="Arial Narrow"/>
          <w:sz w:val="24"/>
          <w:szCs w:val="24"/>
        </w:rPr>
        <w:t xml:space="preserve"> of</w:t>
      </w:r>
      <w:r w:rsidR="00A237F5" w:rsidRPr="48FF023A">
        <w:rPr>
          <w:rFonts w:ascii="Arial Narrow" w:hAnsi="Arial Narrow"/>
          <w:sz w:val="24"/>
          <w:szCs w:val="24"/>
        </w:rPr>
        <w:t xml:space="preserve"> the training </w:t>
      </w:r>
      <w:r w:rsidR="00AF252C" w:rsidRPr="48FF023A">
        <w:rPr>
          <w:rFonts w:ascii="Arial Narrow" w:hAnsi="Arial Narrow"/>
          <w:sz w:val="24"/>
          <w:szCs w:val="24"/>
        </w:rPr>
        <w:t>curriculum that</w:t>
      </w:r>
      <w:r w:rsidR="00A237F5" w:rsidRPr="48FF023A">
        <w:rPr>
          <w:rFonts w:ascii="Arial Narrow" w:hAnsi="Arial Narrow"/>
          <w:sz w:val="24"/>
          <w:szCs w:val="24"/>
        </w:rPr>
        <w:t xml:space="preserve"> </w:t>
      </w:r>
      <w:r w:rsidR="00AF252C" w:rsidRPr="48FF023A">
        <w:rPr>
          <w:rFonts w:ascii="Arial Narrow" w:hAnsi="Arial Narrow"/>
          <w:sz w:val="24"/>
          <w:szCs w:val="24"/>
        </w:rPr>
        <w:t>requires following</w:t>
      </w:r>
      <w:r w:rsidR="1DEA786C" w:rsidRPr="48FF023A">
        <w:rPr>
          <w:rFonts w:ascii="Arial Narrow" w:hAnsi="Arial Narrow"/>
          <w:sz w:val="24"/>
          <w:szCs w:val="24"/>
        </w:rPr>
        <w:t xml:space="preserve"> </w:t>
      </w:r>
      <w:r w:rsidR="3B327CB3" w:rsidRPr="48FF023A">
        <w:rPr>
          <w:rFonts w:ascii="Arial Narrow" w:hAnsi="Arial Narrow"/>
          <w:sz w:val="24"/>
          <w:szCs w:val="24"/>
        </w:rPr>
        <w:t>a multistakeholder</w:t>
      </w:r>
      <w:r w:rsidR="5499BE94" w:rsidRPr="48FF023A">
        <w:rPr>
          <w:rFonts w:ascii="Arial Narrow" w:hAnsi="Arial Narrow"/>
          <w:sz w:val="24"/>
          <w:szCs w:val="24"/>
        </w:rPr>
        <w:t xml:space="preserve"> approach</w:t>
      </w:r>
      <w:r w:rsidR="00A237F5" w:rsidRPr="48FF023A">
        <w:rPr>
          <w:rFonts w:ascii="Arial Narrow" w:hAnsi="Arial Narrow"/>
          <w:sz w:val="24"/>
          <w:szCs w:val="24"/>
        </w:rPr>
        <w:t xml:space="preserve"> and </w:t>
      </w:r>
      <w:r w:rsidR="3D3D4733" w:rsidRPr="48FF023A">
        <w:rPr>
          <w:rFonts w:ascii="Arial Narrow" w:hAnsi="Arial Narrow"/>
          <w:sz w:val="24"/>
          <w:szCs w:val="24"/>
        </w:rPr>
        <w:t xml:space="preserve">is a </w:t>
      </w:r>
      <w:r w:rsidR="00A237F5" w:rsidRPr="48FF023A">
        <w:rPr>
          <w:rFonts w:ascii="Arial Narrow" w:hAnsi="Arial Narrow"/>
          <w:sz w:val="24"/>
          <w:szCs w:val="24"/>
        </w:rPr>
        <w:t>lengthy process</w:t>
      </w:r>
      <w:r w:rsidR="132D9069" w:rsidRPr="48FF023A">
        <w:rPr>
          <w:rFonts w:ascii="Arial Narrow" w:hAnsi="Arial Narrow"/>
          <w:sz w:val="24"/>
          <w:szCs w:val="24"/>
        </w:rPr>
        <w:t>.</w:t>
      </w:r>
      <w:r w:rsidR="00AF252C">
        <w:rPr>
          <w:rFonts w:ascii="Arial Narrow" w:hAnsi="Arial Narrow"/>
          <w:sz w:val="24"/>
          <w:szCs w:val="24"/>
        </w:rPr>
        <w:t xml:space="preserve"> </w:t>
      </w:r>
      <w:r w:rsidR="05DB4EA4" w:rsidRPr="48FF023A">
        <w:rPr>
          <w:rFonts w:ascii="Arial Narrow" w:hAnsi="Arial Narrow"/>
          <w:sz w:val="24"/>
          <w:szCs w:val="24"/>
        </w:rPr>
        <w:t>However, the process of modifying the curriculum would require the intervention</w:t>
      </w:r>
      <w:r w:rsidR="586D1F33" w:rsidRPr="48FF023A">
        <w:rPr>
          <w:rFonts w:ascii="Arial Narrow" w:hAnsi="Arial Narrow"/>
          <w:sz w:val="24"/>
          <w:szCs w:val="24"/>
        </w:rPr>
        <w:t xml:space="preserve"> </w:t>
      </w:r>
      <w:r w:rsidR="05DB4EA4" w:rsidRPr="48FF023A">
        <w:rPr>
          <w:rFonts w:ascii="Arial Narrow" w:hAnsi="Arial Narrow"/>
          <w:sz w:val="24"/>
          <w:szCs w:val="24"/>
        </w:rPr>
        <w:t xml:space="preserve">of </w:t>
      </w:r>
      <w:r w:rsidR="334FDB31" w:rsidRPr="48FF023A">
        <w:rPr>
          <w:rFonts w:ascii="Arial Narrow" w:hAnsi="Arial Narrow"/>
          <w:sz w:val="24"/>
          <w:szCs w:val="24"/>
        </w:rPr>
        <w:t>t</w:t>
      </w:r>
      <w:r w:rsidR="00A237F5" w:rsidRPr="48FF023A">
        <w:rPr>
          <w:rFonts w:ascii="Arial Narrow" w:hAnsi="Arial Narrow"/>
          <w:sz w:val="24"/>
          <w:szCs w:val="24"/>
        </w:rPr>
        <w:t>he Ministry of Higher Education</w:t>
      </w:r>
      <w:r w:rsidR="06597FEC" w:rsidRPr="48FF023A">
        <w:rPr>
          <w:rFonts w:ascii="Arial Narrow" w:hAnsi="Arial Narrow"/>
          <w:sz w:val="24"/>
          <w:szCs w:val="24"/>
        </w:rPr>
        <w:t xml:space="preserve">. </w:t>
      </w:r>
      <w:r w:rsidR="009F4A3C" w:rsidRPr="00EB111D">
        <w:rPr>
          <w:rFonts w:ascii="Arial Narrow" w:hAnsi="Arial Narrow"/>
          <w:sz w:val="24"/>
          <w:szCs w:val="24"/>
        </w:rPr>
        <w:t xml:space="preserve">Initial training in Ecole Nationale </w:t>
      </w:r>
      <w:r w:rsidR="00622EDA" w:rsidRPr="004C5F47">
        <w:rPr>
          <w:rFonts w:ascii="Arial Narrow" w:hAnsi="Arial Narrow"/>
          <w:sz w:val="24"/>
          <w:szCs w:val="24"/>
        </w:rPr>
        <w:t>Supérieure</w:t>
      </w:r>
      <w:r w:rsidR="009F4A3C" w:rsidRPr="00EB111D">
        <w:rPr>
          <w:rFonts w:ascii="Arial Narrow" w:hAnsi="Arial Narrow"/>
          <w:sz w:val="24"/>
          <w:szCs w:val="24"/>
        </w:rPr>
        <w:t xml:space="preserve"> de </w:t>
      </w:r>
      <w:proofErr w:type="spellStart"/>
      <w:r w:rsidR="009F4A3C" w:rsidRPr="00EB111D">
        <w:rPr>
          <w:rFonts w:ascii="Arial Narrow" w:hAnsi="Arial Narrow"/>
          <w:sz w:val="24"/>
          <w:szCs w:val="24"/>
        </w:rPr>
        <w:t>Statistique</w:t>
      </w:r>
      <w:proofErr w:type="spellEnd"/>
      <w:r w:rsidR="009F4A3C" w:rsidRPr="00EB111D">
        <w:rPr>
          <w:rFonts w:ascii="Arial Narrow" w:hAnsi="Arial Narrow"/>
          <w:sz w:val="24"/>
          <w:szCs w:val="24"/>
        </w:rPr>
        <w:t xml:space="preserve"> et </w:t>
      </w:r>
      <w:proofErr w:type="spellStart"/>
      <w:r w:rsidR="009F4A3C" w:rsidRPr="00EB111D">
        <w:rPr>
          <w:rFonts w:ascii="Arial Narrow" w:hAnsi="Arial Narrow"/>
          <w:sz w:val="24"/>
          <w:szCs w:val="24"/>
        </w:rPr>
        <w:t>d</w:t>
      </w:r>
      <w:r w:rsidR="009F4A3C" w:rsidRPr="004C5F47">
        <w:rPr>
          <w:rFonts w:ascii="Arial Narrow" w:hAnsi="Arial Narrow"/>
          <w:sz w:val="24"/>
          <w:szCs w:val="24"/>
        </w:rPr>
        <w:t>’Economie</w:t>
      </w:r>
      <w:proofErr w:type="spellEnd"/>
      <w:r w:rsidR="009F4A3C" w:rsidRPr="004C5F47">
        <w:rPr>
          <w:rFonts w:ascii="Arial Narrow" w:hAnsi="Arial Narrow"/>
          <w:sz w:val="24"/>
          <w:szCs w:val="24"/>
        </w:rPr>
        <w:t xml:space="preserve"> </w:t>
      </w:r>
      <w:proofErr w:type="spellStart"/>
      <w:r w:rsidR="00622EDA" w:rsidRPr="004C5F47">
        <w:rPr>
          <w:rFonts w:ascii="Arial Narrow" w:hAnsi="Arial Narrow"/>
          <w:sz w:val="24"/>
          <w:szCs w:val="24"/>
        </w:rPr>
        <w:t>Appliquée</w:t>
      </w:r>
      <w:proofErr w:type="spellEnd"/>
      <w:r w:rsidR="008B6057">
        <w:rPr>
          <w:rFonts w:ascii="Arial Narrow" w:hAnsi="Arial Narrow"/>
          <w:sz w:val="24"/>
          <w:szCs w:val="24"/>
        </w:rPr>
        <w:t xml:space="preserve"> (ENSEA)</w:t>
      </w:r>
      <w:r w:rsidR="009F4A3C" w:rsidRPr="004C5F47">
        <w:rPr>
          <w:rFonts w:ascii="Arial Narrow" w:hAnsi="Arial Narrow"/>
          <w:sz w:val="24"/>
          <w:szCs w:val="24"/>
        </w:rPr>
        <w:t xml:space="preserve"> </w:t>
      </w:r>
      <w:r w:rsidR="00622EDA" w:rsidRPr="004C5F47">
        <w:rPr>
          <w:rFonts w:ascii="Arial Narrow" w:hAnsi="Arial Narrow"/>
          <w:sz w:val="24"/>
          <w:szCs w:val="24"/>
        </w:rPr>
        <w:t xml:space="preserve">in Abidjan, Cote d’Ivoire, </w:t>
      </w:r>
      <w:r w:rsidR="00AE5520" w:rsidRPr="004C5F47">
        <w:rPr>
          <w:rFonts w:ascii="Arial Narrow" w:hAnsi="Arial Narrow"/>
          <w:sz w:val="24"/>
          <w:szCs w:val="24"/>
        </w:rPr>
        <w:t>focuses on three cycles, namely Statistics Analysts (</w:t>
      </w:r>
      <w:r w:rsidR="00EB111D" w:rsidRPr="004C5F47">
        <w:rPr>
          <w:rFonts w:ascii="Arial Narrow" w:hAnsi="Arial Narrow"/>
          <w:sz w:val="24"/>
          <w:szCs w:val="24"/>
        </w:rPr>
        <w:t>first degree</w:t>
      </w:r>
      <w:r w:rsidR="00EB111D">
        <w:rPr>
          <w:rFonts w:ascii="Arial Narrow" w:hAnsi="Arial Narrow"/>
          <w:sz w:val="24"/>
          <w:szCs w:val="24"/>
        </w:rPr>
        <w:t xml:space="preserve">), </w:t>
      </w:r>
      <w:r w:rsidR="00E0412D" w:rsidRPr="00E0412D">
        <w:rPr>
          <w:rFonts w:ascii="Arial Narrow" w:hAnsi="Arial Narrow"/>
          <w:sz w:val="24"/>
          <w:szCs w:val="24"/>
        </w:rPr>
        <w:t>Engineer in Statistics and Economics</w:t>
      </w:r>
      <w:r w:rsidR="00E0412D">
        <w:rPr>
          <w:rFonts w:ascii="Arial Narrow" w:hAnsi="Arial Narrow"/>
          <w:sz w:val="24"/>
          <w:szCs w:val="24"/>
        </w:rPr>
        <w:t xml:space="preserve"> (</w:t>
      </w:r>
      <w:r w:rsidR="00EC505D">
        <w:rPr>
          <w:rFonts w:ascii="Arial Narrow" w:hAnsi="Arial Narrow"/>
          <w:sz w:val="24"/>
          <w:szCs w:val="24"/>
        </w:rPr>
        <w:t>master’s</w:t>
      </w:r>
      <w:r w:rsidR="00E0412D">
        <w:rPr>
          <w:rFonts w:ascii="Arial Narrow" w:hAnsi="Arial Narrow"/>
          <w:sz w:val="24"/>
          <w:szCs w:val="24"/>
        </w:rPr>
        <w:t xml:space="preserve"> degree)</w:t>
      </w:r>
      <w:r w:rsidR="00BD5626">
        <w:rPr>
          <w:rFonts w:ascii="Arial Narrow" w:hAnsi="Arial Narrow"/>
          <w:sz w:val="24"/>
          <w:szCs w:val="24"/>
        </w:rPr>
        <w:t xml:space="preserve"> and </w:t>
      </w:r>
      <w:r w:rsidR="00BD5626" w:rsidRPr="00BD5626">
        <w:rPr>
          <w:rFonts w:ascii="Arial Narrow" w:hAnsi="Arial Narrow"/>
          <w:sz w:val="24"/>
          <w:szCs w:val="24"/>
        </w:rPr>
        <w:t>PhD Training</w:t>
      </w:r>
      <w:r w:rsidR="00F87AA7">
        <w:rPr>
          <w:rFonts w:ascii="Arial Narrow" w:hAnsi="Arial Narrow"/>
          <w:sz w:val="24"/>
          <w:szCs w:val="24"/>
        </w:rPr>
        <w:t xml:space="preserve">. </w:t>
      </w:r>
      <w:r w:rsidR="008356B7">
        <w:rPr>
          <w:rFonts w:ascii="Arial Narrow" w:hAnsi="Arial Narrow"/>
          <w:sz w:val="24"/>
          <w:szCs w:val="24"/>
        </w:rPr>
        <w:t>F</w:t>
      </w:r>
      <w:r w:rsidR="00AF74F3">
        <w:rPr>
          <w:rFonts w:ascii="Arial Narrow" w:hAnsi="Arial Narrow"/>
          <w:sz w:val="24"/>
          <w:szCs w:val="24"/>
        </w:rPr>
        <w:t>our</w:t>
      </w:r>
      <w:r w:rsidR="00976329">
        <w:rPr>
          <w:rFonts w:ascii="Arial Narrow" w:hAnsi="Arial Narrow"/>
          <w:sz w:val="24"/>
          <w:szCs w:val="24"/>
        </w:rPr>
        <w:t xml:space="preserve"> additional s</w:t>
      </w:r>
      <w:r w:rsidR="00F87AA7">
        <w:rPr>
          <w:rFonts w:ascii="Arial Narrow" w:hAnsi="Arial Narrow"/>
          <w:sz w:val="24"/>
          <w:szCs w:val="24"/>
        </w:rPr>
        <w:t xml:space="preserve">pecialized </w:t>
      </w:r>
      <w:r w:rsidR="00976329">
        <w:rPr>
          <w:rFonts w:ascii="Arial Narrow" w:hAnsi="Arial Narrow"/>
          <w:sz w:val="24"/>
          <w:szCs w:val="24"/>
        </w:rPr>
        <w:t>master's</w:t>
      </w:r>
      <w:r w:rsidR="00E87EFE">
        <w:rPr>
          <w:rFonts w:ascii="Arial Narrow" w:hAnsi="Arial Narrow"/>
          <w:sz w:val="24"/>
          <w:szCs w:val="24"/>
        </w:rPr>
        <w:t xml:space="preserve"> </w:t>
      </w:r>
      <w:r w:rsidR="00D73FD3">
        <w:rPr>
          <w:rFonts w:ascii="Arial Narrow" w:hAnsi="Arial Narrow"/>
          <w:sz w:val="24"/>
          <w:szCs w:val="24"/>
        </w:rPr>
        <w:t xml:space="preserve">degrees are provided in </w:t>
      </w:r>
      <w:r w:rsidR="00D96342">
        <w:rPr>
          <w:rFonts w:ascii="Arial Narrow" w:hAnsi="Arial Narrow"/>
          <w:sz w:val="24"/>
          <w:szCs w:val="24"/>
        </w:rPr>
        <w:t>agricultural statistics</w:t>
      </w:r>
      <w:r w:rsidR="00AF74F3">
        <w:rPr>
          <w:rFonts w:ascii="Arial Narrow" w:hAnsi="Arial Narrow"/>
          <w:sz w:val="24"/>
          <w:szCs w:val="24"/>
        </w:rPr>
        <w:t>;</w:t>
      </w:r>
      <w:r w:rsidR="00D96342">
        <w:rPr>
          <w:rFonts w:ascii="Arial Narrow" w:hAnsi="Arial Narrow"/>
          <w:sz w:val="24"/>
          <w:szCs w:val="24"/>
        </w:rPr>
        <w:t xml:space="preserve"> data science</w:t>
      </w:r>
      <w:r w:rsidR="00AF74F3">
        <w:rPr>
          <w:rFonts w:ascii="Arial Narrow" w:hAnsi="Arial Narrow"/>
          <w:sz w:val="24"/>
          <w:szCs w:val="24"/>
        </w:rPr>
        <w:t>;</w:t>
      </w:r>
      <w:r w:rsidR="00D96342">
        <w:rPr>
          <w:rFonts w:ascii="Arial Narrow" w:hAnsi="Arial Narrow"/>
          <w:sz w:val="24"/>
          <w:szCs w:val="24"/>
        </w:rPr>
        <w:t xml:space="preserve"> management</w:t>
      </w:r>
      <w:r w:rsidR="00AF74F3">
        <w:rPr>
          <w:rFonts w:ascii="Arial Narrow" w:hAnsi="Arial Narrow"/>
          <w:sz w:val="24"/>
          <w:szCs w:val="24"/>
        </w:rPr>
        <w:t>;</w:t>
      </w:r>
      <w:r w:rsidR="00D96342">
        <w:rPr>
          <w:rFonts w:ascii="Arial Narrow" w:hAnsi="Arial Narrow"/>
          <w:sz w:val="24"/>
          <w:szCs w:val="24"/>
        </w:rPr>
        <w:t xml:space="preserve"> and engineering, economics, environmental, and social</w:t>
      </w:r>
      <w:r w:rsidR="00976329">
        <w:rPr>
          <w:rFonts w:ascii="Arial Narrow" w:hAnsi="Arial Narrow"/>
          <w:sz w:val="24"/>
          <w:szCs w:val="24"/>
        </w:rPr>
        <w:t xml:space="preserve">. </w:t>
      </w:r>
    </w:p>
    <w:p w14:paraId="57B7C377" w14:textId="2BB81CC5" w:rsidR="008913FA" w:rsidRPr="00F4609B" w:rsidRDefault="0000497B" w:rsidP="48FF023A">
      <w:pPr>
        <w:pStyle w:val="ListParagraph"/>
        <w:numPr>
          <w:ilvl w:val="0"/>
          <w:numId w:val="15"/>
        </w:numPr>
        <w:spacing w:before="100" w:beforeAutospacing="1" w:after="100" w:afterAutospacing="1" w:line="240" w:lineRule="auto"/>
        <w:jc w:val="both"/>
        <w:rPr>
          <w:rFonts w:ascii="Arial Narrow" w:hAnsi="Arial Narrow"/>
          <w:sz w:val="24"/>
          <w:szCs w:val="24"/>
        </w:rPr>
      </w:pPr>
      <w:r w:rsidRPr="48FF023A">
        <w:rPr>
          <w:rFonts w:ascii="Arial Narrow" w:hAnsi="Arial Narrow"/>
          <w:sz w:val="24"/>
          <w:szCs w:val="24"/>
        </w:rPr>
        <w:t>The Eastern</w:t>
      </w:r>
      <w:r w:rsidR="00FE09A8" w:rsidRPr="48FF023A">
        <w:rPr>
          <w:rFonts w:ascii="Arial Narrow" w:hAnsi="Arial Narrow"/>
          <w:sz w:val="24"/>
          <w:szCs w:val="24"/>
        </w:rPr>
        <w:t xml:space="preserve"> Africa</w:t>
      </w:r>
      <w:r w:rsidRPr="48FF023A">
        <w:rPr>
          <w:rFonts w:ascii="Arial Narrow" w:hAnsi="Arial Narrow"/>
          <w:sz w:val="24"/>
          <w:szCs w:val="24"/>
        </w:rPr>
        <w:t xml:space="preserve"> Statistical Training Centre</w:t>
      </w:r>
      <w:r w:rsidR="008B6057" w:rsidRPr="48FF023A">
        <w:rPr>
          <w:rFonts w:ascii="Arial Narrow" w:hAnsi="Arial Narrow"/>
          <w:sz w:val="24"/>
          <w:szCs w:val="24"/>
        </w:rPr>
        <w:t xml:space="preserve"> (EASTC)</w:t>
      </w:r>
      <w:r w:rsidR="00F52976" w:rsidRPr="48FF023A">
        <w:rPr>
          <w:rFonts w:ascii="Arial Narrow" w:hAnsi="Arial Narrow"/>
          <w:sz w:val="24"/>
          <w:szCs w:val="24"/>
        </w:rPr>
        <w:t xml:space="preserve"> offers </w:t>
      </w:r>
      <w:r w:rsidR="0046032D" w:rsidRPr="48FF023A">
        <w:rPr>
          <w:rFonts w:ascii="Arial Narrow" w:hAnsi="Arial Narrow"/>
          <w:sz w:val="24"/>
          <w:szCs w:val="24"/>
        </w:rPr>
        <w:t>four</w:t>
      </w:r>
      <w:r w:rsidR="00F52976" w:rsidRPr="48FF023A">
        <w:rPr>
          <w:rFonts w:ascii="Arial Narrow" w:hAnsi="Arial Narrow"/>
          <w:sz w:val="24"/>
          <w:szCs w:val="24"/>
        </w:rPr>
        <w:t xml:space="preserve"> </w:t>
      </w:r>
      <w:r w:rsidR="0046032D" w:rsidRPr="48FF023A">
        <w:rPr>
          <w:rFonts w:ascii="Arial Narrow" w:hAnsi="Arial Narrow"/>
          <w:sz w:val="24"/>
          <w:szCs w:val="24"/>
        </w:rPr>
        <w:t>non-degree</w:t>
      </w:r>
      <w:r w:rsidR="00C163A2" w:rsidRPr="48FF023A">
        <w:rPr>
          <w:rFonts w:ascii="Arial Narrow" w:hAnsi="Arial Narrow"/>
          <w:sz w:val="24"/>
          <w:szCs w:val="24"/>
        </w:rPr>
        <w:t xml:space="preserve"> programmes</w:t>
      </w:r>
      <w:r w:rsidR="00503CD3">
        <w:rPr>
          <w:rStyle w:val="FootnoteReference"/>
          <w:rFonts w:ascii="Arial Narrow" w:hAnsi="Arial Narrow"/>
          <w:sz w:val="24"/>
          <w:szCs w:val="24"/>
        </w:rPr>
        <w:footnoteReference w:id="2"/>
      </w:r>
      <w:r w:rsidR="00C163A2" w:rsidRPr="48FF023A">
        <w:rPr>
          <w:rFonts w:ascii="Arial Narrow" w:hAnsi="Arial Narrow"/>
          <w:sz w:val="24"/>
          <w:szCs w:val="24"/>
        </w:rPr>
        <w:t xml:space="preserve">, </w:t>
      </w:r>
      <w:r w:rsidR="00D342D4" w:rsidRPr="48FF023A">
        <w:rPr>
          <w:rFonts w:ascii="Arial Narrow" w:hAnsi="Arial Narrow"/>
          <w:sz w:val="24"/>
          <w:szCs w:val="24"/>
        </w:rPr>
        <w:t>four-degree</w:t>
      </w:r>
      <w:r w:rsidR="00C163A2" w:rsidRPr="48FF023A">
        <w:rPr>
          <w:rFonts w:ascii="Arial Narrow" w:hAnsi="Arial Narrow"/>
          <w:sz w:val="24"/>
          <w:szCs w:val="24"/>
        </w:rPr>
        <w:t xml:space="preserve"> programmes</w:t>
      </w:r>
      <w:r w:rsidR="000C10E7">
        <w:rPr>
          <w:rStyle w:val="FootnoteReference"/>
          <w:rFonts w:ascii="Arial Narrow" w:hAnsi="Arial Narrow"/>
          <w:sz w:val="24"/>
          <w:szCs w:val="24"/>
        </w:rPr>
        <w:footnoteReference w:id="3"/>
      </w:r>
      <w:r w:rsidR="00C163A2" w:rsidRPr="48FF023A">
        <w:rPr>
          <w:rFonts w:ascii="Arial Narrow" w:hAnsi="Arial Narrow"/>
          <w:sz w:val="24"/>
          <w:szCs w:val="24"/>
        </w:rPr>
        <w:t xml:space="preserve">, </w:t>
      </w:r>
      <w:r w:rsidR="00DC1CE5" w:rsidRPr="48FF023A">
        <w:rPr>
          <w:rFonts w:ascii="Arial Narrow" w:hAnsi="Arial Narrow"/>
          <w:sz w:val="24"/>
          <w:szCs w:val="24"/>
        </w:rPr>
        <w:t>two</w:t>
      </w:r>
      <w:r w:rsidR="00C163A2" w:rsidRPr="48FF023A">
        <w:rPr>
          <w:rFonts w:ascii="Arial Narrow" w:hAnsi="Arial Narrow"/>
          <w:sz w:val="24"/>
          <w:szCs w:val="24"/>
        </w:rPr>
        <w:t xml:space="preserve"> postgraduate programmes</w:t>
      </w:r>
      <w:r w:rsidR="00A86DF0">
        <w:rPr>
          <w:rStyle w:val="FootnoteReference"/>
          <w:rFonts w:ascii="Arial Narrow" w:hAnsi="Arial Narrow"/>
          <w:sz w:val="24"/>
          <w:szCs w:val="24"/>
        </w:rPr>
        <w:footnoteReference w:id="4"/>
      </w:r>
      <w:r w:rsidR="00C163A2" w:rsidRPr="48FF023A">
        <w:rPr>
          <w:rFonts w:ascii="Arial Narrow" w:hAnsi="Arial Narrow"/>
          <w:sz w:val="24"/>
          <w:szCs w:val="24"/>
        </w:rPr>
        <w:t xml:space="preserve"> and two master</w:t>
      </w:r>
      <w:r w:rsidR="00331DC6" w:rsidRPr="48FF023A">
        <w:rPr>
          <w:rFonts w:ascii="Arial Narrow" w:hAnsi="Arial Narrow"/>
          <w:sz w:val="24"/>
          <w:szCs w:val="24"/>
        </w:rPr>
        <w:t>’s degree programmes</w:t>
      </w:r>
      <w:r w:rsidR="00236DFD">
        <w:rPr>
          <w:rStyle w:val="FootnoteReference"/>
          <w:rFonts w:ascii="Arial Narrow" w:hAnsi="Arial Narrow"/>
          <w:sz w:val="24"/>
          <w:szCs w:val="24"/>
        </w:rPr>
        <w:footnoteReference w:id="5"/>
      </w:r>
      <w:r w:rsidR="00331DC6" w:rsidRPr="48FF023A">
        <w:rPr>
          <w:rFonts w:ascii="Arial Narrow" w:hAnsi="Arial Narrow"/>
          <w:sz w:val="24"/>
          <w:szCs w:val="24"/>
        </w:rPr>
        <w:t>.</w:t>
      </w:r>
      <w:r w:rsidR="00B056E1" w:rsidRPr="48FF023A">
        <w:rPr>
          <w:rFonts w:ascii="Arial Narrow" w:hAnsi="Arial Narrow"/>
          <w:sz w:val="24"/>
          <w:szCs w:val="24"/>
        </w:rPr>
        <w:t xml:space="preserve"> A </w:t>
      </w:r>
      <w:r w:rsidR="00D342D4" w:rsidRPr="48FF023A">
        <w:rPr>
          <w:rFonts w:ascii="Arial Narrow" w:hAnsi="Arial Narrow"/>
          <w:sz w:val="24"/>
          <w:szCs w:val="24"/>
        </w:rPr>
        <w:t>bachelor’s degree in actuarial</w:t>
      </w:r>
      <w:r w:rsidR="00B056E1" w:rsidRPr="48FF023A">
        <w:rPr>
          <w:rFonts w:ascii="Arial Narrow" w:hAnsi="Arial Narrow"/>
          <w:sz w:val="24"/>
          <w:szCs w:val="24"/>
        </w:rPr>
        <w:t xml:space="preserve"> Statistics will be offered in the 2025/26 academic year.</w:t>
      </w:r>
    </w:p>
    <w:p w14:paraId="79A7434C" w14:textId="259DEBAD" w:rsidR="00AF63E4" w:rsidRPr="00855FD0" w:rsidRDefault="00695E58" w:rsidP="004C5F47">
      <w:pPr>
        <w:pStyle w:val="ListParagraph"/>
        <w:numPr>
          <w:ilvl w:val="0"/>
          <w:numId w:val="15"/>
        </w:numPr>
        <w:spacing w:before="100" w:beforeAutospacing="1" w:after="100" w:afterAutospacing="1" w:line="240" w:lineRule="auto"/>
        <w:jc w:val="both"/>
        <w:rPr>
          <w:rFonts w:ascii="Arial Narrow" w:hAnsi="Arial Narrow"/>
          <w:sz w:val="24"/>
          <w:szCs w:val="24"/>
        </w:rPr>
      </w:pPr>
      <w:r w:rsidRPr="48FF023A">
        <w:rPr>
          <w:rFonts w:ascii="Arial Narrow" w:hAnsi="Arial Narrow"/>
          <w:sz w:val="24"/>
          <w:szCs w:val="24"/>
        </w:rPr>
        <w:t xml:space="preserve">The training </w:t>
      </w:r>
      <w:r w:rsidR="00B63AF3" w:rsidRPr="48FF023A">
        <w:rPr>
          <w:rFonts w:ascii="Arial Narrow" w:hAnsi="Arial Narrow"/>
          <w:sz w:val="24"/>
          <w:szCs w:val="24"/>
        </w:rPr>
        <w:t xml:space="preserve">in ENSEA and EASTC </w:t>
      </w:r>
      <w:r w:rsidR="00595330" w:rsidRPr="48FF023A">
        <w:rPr>
          <w:rFonts w:ascii="Arial Narrow" w:hAnsi="Arial Narrow"/>
          <w:sz w:val="24"/>
          <w:szCs w:val="24"/>
        </w:rPr>
        <w:t>is</w:t>
      </w:r>
      <w:r w:rsidR="00B63AF3" w:rsidRPr="48FF023A">
        <w:rPr>
          <w:rFonts w:ascii="Arial Narrow" w:hAnsi="Arial Narrow"/>
          <w:sz w:val="24"/>
          <w:szCs w:val="24"/>
        </w:rPr>
        <w:t xml:space="preserve"> more practical and applied</w:t>
      </w:r>
      <w:r w:rsidR="00595330" w:rsidRPr="48FF023A">
        <w:rPr>
          <w:rFonts w:ascii="Arial Narrow" w:hAnsi="Arial Narrow"/>
          <w:sz w:val="24"/>
          <w:szCs w:val="24"/>
        </w:rPr>
        <w:t xml:space="preserve">, </w:t>
      </w:r>
      <w:r w:rsidR="00556FC9" w:rsidRPr="48FF023A">
        <w:rPr>
          <w:rFonts w:ascii="Arial Narrow" w:hAnsi="Arial Narrow"/>
          <w:sz w:val="24"/>
          <w:szCs w:val="24"/>
        </w:rPr>
        <w:t>focusing</w:t>
      </w:r>
      <w:r w:rsidR="00595330" w:rsidRPr="48FF023A">
        <w:rPr>
          <w:rFonts w:ascii="Arial Narrow" w:hAnsi="Arial Narrow"/>
          <w:sz w:val="24"/>
          <w:szCs w:val="24"/>
        </w:rPr>
        <w:t xml:space="preserve"> on real-world data for public use</w:t>
      </w:r>
      <w:r w:rsidR="00343E0A" w:rsidRPr="48FF023A">
        <w:rPr>
          <w:rFonts w:ascii="Arial Narrow" w:hAnsi="Arial Narrow"/>
          <w:sz w:val="24"/>
          <w:szCs w:val="24"/>
        </w:rPr>
        <w:t xml:space="preserve"> to inform policy and decision</w:t>
      </w:r>
      <w:r w:rsidR="00F4609B" w:rsidRPr="48FF023A">
        <w:rPr>
          <w:rFonts w:ascii="Arial Narrow" w:hAnsi="Arial Narrow"/>
          <w:sz w:val="24"/>
          <w:szCs w:val="24"/>
        </w:rPr>
        <w:t>-</w:t>
      </w:r>
      <w:r w:rsidR="00343E0A" w:rsidRPr="48FF023A">
        <w:rPr>
          <w:rFonts w:ascii="Arial Narrow" w:hAnsi="Arial Narrow"/>
          <w:sz w:val="24"/>
          <w:szCs w:val="24"/>
        </w:rPr>
        <w:t>making</w:t>
      </w:r>
      <w:r w:rsidR="00613F35" w:rsidRPr="48FF023A">
        <w:rPr>
          <w:rFonts w:ascii="Arial Narrow" w:hAnsi="Arial Narrow"/>
          <w:sz w:val="24"/>
          <w:szCs w:val="24"/>
        </w:rPr>
        <w:t xml:space="preserve"> and adapted to the needs of producers of official statistics. </w:t>
      </w:r>
      <w:r w:rsidR="001D07C9" w:rsidRPr="48FF023A">
        <w:rPr>
          <w:rFonts w:ascii="Arial Narrow" w:hAnsi="Arial Narrow"/>
          <w:sz w:val="24"/>
          <w:szCs w:val="24"/>
        </w:rPr>
        <w:t xml:space="preserve">Graduated students are equipped with the competencies required in official statistics and related fields. </w:t>
      </w:r>
      <w:r w:rsidR="00613F35" w:rsidRPr="48FF023A">
        <w:rPr>
          <w:rFonts w:ascii="Arial Narrow" w:hAnsi="Arial Narrow"/>
          <w:sz w:val="24"/>
          <w:szCs w:val="24"/>
        </w:rPr>
        <w:t>On the contrary, training at the university is mathematical and theoretical, focusing</w:t>
      </w:r>
      <w:r w:rsidR="00556FC9" w:rsidRPr="48FF023A">
        <w:rPr>
          <w:rFonts w:ascii="Arial Narrow" w:hAnsi="Arial Narrow"/>
          <w:sz w:val="24"/>
          <w:szCs w:val="24"/>
        </w:rPr>
        <w:t xml:space="preserve"> on </w:t>
      </w:r>
      <w:r w:rsidR="0093056D" w:rsidRPr="48FF023A">
        <w:rPr>
          <w:rFonts w:ascii="Arial Narrow" w:hAnsi="Arial Narrow"/>
          <w:sz w:val="24"/>
          <w:szCs w:val="24"/>
        </w:rPr>
        <w:t xml:space="preserve">the </w:t>
      </w:r>
      <w:r w:rsidR="00556FC9" w:rsidRPr="48FF023A">
        <w:rPr>
          <w:rFonts w:ascii="Arial Narrow" w:hAnsi="Arial Narrow"/>
          <w:sz w:val="24"/>
          <w:szCs w:val="24"/>
        </w:rPr>
        <w:t>development of statistical methods</w:t>
      </w:r>
      <w:r w:rsidR="0093056D" w:rsidRPr="48FF023A">
        <w:rPr>
          <w:rFonts w:ascii="Arial Narrow" w:hAnsi="Arial Narrow"/>
          <w:sz w:val="24"/>
          <w:szCs w:val="24"/>
        </w:rPr>
        <w:t xml:space="preserve"> for statistical knowledge.</w:t>
      </w:r>
      <w:r w:rsidR="00F4609B" w:rsidRPr="48FF023A">
        <w:rPr>
          <w:rFonts w:ascii="Arial Narrow" w:hAnsi="Arial Narrow"/>
          <w:sz w:val="24"/>
          <w:szCs w:val="24"/>
        </w:rPr>
        <w:t xml:space="preserve"> </w:t>
      </w:r>
      <w:r w:rsidR="00962D26" w:rsidRPr="48FF023A">
        <w:rPr>
          <w:rFonts w:ascii="Arial Narrow" w:hAnsi="Arial Narrow"/>
          <w:sz w:val="24"/>
          <w:szCs w:val="24"/>
        </w:rPr>
        <w:t xml:space="preserve">The two </w:t>
      </w:r>
      <w:r w:rsidR="7D1D1711" w:rsidRPr="48FF023A">
        <w:rPr>
          <w:rFonts w:ascii="Arial Narrow" w:hAnsi="Arial Narrow"/>
          <w:sz w:val="24"/>
          <w:szCs w:val="24"/>
        </w:rPr>
        <w:t>centers</w:t>
      </w:r>
      <w:r w:rsidR="00962D26" w:rsidRPr="48FF023A">
        <w:rPr>
          <w:rFonts w:ascii="Arial Narrow" w:hAnsi="Arial Narrow"/>
          <w:sz w:val="24"/>
          <w:szCs w:val="24"/>
        </w:rPr>
        <w:t xml:space="preserve"> also offer customized </w:t>
      </w:r>
      <w:r w:rsidR="0051178E" w:rsidRPr="48FF023A">
        <w:rPr>
          <w:rFonts w:ascii="Arial Narrow" w:hAnsi="Arial Narrow"/>
          <w:sz w:val="24"/>
          <w:szCs w:val="24"/>
        </w:rPr>
        <w:t xml:space="preserve">training </w:t>
      </w:r>
      <w:r w:rsidR="00734098" w:rsidRPr="48FF023A">
        <w:rPr>
          <w:rFonts w:ascii="Arial Narrow" w:hAnsi="Arial Narrow"/>
          <w:sz w:val="24"/>
          <w:szCs w:val="24"/>
        </w:rPr>
        <w:t>at the request of</w:t>
      </w:r>
      <w:r w:rsidR="0051178E" w:rsidRPr="48FF023A">
        <w:rPr>
          <w:rFonts w:ascii="Arial Narrow" w:hAnsi="Arial Narrow"/>
          <w:sz w:val="24"/>
          <w:szCs w:val="24"/>
        </w:rPr>
        <w:t xml:space="preserve"> producers of official statistics </w:t>
      </w:r>
      <w:r w:rsidR="00734098" w:rsidRPr="48FF023A">
        <w:rPr>
          <w:rFonts w:ascii="Arial Narrow" w:hAnsi="Arial Narrow"/>
          <w:sz w:val="24"/>
          <w:szCs w:val="24"/>
        </w:rPr>
        <w:t>and partners.</w:t>
      </w:r>
      <w:r w:rsidR="00813FAE" w:rsidRPr="48FF023A">
        <w:rPr>
          <w:rFonts w:ascii="Arial Narrow" w:hAnsi="Arial Narrow"/>
          <w:sz w:val="24"/>
          <w:szCs w:val="24"/>
        </w:rPr>
        <w:t xml:space="preserve"> However, </w:t>
      </w:r>
      <w:r w:rsidR="00CC56DF" w:rsidRPr="48FF023A">
        <w:rPr>
          <w:rFonts w:ascii="Arial Narrow" w:hAnsi="Arial Narrow"/>
          <w:sz w:val="24"/>
          <w:szCs w:val="24"/>
        </w:rPr>
        <w:t xml:space="preserve">integration of administrative data </w:t>
      </w:r>
      <w:r w:rsidR="00AF65CB" w:rsidRPr="48FF023A">
        <w:rPr>
          <w:rFonts w:ascii="Arial Narrow" w:hAnsi="Arial Narrow"/>
          <w:sz w:val="24"/>
          <w:szCs w:val="24"/>
        </w:rPr>
        <w:t>would enrich</w:t>
      </w:r>
      <w:r w:rsidR="00CC56DF" w:rsidRPr="48FF023A">
        <w:rPr>
          <w:rFonts w:ascii="Arial Narrow" w:hAnsi="Arial Narrow"/>
          <w:sz w:val="24"/>
          <w:szCs w:val="24"/>
        </w:rPr>
        <w:t xml:space="preserve"> the</w:t>
      </w:r>
      <w:r w:rsidR="00AF65CB" w:rsidRPr="48FF023A">
        <w:rPr>
          <w:rFonts w:ascii="Arial Narrow" w:hAnsi="Arial Narrow"/>
          <w:sz w:val="24"/>
          <w:szCs w:val="24"/>
        </w:rPr>
        <w:t xml:space="preserve"> training </w:t>
      </w:r>
      <w:r w:rsidR="00CC56DF" w:rsidRPr="48FF023A">
        <w:rPr>
          <w:rFonts w:ascii="Arial Narrow" w:hAnsi="Arial Narrow"/>
          <w:sz w:val="24"/>
          <w:szCs w:val="24"/>
        </w:rPr>
        <w:t>curricul</w:t>
      </w:r>
      <w:r w:rsidR="00AF65CB" w:rsidRPr="48FF023A">
        <w:rPr>
          <w:rFonts w:ascii="Arial Narrow" w:hAnsi="Arial Narrow"/>
          <w:sz w:val="24"/>
          <w:szCs w:val="24"/>
        </w:rPr>
        <w:t>um and prepare student</w:t>
      </w:r>
      <w:r w:rsidR="000662DF" w:rsidRPr="48FF023A">
        <w:rPr>
          <w:rFonts w:ascii="Arial Narrow" w:hAnsi="Arial Narrow"/>
          <w:sz w:val="24"/>
          <w:szCs w:val="24"/>
        </w:rPr>
        <w:t>s</w:t>
      </w:r>
      <w:r w:rsidR="00AF65CB" w:rsidRPr="48FF023A">
        <w:rPr>
          <w:rFonts w:ascii="Arial Narrow" w:hAnsi="Arial Narrow"/>
          <w:sz w:val="24"/>
          <w:szCs w:val="24"/>
        </w:rPr>
        <w:t xml:space="preserve"> for the </w:t>
      </w:r>
      <w:r w:rsidR="00AF65CB" w:rsidRPr="48FF023A">
        <w:rPr>
          <w:rFonts w:ascii="Arial Narrow" w:hAnsi="Arial Narrow"/>
          <w:sz w:val="24"/>
          <w:szCs w:val="24"/>
        </w:rPr>
        <w:lastRenderedPageBreak/>
        <w:t>modernization</w:t>
      </w:r>
      <w:r w:rsidR="000662DF" w:rsidRPr="48FF023A">
        <w:rPr>
          <w:rFonts w:ascii="Arial Narrow" w:hAnsi="Arial Narrow"/>
          <w:sz w:val="24"/>
          <w:szCs w:val="24"/>
        </w:rPr>
        <w:t xml:space="preserve"> of this important and cost</w:t>
      </w:r>
      <w:r w:rsidR="00337CDF" w:rsidRPr="48FF023A">
        <w:rPr>
          <w:rFonts w:ascii="Arial Narrow" w:hAnsi="Arial Narrow"/>
          <w:sz w:val="24"/>
          <w:szCs w:val="24"/>
        </w:rPr>
        <w:t xml:space="preserve">-effective </w:t>
      </w:r>
      <w:r w:rsidR="00A52687" w:rsidRPr="48FF023A">
        <w:rPr>
          <w:rFonts w:ascii="Arial Narrow" w:hAnsi="Arial Narrow"/>
          <w:sz w:val="24"/>
          <w:szCs w:val="24"/>
        </w:rPr>
        <w:t xml:space="preserve">data </w:t>
      </w:r>
      <w:r w:rsidR="000662DF" w:rsidRPr="48FF023A">
        <w:rPr>
          <w:rFonts w:ascii="Arial Narrow" w:hAnsi="Arial Narrow"/>
          <w:sz w:val="24"/>
          <w:szCs w:val="24"/>
        </w:rPr>
        <w:t>source</w:t>
      </w:r>
      <w:r w:rsidR="00AF65CB" w:rsidRPr="48FF023A">
        <w:rPr>
          <w:rFonts w:ascii="Arial Narrow" w:hAnsi="Arial Narrow"/>
          <w:sz w:val="24"/>
          <w:szCs w:val="24"/>
        </w:rPr>
        <w:t xml:space="preserve"> for </w:t>
      </w:r>
      <w:r w:rsidR="00A52687" w:rsidRPr="48FF023A">
        <w:rPr>
          <w:rFonts w:ascii="Arial Narrow" w:hAnsi="Arial Narrow"/>
          <w:sz w:val="24"/>
          <w:szCs w:val="24"/>
        </w:rPr>
        <w:t>statistical purposes.</w:t>
      </w:r>
      <w:r w:rsidR="00AF63E4" w:rsidRPr="48FF023A">
        <w:rPr>
          <w:rFonts w:ascii="Arial Narrow" w:hAnsi="Arial Narrow"/>
          <w:sz w:val="24"/>
          <w:szCs w:val="24"/>
        </w:rPr>
        <w:t xml:space="preserve"> In the same direction, inclusion </w:t>
      </w:r>
      <w:r w:rsidR="00CC055F" w:rsidRPr="48FF023A">
        <w:rPr>
          <w:rFonts w:ascii="Arial Narrow" w:hAnsi="Arial Narrow"/>
          <w:sz w:val="24"/>
          <w:szCs w:val="24"/>
        </w:rPr>
        <w:t xml:space="preserve">of </w:t>
      </w:r>
      <w:r w:rsidR="00AF63E4" w:rsidRPr="48FF023A">
        <w:rPr>
          <w:rFonts w:ascii="Arial Narrow" w:hAnsi="Arial Narrow"/>
          <w:sz w:val="24"/>
          <w:szCs w:val="24"/>
        </w:rPr>
        <w:t xml:space="preserve">a component on leadership development skills </w:t>
      </w:r>
      <w:r w:rsidR="00CE7308" w:rsidRPr="48FF023A">
        <w:rPr>
          <w:rFonts w:ascii="Arial Narrow" w:hAnsi="Arial Narrow"/>
          <w:sz w:val="24"/>
          <w:szCs w:val="24"/>
        </w:rPr>
        <w:t>is required</w:t>
      </w:r>
      <w:r w:rsidR="545C55B7" w:rsidRPr="48FF023A">
        <w:rPr>
          <w:rFonts w:ascii="Arial Narrow" w:hAnsi="Arial Narrow"/>
          <w:sz w:val="24"/>
          <w:szCs w:val="24"/>
        </w:rPr>
        <w:t xml:space="preserve"> at the undergraduate and graduate levels</w:t>
      </w:r>
      <w:r w:rsidR="00AF63E4" w:rsidRPr="48FF023A">
        <w:rPr>
          <w:rFonts w:ascii="Arial Narrow" w:hAnsi="Arial Narrow"/>
          <w:sz w:val="24"/>
          <w:szCs w:val="24"/>
        </w:rPr>
        <w:t>.</w:t>
      </w:r>
    </w:p>
    <w:p w14:paraId="48FA6107" w14:textId="40315722" w:rsidR="005C6F66" w:rsidRPr="005C6F66" w:rsidRDefault="001B0E74" w:rsidP="004C5F47">
      <w:pPr>
        <w:pStyle w:val="ListParagraph"/>
        <w:numPr>
          <w:ilvl w:val="0"/>
          <w:numId w:val="15"/>
        </w:numPr>
        <w:spacing w:before="100" w:beforeAutospacing="1" w:after="100" w:afterAutospacing="1" w:line="240" w:lineRule="auto"/>
        <w:jc w:val="both"/>
        <w:rPr>
          <w:rFonts w:ascii="Arial Narrow" w:hAnsi="Arial Narrow"/>
          <w:sz w:val="24"/>
          <w:szCs w:val="24"/>
        </w:rPr>
      </w:pPr>
      <w:r w:rsidRPr="48FF023A">
        <w:rPr>
          <w:rFonts w:ascii="Arial Narrow" w:hAnsi="Arial Narrow"/>
          <w:sz w:val="24"/>
          <w:szCs w:val="24"/>
        </w:rPr>
        <w:t>T</w:t>
      </w:r>
      <w:r w:rsidR="005C6F66" w:rsidRPr="48FF023A">
        <w:rPr>
          <w:rFonts w:ascii="Arial Narrow" w:hAnsi="Arial Narrow"/>
          <w:sz w:val="24"/>
          <w:szCs w:val="24"/>
        </w:rPr>
        <w:t xml:space="preserve">he National Bureau of Statistics </w:t>
      </w:r>
      <w:r w:rsidR="00986A4E" w:rsidRPr="48FF023A">
        <w:rPr>
          <w:rFonts w:ascii="Arial Narrow" w:hAnsi="Arial Narrow"/>
          <w:sz w:val="24"/>
          <w:szCs w:val="24"/>
        </w:rPr>
        <w:t xml:space="preserve">recently established an in-house training facility </w:t>
      </w:r>
      <w:r w:rsidR="005C6F66" w:rsidRPr="48FF023A">
        <w:rPr>
          <w:rFonts w:ascii="Arial Narrow" w:hAnsi="Arial Narrow"/>
          <w:sz w:val="24"/>
          <w:szCs w:val="24"/>
        </w:rPr>
        <w:t>with UNDP support</w:t>
      </w:r>
      <w:r w:rsidRPr="48FF023A">
        <w:rPr>
          <w:rFonts w:ascii="Arial Narrow" w:hAnsi="Arial Narrow"/>
          <w:sz w:val="24"/>
          <w:szCs w:val="24"/>
        </w:rPr>
        <w:t xml:space="preserve"> to address gaps in training in the National Statistical System</w:t>
      </w:r>
      <w:r w:rsidR="005C6F66" w:rsidRPr="48FF023A">
        <w:rPr>
          <w:rFonts w:ascii="Arial Narrow" w:hAnsi="Arial Narrow"/>
          <w:sz w:val="24"/>
          <w:szCs w:val="24"/>
        </w:rPr>
        <w:t xml:space="preserve">. Training activities will start soon with the first module on Power BI. The </w:t>
      </w:r>
      <w:r w:rsidR="00ED2480" w:rsidRPr="48FF023A">
        <w:rPr>
          <w:rFonts w:ascii="Arial Narrow" w:hAnsi="Arial Narrow"/>
          <w:sz w:val="24"/>
          <w:szCs w:val="24"/>
        </w:rPr>
        <w:t>Bureau</w:t>
      </w:r>
      <w:r w:rsidR="005C6F66" w:rsidRPr="48FF023A">
        <w:rPr>
          <w:rFonts w:ascii="Arial Narrow" w:hAnsi="Arial Narrow"/>
          <w:sz w:val="24"/>
          <w:szCs w:val="24"/>
        </w:rPr>
        <w:t xml:space="preserve"> envisage</w:t>
      </w:r>
      <w:r w:rsidR="00F55F53" w:rsidRPr="48FF023A">
        <w:rPr>
          <w:rFonts w:ascii="Arial Narrow" w:hAnsi="Arial Narrow"/>
          <w:sz w:val="24"/>
          <w:szCs w:val="24"/>
        </w:rPr>
        <w:t>s</w:t>
      </w:r>
      <w:r w:rsidR="005C6F66" w:rsidRPr="48FF023A">
        <w:rPr>
          <w:rFonts w:ascii="Arial Narrow" w:hAnsi="Arial Narrow"/>
          <w:sz w:val="24"/>
          <w:szCs w:val="24"/>
        </w:rPr>
        <w:t xml:space="preserve"> </w:t>
      </w:r>
      <w:r w:rsidR="00770ED5" w:rsidRPr="48FF023A">
        <w:rPr>
          <w:rFonts w:ascii="Arial Narrow" w:hAnsi="Arial Narrow"/>
          <w:sz w:val="24"/>
          <w:szCs w:val="24"/>
        </w:rPr>
        <w:t>delivering</w:t>
      </w:r>
      <w:r w:rsidR="005C6F66" w:rsidRPr="48FF023A">
        <w:rPr>
          <w:rFonts w:ascii="Arial Narrow" w:hAnsi="Arial Narrow"/>
          <w:sz w:val="24"/>
          <w:szCs w:val="24"/>
        </w:rPr>
        <w:t xml:space="preserve"> future training modules on violence and crime statistics</w:t>
      </w:r>
      <w:r w:rsidR="0D82CC6D" w:rsidRPr="48FF023A">
        <w:rPr>
          <w:rFonts w:ascii="Arial Narrow" w:hAnsi="Arial Narrow"/>
          <w:sz w:val="24"/>
          <w:szCs w:val="24"/>
        </w:rPr>
        <w:t xml:space="preserve"> among others</w:t>
      </w:r>
      <w:r w:rsidR="005C6F66" w:rsidRPr="48FF023A">
        <w:rPr>
          <w:rFonts w:ascii="Arial Narrow" w:hAnsi="Arial Narrow"/>
          <w:sz w:val="24"/>
          <w:szCs w:val="24"/>
        </w:rPr>
        <w:t>.</w:t>
      </w:r>
    </w:p>
    <w:p w14:paraId="51D516F4" w14:textId="6F9A8E2A" w:rsidR="007F6AE9" w:rsidRDefault="00755C70" w:rsidP="48FF023A">
      <w:pPr>
        <w:pStyle w:val="ListParagraph"/>
        <w:numPr>
          <w:ilvl w:val="0"/>
          <w:numId w:val="15"/>
        </w:numPr>
        <w:spacing w:before="100" w:beforeAutospacing="1" w:after="100" w:afterAutospacing="1" w:line="240" w:lineRule="auto"/>
        <w:jc w:val="both"/>
        <w:rPr>
          <w:rFonts w:ascii="Arial Narrow" w:hAnsi="Arial Narrow"/>
          <w:sz w:val="24"/>
          <w:szCs w:val="24"/>
        </w:rPr>
      </w:pPr>
      <w:r w:rsidRPr="004C5F47">
        <w:rPr>
          <w:rFonts w:ascii="Arial Narrow" w:hAnsi="Arial Narrow"/>
          <w:sz w:val="24"/>
          <w:szCs w:val="24"/>
        </w:rPr>
        <w:t xml:space="preserve">Low </w:t>
      </w:r>
      <w:r w:rsidR="00C606CF" w:rsidRPr="48FF023A">
        <w:rPr>
          <w:rFonts w:ascii="Arial Narrow" w:hAnsi="Arial Narrow"/>
          <w:sz w:val="24"/>
          <w:szCs w:val="24"/>
        </w:rPr>
        <w:t xml:space="preserve">data </w:t>
      </w:r>
      <w:r w:rsidR="00B52764" w:rsidRPr="004C5F47">
        <w:rPr>
          <w:rFonts w:ascii="Arial Narrow" w:hAnsi="Arial Narrow"/>
          <w:sz w:val="24"/>
          <w:szCs w:val="24"/>
        </w:rPr>
        <w:t>demand</w:t>
      </w:r>
      <w:r w:rsidRPr="004C5F47">
        <w:rPr>
          <w:rFonts w:ascii="Arial Narrow" w:hAnsi="Arial Narrow"/>
          <w:sz w:val="24"/>
          <w:szCs w:val="24"/>
        </w:rPr>
        <w:t xml:space="preserve"> </w:t>
      </w:r>
      <w:r w:rsidR="003C6B70" w:rsidRPr="48FF023A">
        <w:rPr>
          <w:rFonts w:ascii="Arial Narrow" w:hAnsi="Arial Narrow"/>
          <w:sz w:val="24"/>
          <w:szCs w:val="24"/>
        </w:rPr>
        <w:t xml:space="preserve">by government officials and </w:t>
      </w:r>
      <w:r w:rsidR="00FE4FA7" w:rsidRPr="48FF023A">
        <w:rPr>
          <w:rFonts w:ascii="Arial Narrow" w:hAnsi="Arial Narrow"/>
          <w:sz w:val="24"/>
          <w:szCs w:val="24"/>
        </w:rPr>
        <w:t xml:space="preserve">limited appreciation </w:t>
      </w:r>
      <w:r w:rsidR="006D284A" w:rsidRPr="48FF023A">
        <w:rPr>
          <w:rFonts w:ascii="Arial Narrow" w:hAnsi="Arial Narrow"/>
          <w:sz w:val="24"/>
          <w:szCs w:val="24"/>
        </w:rPr>
        <w:t xml:space="preserve">of official statistics </w:t>
      </w:r>
      <w:r w:rsidR="00D342D4" w:rsidRPr="00D342D4">
        <w:rPr>
          <w:rFonts w:ascii="Arial Narrow" w:hAnsi="Arial Narrow"/>
          <w:sz w:val="24"/>
          <w:szCs w:val="24"/>
        </w:rPr>
        <w:t>makes</w:t>
      </w:r>
      <w:r w:rsidRPr="004C5F47">
        <w:rPr>
          <w:rFonts w:ascii="Arial Narrow" w:hAnsi="Arial Narrow"/>
          <w:sz w:val="24"/>
          <w:szCs w:val="24"/>
        </w:rPr>
        <w:t xml:space="preserve"> it difficult to mobilize national funding for statistics. </w:t>
      </w:r>
      <w:r w:rsidR="00B52764" w:rsidRPr="004C5F47">
        <w:rPr>
          <w:rFonts w:ascii="Arial Narrow" w:hAnsi="Arial Narrow"/>
          <w:sz w:val="24"/>
          <w:szCs w:val="24"/>
        </w:rPr>
        <w:t>For instance, some</w:t>
      </w:r>
      <w:r w:rsidRPr="004C5F47">
        <w:rPr>
          <w:rFonts w:ascii="Arial Narrow" w:hAnsi="Arial Narrow"/>
          <w:sz w:val="24"/>
          <w:szCs w:val="24"/>
        </w:rPr>
        <w:t xml:space="preserve"> government officials </w:t>
      </w:r>
      <w:r w:rsidR="05774311" w:rsidRPr="48FF023A">
        <w:rPr>
          <w:rFonts w:ascii="Arial Narrow" w:hAnsi="Arial Narrow"/>
          <w:sz w:val="24"/>
          <w:szCs w:val="24"/>
        </w:rPr>
        <w:t xml:space="preserve">limit </w:t>
      </w:r>
      <w:r w:rsidRPr="004C5F47">
        <w:rPr>
          <w:rFonts w:ascii="Arial Narrow" w:hAnsi="Arial Narrow"/>
          <w:sz w:val="24"/>
          <w:szCs w:val="24"/>
        </w:rPr>
        <w:t xml:space="preserve">the </w:t>
      </w:r>
      <w:r w:rsidR="00E538D6" w:rsidRPr="48FF023A">
        <w:rPr>
          <w:rFonts w:ascii="Arial Narrow" w:hAnsi="Arial Narrow"/>
          <w:sz w:val="24"/>
          <w:szCs w:val="24"/>
        </w:rPr>
        <w:t>National Bureau of Statistics' importance only in the context of the population and housing census</w:t>
      </w:r>
      <w:r w:rsidR="5B0B8D41" w:rsidRPr="48FF023A">
        <w:rPr>
          <w:rFonts w:ascii="Arial Narrow" w:hAnsi="Arial Narrow"/>
          <w:sz w:val="24"/>
          <w:szCs w:val="24"/>
        </w:rPr>
        <w:t xml:space="preserve"> taking</w:t>
      </w:r>
      <w:r w:rsidRPr="004C5F47">
        <w:rPr>
          <w:rFonts w:ascii="Arial Narrow" w:hAnsi="Arial Narrow"/>
          <w:sz w:val="24"/>
          <w:szCs w:val="24"/>
        </w:rPr>
        <w:t xml:space="preserve">. </w:t>
      </w:r>
      <w:r w:rsidR="00931A46" w:rsidRPr="004C5F47">
        <w:rPr>
          <w:rFonts w:ascii="Arial Narrow" w:hAnsi="Arial Narrow"/>
          <w:sz w:val="24"/>
          <w:szCs w:val="24"/>
        </w:rPr>
        <w:t xml:space="preserve">In addition, </w:t>
      </w:r>
      <w:r w:rsidR="00BA56C7" w:rsidRPr="48FF023A">
        <w:rPr>
          <w:rFonts w:ascii="Arial Narrow" w:hAnsi="Arial Narrow"/>
          <w:sz w:val="24"/>
          <w:szCs w:val="24"/>
        </w:rPr>
        <w:t>the media frequently misinterprets statistics</w:t>
      </w:r>
      <w:r w:rsidR="00E538D6" w:rsidRPr="48FF023A">
        <w:rPr>
          <w:rFonts w:ascii="Arial Narrow" w:hAnsi="Arial Narrow"/>
          <w:sz w:val="24"/>
          <w:szCs w:val="24"/>
        </w:rPr>
        <w:t>.</w:t>
      </w:r>
      <w:r w:rsidR="00175136" w:rsidRPr="48FF023A">
        <w:rPr>
          <w:rFonts w:ascii="Arial Narrow" w:hAnsi="Arial Narrow"/>
          <w:sz w:val="24"/>
          <w:szCs w:val="24"/>
        </w:rPr>
        <w:t xml:space="preserve"> </w:t>
      </w:r>
      <w:r w:rsidR="00AF3461" w:rsidRPr="48FF023A">
        <w:rPr>
          <w:rFonts w:ascii="Arial Narrow" w:hAnsi="Arial Narrow"/>
          <w:sz w:val="24"/>
          <w:szCs w:val="24"/>
        </w:rPr>
        <w:t>F</w:t>
      </w:r>
      <w:r w:rsidR="00412CAD" w:rsidRPr="48FF023A">
        <w:rPr>
          <w:rFonts w:ascii="Arial Narrow" w:hAnsi="Arial Narrow"/>
          <w:sz w:val="24"/>
          <w:szCs w:val="24"/>
        </w:rPr>
        <w:t>urthermore</w:t>
      </w:r>
      <w:r w:rsidR="00AF3461" w:rsidRPr="48FF023A">
        <w:rPr>
          <w:rFonts w:ascii="Arial Narrow" w:hAnsi="Arial Narrow"/>
          <w:sz w:val="24"/>
          <w:szCs w:val="24"/>
        </w:rPr>
        <w:t xml:space="preserve">, </w:t>
      </w:r>
      <w:r w:rsidR="00412CAD" w:rsidRPr="48FF023A">
        <w:rPr>
          <w:rFonts w:ascii="Arial Narrow" w:hAnsi="Arial Narrow"/>
          <w:sz w:val="24"/>
          <w:szCs w:val="24"/>
        </w:rPr>
        <w:t xml:space="preserve">competing national priorities, bureaucracy in funds disbursement and the fact that statistical activities </w:t>
      </w:r>
      <w:r w:rsidR="00AF3461" w:rsidRPr="48FF023A">
        <w:rPr>
          <w:rFonts w:ascii="Arial Narrow" w:hAnsi="Arial Narrow"/>
          <w:sz w:val="24"/>
          <w:szCs w:val="24"/>
        </w:rPr>
        <w:t>are</w:t>
      </w:r>
      <w:r w:rsidR="00412CAD" w:rsidRPr="48FF023A">
        <w:rPr>
          <w:rFonts w:ascii="Arial Narrow" w:hAnsi="Arial Narrow"/>
          <w:sz w:val="24"/>
          <w:szCs w:val="24"/>
        </w:rPr>
        <w:t xml:space="preserve"> largely </w:t>
      </w:r>
      <w:r w:rsidR="00187AA8" w:rsidRPr="48FF023A">
        <w:rPr>
          <w:rFonts w:ascii="Arial Narrow" w:hAnsi="Arial Narrow"/>
          <w:sz w:val="24"/>
          <w:szCs w:val="24"/>
        </w:rPr>
        <w:t>donor-driven</w:t>
      </w:r>
      <w:r w:rsidR="00412CAD" w:rsidRPr="48FF023A">
        <w:rPr>
          <w:rFonts w:ascii="Arial Narrow" w:hAnsi="Arial Narrow"/>
          <w:sz w:val="24"/>
          <w:szCs w:val="24"/>
        </w:rPr>
        <w:t xml:space="preserve"> </w:t>
      </w:r>
      <w:r w:rsidR="00D342D4" w:rsidRPr="48FF023A">
        <w:rPr>
          <w:rFonts w:ascii="Arial Narrow" w:hAnsi="Arial Narrow"/>
          <w:sz w:val="24"/>
          <w:szCs w:val="24"/>
        </w:rPr>
        <w:t>exacerbate</w:t>
      </w:r>
      <w:r w:rsidR="43B53A45" w:rsidRPr="48FF023A">
        <w:rPr>
          <w:rFonts w:ascii="Arial Narrow" w:hAnsi="Arial Narrow"/>
          <w:sz w:val="24"/>
          <w:szCs w:val="24"/>
        </w:rPr>
        <w:t xml:space="preserve"> the</w:t>
      </w:r>
      <w:r w:rsidR="00720E38" w:rsidRPr="48FF023A">
        <w:rPr>
          <w:rFonts w:ascii="Arial Narrow" w:hAnsi="Arial Narrow"/>
          <w:sz w:val="24"/>
          <w:szCs w:val="24"/>
        </w:rPr>
        <w:t xml:space="preserve"> </w:t>
      </w:r>
      <w:r w:rsidR="00412CAD" w:rsidRPr="48FF023A">
        <w:rPr>
          <w:rFonts w:ascii="Arial Narrow" w:hAnsi="Arial Narrow"/>
          <w:sz w:val="24"/>
          <w:szCs w:val="24"/>
        </w:rPr>
        <w:t xml:space="preserve">funding </w:t>
      </w:r>
      <w:r w:rsidR="00720E38" w:rsidRPr="48FF023A">
        <w:rPr>
          <w:rFonts w:ascii="Arial Narrow" w:hAnsi="Arial Narrow"/>
          <w:sz w:val="24"/>
          <w:szCs w:val="24"/>
        </w:rPr>
        <w:t xml:space="preserve">challenges. </w:t>
      </w:r>
      <w:r w:rsidRPr="004C5F47">
        <w:rPr>
          <w:rFonts w:ascii="Arial Narrow" w:hAnsi="Arial Narrow"/>
          <w:sz w:val="24"/>
          <w:szCs w:val="24"/>
        </w:rPr>
        <w:t>This situation underscores the need for increased statistical literacy and advocacy at all levels.</w:t>
      </w:r>
      <w:r w:rsidR="009D29BF" w:rsidRPr="004C5F47">
        <w:rPr>
          <w:rFonts w:ascii="Arial Narrow" w:hAnsi="Arial Narrow"/>
          <w:sz w:val="24"/>
          <w:szCs w:val="24"/>
        </w:rPr>
        <w:t xml:space="preserve"> </w:t>
      </w:r>
    </w:p>
    <w:p w14:paraId="2D167760" w14:textId="2B1AA711" w:rsidR="007F6AE9" w:rsidRDefault="00D6689D" w:rsidP="48FF023A">
      <w:pPr>
        <w:pStyle w:val="ListParagraph"/>
        <w:numPr>
          <w:ilvl w:val="0"/>
          <w:numId w:val="15"/>
        </w:numPr>
        <w:spacing w:before="100" w:beforeAutospacing="1" w:after="100" w:afterAutospacing="1" w:line="240" w:lineRule="auto"/>
        <w:jc w:val="both"/>
        <w:rPr>
          <w:rFonts w:ascii="Arial Narrow" w:hAnsi="Arial Narrow"/>
          <w:sz w:val="24"/>
          <w:szCs w:val="24"/>
        </w:rPr>
      </w:pPr>
      <w:r w:rsidRPr="004C5F47">
        <w:rPr>
          <w:rFonts w:ascii="Arial Narrow" w:hAnsi="Arial Narrow"/>
          <w:sz w:val="24"/>
          <w:szCs w:val="24"/>
        </w:rPr>
        <w:t>The</w:t>
      </w:r>
      <w:r w:rsidR="00FF204B" w:rsidRPr="004C5F47">
        <w:rPr>
          <w:rFonts w:ascii="Arial Narrow" w:hAnsi="Arial Narrow"/>
          <w:sz w:val="24"/>
          <w:szCs w:val="24"/>
        </w:rPr>
        <w:t xml:space="preserve">re is a need </w:t>
      </w:r>
      <w:r w:rsidR="009F28E8" w:rsidRPr="004C5F47">
        <w:rPr>
          <w:rFonts w:ascii="Arial Narrow" w:hAnsi="Arial Narrow"/>
          <w:sz w:val="24"/>
          <w:szCs w:val="24"/>
        </w:rPr>
        <w:t xml:space="preserve">to </w:t>
      </w:r>
      <w:r w:rsidR="00541DB9" w:rsidRPr="004C5F47">
        <w:rPr>
          <w:rFonts w:ascii="Arial Narrow" w:hAnsi="Arial Narrow"/>
          <w:sz w:val="24"/>
          <w:szCs w:val="24"/>
        </w:rPr>
        <w:t>a</w:t>
      </w:r>
      <w:r w:rsidR="00246023" w:rsidRPr="004C5F47">
        <w:rPr>
          <w:rFonts w:ascii="Arial Narrow" w:hAnsi="Arial Narrow"/>
          <w:sz w:val="24"/>
          <w:szCs w:val="24"/>
        </w:rPr>
        <w:t>cquire</w:t>
      </w:r>
      <w:r w:rsidR="007619F7" w:rsidRPr="004C5F47">
        <w:rPr>
          <w:rFonts w:ascii="Arial Narrow" w:hAnsi="Arial Narrow"/>
          <w:sz w:val="24"/>
          <w:szCs w:val="24"/>
        </w:rPr>
        <w:t xml:space="preserve"> </w:t>
      </w:r>
      <w:r w:rsidR="00E02823" w:rsidRPr="004C5F47">
        <w:rPr>
          <w:rFonts w:ascii="Arial Narrow" w:hAnsi="Arial Narrow"/>
          <w:sz w:val="24"/>
          <w:szCs w:val="24"/>
        </w:rPr>
        <w:t xml:space="preserve">adequate skills </w:t>
      </w:r>
      <w:r w:rsidR="00A36DBD" w:rsidRPr="004C5F47">
        <w:rPr>
          <w:rFonts w:ascii="Arial Narrow" w:hAnsi="Arial Narrow"/>
          <w:sz w:val="24"/>
          <w:szCs w:val="24"/>
        </w:rPr>
        <w:t>to develop an</w:t>
      </w:r>
      <w:r w:rsidR="00FF204B" w:rsidRPr="004C5F47">
        <w:rPr>
          <w:rFonts w:ascii="Arial Narrow" w:hAnsi="Arial Narrow"/>
          <w:sz w:val="24"/>
          <w:szCs w:val="24"/>
        </w:rPr>
        <w:t xml:space="preserve">d </w:t>
      </w:r>
      <w:r w:rsidR="00A36DBD" w:rsidRPr="004C5F47">
        <w:rPr>
          <w:rFonts w:ascii="Arial Narrow" w:hAnsi="Arial Narrow"/>
          <w:sz w:val="24"/>
          <w:szCs w:val="24"/>
        </w:rPr>
        <w:t xml:space="preserve">implement </w:t>
      </w:r>
      <w:r w:rsidR="0054341B" w:rsidRPr="004C5F47">
        <w:rPr>
          <w:rFonts w:ascii="Arial Narrow" w:hAnsi="Arial Narrow"/>
          <w:sz w:val="24"/>
          <w:szCs w:val="24"/>
        </w:rPr>
        <w:t xml:space="preserve">a </w:t>
      </w:r>
      <w:r w:rsidR="00246023" w:rsidRPr="004C5F47">
        <w:rPr>
          <w:rFonts w:ascii="Arial Narrow" w:hAnsi="Arial Narrow"/>
          <w:sz w:val="24"/>
          <w:szCs w:val="24"/>
        </w:rPr>
        <w:t>statistical liter</w:t>
      </w:r>
      <w:r w:rsidR="00F01C59" w:rsidRPr="004C5F47">
        <w:rPr>
          <w:rFonts w:ascii="Arial Narrow" w:hAnsi="Arial Narrow"/>
          <w:sz w:val="24"/>
          <w:szCs w:val="24"/>
        </w:rPr>
        <w:t xml:space="preserve">acy programme, which will </w:t>
      </w:r>
      <w:r w:rsidR="00EF0346" w:rsidRPr="004C5F47">
        <w:rPr>
          <w:rFonts w:ascii="Arial Narrow" w:hAnsi="Arial Narrow"/>
          <w:sz w:val="24"/>
          <w:szCs w:val="24"/>
        </w:rPr>
        <w:t>be reflected</w:t>
      </w:r>
      <w:r w:rsidR="006117C5" w:rsidRPr="004C5F47">
        <w:rPr>
          <w:rFonts w:ascii="Arial Narrow" w:hAnsi="Arial Narrow"/>
          <w:sz w:val="24"/>
          <w:szCs w:val="24"/>
        </w:rPr>
        <w:t xml:space="preserve">, for instance, </w:t>
      </w:r>
      <w:r w:rsidR="00FD4B03" w:rsidRPr="48FF023A">
        <w:rPr>
          <w:rFonts w:ascii="Arial Narrow" w:hAnsi="Arial Narrow"/>
          <w:sz w:val="24"/>
          <w:szCs w:val="24"/>
        </w:rPr>
        <w:t>in</w:t>
      </w:r>
      <w:r w:rsidR="00C309CF" w:rsidRPr="004C5F47">
        <w:rPr>
          <w:rFonts w:ascii="Arial Narrow" w:hAnsi="Arial Narrow"/>
          <w:sz w:val="24"/>
          <w:szCs w:val="24"/>
        </w:rPr>
        <w:t xml:space="preserve"> user</w:t>
      </w:r>
      <w:r w:rsidR="00931A46" w:rsidRPr="004C5F47">
        <w:rPr>
          <w:rFonts w:ascii="Arial Narrow" w:hAnsi="Arial Narrow"/>
          <w:sz w:val="24"/>
          <w:szCs w:val="24"/>
        </w:rPr>
        <w:t>-friendly statistical products</w:t>
      </w:r>
      <w:r w:rsidR="0004470A" w:rsidRPr="48FF023A">
        <w:rPr>
          <w:rFonts w:ascii="Arial Narrow" w:hAnsi="Arial Narrow"/>
          <w:sz w:val="24"/>
          <w:szCs w:val="24"/>
        </w:rPr>
        <w:t xml:space="preserve">, </w:t>
      </w:r>
      <w:r w:rsidR="001324A8" w:rsidRPr="48FF023A">
        <w:rPr>
          <w:rFonts w:ascii="Arial Narrow" w:hAnsi="Arial Narrow"/>
          <w:sz w:val="24"/>
          <w:szCs w:val="24"/>
        </w:rPr>
        <w:t xml:space="preserve">increased ability to </w:t>
      </w:r>
      <w:r w:rsidR="00D60A2A" w:rsidRPr="48FF023A">
        <w:rPr>
          <w:rFonts w:ascii="Arial Narrow" w:hAnsi="Arial Narrow"/>
          <w:sz w:val="24"/>
          <w:szCs w:val="24"/>
        </w:rPr>
        <w:t>write or mak</w:t>
      </w:r>
      <w:r w:rsidR="0004470A" w:rsidRPr="48FF023A">
        <w:rPr>
          <w:rFonts w:ascii="Arial Narrow" w:hAnsi="Arial Narrow"/>
          <w:sz w:val="24"/>
          <w:szCs w:val="24"/>
        </w:rPr>
        <w:t>e</w:t>
      </w:r>
      <w:r w:rsidR="00D60A2A" w:rsidRPr="48FF023A">
        <w:rPr>
          <w:rFonts w:ascii="Arial Narrow" w:hAnsi="Arial Narrow"/>
          <w:sz w:val="24"/>
          <w:szCs w:val="24"/>
        </w:rPr>
        <w:t xml:space="preserve"> data </w:t>
      </w:r>
      <w:r w:rsidR="00084AA0" w:rsidRPr="48FF023A">
        <w:rPr>
          <w:rFonts w:ascii="Arial Narrow" w:hAnsi="Arial Narrow"/>
          <w:sz w:val="24"/>
          <w:szCs w:val="24"/>
        </w:rPr>
        <w:t>meaningful</w:t>
      </w:r>
      <w:r w:rsidR="00555840" w:rsidRPr="48FF023A">
        <w:rPr>
          <w:rFonts w:ascii="Arial Narrow" w:hAnsi="Arial Narrow"/>
          <w:sz w:val="24"/>
          <w:szCs w:val="24"/>
        </w:rPr>
        <w:t xml:space="preserve">, </w:t>
      </w:r>
      <w:r w:rsidR="0004470A" w:rsidRPr="48FF023A">
        <w:rPr>
          <w:rFonts w:ascii="Arial Narrow" w:hAnsi="Arial Narrow"/>
          <w:sz w:val="24"/>
          <w:szCs w:val="24"/>
        </w:rPr>
        <w:t xml:space="preserve">and </w:t>
      </w:r>
      <w:r w:rsidR="00DF4066" w:rsidRPr="48FF023A">
        <w:rPr>
          <w:rFonts w:ascii="Arial Narrow" w:hAnsi="Arial Narrow"/>
          <w:sz w:val="24"/>
          <w:szCs w:val="24"/>
        </w:rPr>
        <w:t>user engagement in the short term</w:t>
      </w:r>
      <w:r w:rsidR="00E970F1" w:rsidRPr="48FF023A">
        <w:rPr>
          <w:rFonts w:ascii="Arial Narrow" w:hAnsi="Arial Narrow"/>
          <w:sz w:val="24"/>
          <w:szCs w:val="24"/>
        </w:rPr>
        <w:t>.</w:t>
      </w:r>
      <w:r w:rsidR="008A6030" w:rsidRPr="48FF023A">
        <w:rPr>
          <w:rFonts w:ascii="Arial Narrow" w:hAnsi="Arial Narrow"/>
          <w:sz w:val="24"/>
          <w:szCs w:val="24"/>
        </w:rPr>
        <w:t xml:space="preserve"> ECA’s </w:t>
      </w:r>
      <w:r w:rsidR="00125494" w:rsidRPr="48FF023A">
        <w:rPr>
          <w:rFonts w:ascii="Arial Narrow" w:hAnsi="Arial Narrow"/>
          <w:sz w:val="24"/>
          <w:szCs w:val="24"/>
        </w:rPr>
        <w:t>Guidelines for Developing an Integrated User Engagement</w:t>
      </w:r>
      <w:r w:rsidR="008A6030" w:rsidRPr="48FF023A">
        <w:rPr>
          <w:rFonts w:ascii="Arial Narrow" w:hAnsi="Arial Narrow"/>
          <w:sz w:val="24"/>
          <w:szCs w:val="24"/>
        </w:rPr>
        <w:t xml:space="preserve"> </w:t>
      </w:r>
      <w:r w:rsidR="00125494" w:rsidRPr="48FF023A">
        <w:rPr>
          <w:rFonts w:ascii="Arial Narrow" w:hAnsi="Arial Narrow"/>
          <w:sz w:val="24"/>
          <w:szCs w:val="24"/>
        </w:rPr>
        <w:t>S</w:t>
      </w:r>
      <w:r w:rsidR="002B0496" w:rsidRPr="48FF023A">
        <w:rPr>
          <w:rFonts w:ascii="Arial Narrow" w:hAnsi="Arial Narrow"/>
          <w:sz w:val="24"/>
          <w:szCs w:val="24"/>
        </w:rPr>
        <w:t xml:space="preserve">trategy for </w:t>
      </w:r>
      <w:r w:rsidR="00125494" w:rsidRPr="48FF023A">
        <w:rPr>
          <w:rFonts w:ascii="Arial Narrow" w:hAnsi="Arial Narrow"/>
          <w:sz w:val="24"/>
          <w:szCs w:val="24"/>
        </w:rPr>
        <w:t>N</w:t>
      </w:r>
      <w:r w:rsidR="002B0496" w:rsidRPr="48FF023A">
        <w:rPr>
          <w:rFonts w:ascii="Arial Narrow" w:hAnsi="Arial Narrow"/>
          <w:sz w:val="24"/>
          <w:szCs w:val="24"/>
        </w:rPr>
        <w:t xml:space="preserve">ational Statistical Systems will be of great </w:t>
      </w:r>
      <w:r w:rsidR="508E81A8" w:rsidRPr="48FF023A">
        <w:rPr>
          <w:rFonts w:ascii="Arial Narrow" w:hAnsi="Arial Narrow"/>
          <w:sz w:val="24"/>
          <w:szCs w:val="24"/>
        </w:rPr>
        <w:t>help</w:t>
      </w:r>
      <w:r w:rsidR="008A6030" w:rsidRPr="48FF023A">
        <w:rPr>
          <w:rFonts w:ascii="Arial Narrow" w:hAnsi="Arial Narrow"/>
          <w:sz w:val="24"/>
          <w:szCs w:val="24"/>
        </w:rPr>
        <w:t>.</w:t>
      </w:r>
      <w:r w:rsidR="00013941" w:rsidRPr="48FF023A">
        <w:rPr>
          <w:rFonts w:ascii="Arial Narrow" w:hAnsi="Arial Narrow"/>
          <w:sz w:val="24"/>
          <w:szCs w:val="24"/>
        </w:rPr>
        <w:t xml:space="preserve"> </w:t>
      </w:r>
      <w:r w:rsidR="00DB622C" w:rsidRPr="48FF023A">
        <w:rPr>
          <w:rFonts w:ascii="Arial Narrow" w:hAnsi="Arial Narrow"/>
          <w:sz w:val="24"/>
          <w:szCs w:val="24"/>
        </w:rPr>
        <w:t>The National Bureau of Statistics should</w:t>
      </w:r>
      <w:r w:rsidR="00EC5452" w:rsidRPr="48FF023A">
        <w:rPr>
          <w:rFonts w:ascii="Arial Narrow" w:hAnsi="Arial Narrow"/>
          <w:sz w:val="24"/>
          <w:szCs w:val="24"/>
        </w:rPr>
        <w:t xml:space="preserve"> also</w:t>
      </w:r>
      <w:r w:rsidR="00DB622C" w:rsidRPr="48FF023A">
        <w:rPr>
          <w:rFonts w:ascii="Arial Narrow" w:hAnsi="Arial Narrow"/>
          <w:sz w:val="24"/>
          <w:szCs w:val="24"/>
        </w:rPr>
        <w:t xml:space="preserve"> work </w:t>
      </w:r>
      <w:r w:rsidR="00F8284F" w:rsidRPr="48FF023A">
        <w:rPr>
          <w:rFonts w:ascii="Arial Narrow" w:hAnsi="Arial Narrow"/>
          <w:sz w:val="24"/>
          <w:szCs w:val="24"/>
        </w:rPr>
        <w:t xml:space="preserve">on a long-term approach targeting the </w:t>
      </w:r>
      <w:r w:rsidR="00EA73AF" w:rsidRPr="48FF023A">
        <w:rPr>
          <w:rFonts w:ascii="Arial Narrow" w:hAnsi="Arial Narrow"/>
          <w:sz w:val="24"/>
          <w:szCs w:val="24"/>
        </w:rPr>
        <w:t>inclusion of</w:t>
      </w:r>
      <w:r w:rsidR="00DF4066" w:rsidRPr="48FF023A">
        <w:rPr>
          <w:rFonts w:ascii="Arial Narrow" w:hAnsi="Arial Narrow"/>
          <w:sz w:val="24"/>
          <w:szCs w:val="24"/>
        </w:rPr>
        <w:t xml:space="preserve"> statistics </w:t>
      </w:r>
      <w:r w:rsidR="00DA7BA5" w:rsidRPr="48FF023A">
        <w:rPr>
          <w:rFonts w:ascii="Arial Narrow" w:hAnsi="Arial Narrow"/>
          <w:sz w:val="24"/>
          <w:szCs w:val="24"/>
        </w:rPr>
        <w:t xml:space="preserve">courses </w:t>
      </w:r>
      <w:r w:rsidR="00DF4066" w:rsidRPr="48FF023A">
        <w:rPr>
          <w:rFonts w:ascii="Arial Narrow" w:hAnsi="Arial Narrow"/>
          <w:sz w:val="24"/>
          <w:szCs w:val="24"/>
        </w:rPr>
        <w:t xml:space="preserve">in children's school programmes. </w:t>
      </w:r>
      <w:r w:rsidR="00EB4A2A" w:rsidRPr="48FF023A">
        <w:rPr>
          <w:rFonts w:ascii="Arial Narrow" w:hAnsi="Arial Narrow"/>
          <w:sz w:val="24"/>
          <w:szCs w:val="24"/>
        </w:rPr>
        <w:t>Furthermore</w:t>
      </w:r>
      <w:r w:rsidR="007F6AE9" w:rsidRPr="48FF023A">
        <w:rPr>
          <w:rFonts w:ascii="Arial Narrow" w:hAnsi="Arial Narrow"/>
          <w:sz w:val="24"/>
          <w:szCs w:val="24"/>
        </w:rPr>
        <w:t xml:space="preserve">, </w:t>
      </w:r>
      <w:r w:rsidR="00AD760D" w:rsidRPr="48FF023A">
        <w:rPr>
          <w:rFonts w:ascii="Arial Narrow" w:hAnsi="Arial Narrow"/>
          <w:sz w:val="24"/>
          <w:szCs w:val="24"/>
        </w:rPr>
        <w:t>a reference</w:t>
      </w:r>
      <w:r w:rsidR="007F6AE9" w:rsidRPr="48FF023A">
        <w:rPr>
          <w:rFonts w:ascii="Arial Narrow" w:hAnsi="Arial Narrow"/>
          <w:sz w:val="24"/>
          <w:szCs w:val="24"/>
        </w:rPr>
        <w:t xml:space="preserve"> manual to guide the </w:t>
      </w:r>
      <w:r w:rsidR="001605D6" w:rsidRPr="48FF023A">
        <w:rPr>
          <w:rFonts w:ascii="Arial Narrow" w:hAnsi="Arial Narrow"/>
          <w:sz w:val="24"/>
          <w:szCs w:val="24"/>
        </w:rPr>
        <w:t>producers of official statistics</w:t>
      </w:r>
      <w:r w:rsidR="007F6AE9" w:rsidRPr="48FF023A">
        <w:rPr>
          <w:rFonts w:ascii="Arial Narrow" w:hAnsi="Arial Narrow"/>
          <w:sz w:val="24"/>
          <w:szCs w:val="24"/>
        </w:rPr>
        <w:t xml:space="preserve"> in uniform reporting across the various data users should be developed </w:t>
      </w:r>
      <w:r w:rsidR="00EF624C" w:rsidRPr="48FF023A">
        <w:rPr>
          <w:rFonts w:ascii="Arial Narrow" w:hAnsi="Arial Narrow"/>
          <w:sz w:val="24"/>
          <w:szCs w:val="24"/>
        </w:rPr>
        <w:t xml:space="preserve">to </w:t>
      </w:r>
      <w:r w:rsidR="00E06926" w:rsidRPr="48FF023A">
        <w:rPr>
          <w:rFonts w:ascii="Arial Narrow" w:hAnsi="Arial Narrow"/>
          <w:sz w:val="24"/>
          <w:szCs w:val="24"/>
        </w:rPr>
        <w:t xml:space="preserve">increase </w:t>
      </w:r>
      <w:r w:rsidR="00EF624C" w:rsidRPr="48FF023A">
        <w:rPr>
          <w:rFonts w:ascii="Arial Narrow" w:hAnsi="Arial Narrow"/>
          <w:sz w:val="24"/>
          <w:szCs w:val="24"/>
        </w:rPr>
        <w:t>understand</w:t>
      </w:r>
      <w:r w:rsidR="00E06926" w:rsidRPr="48FF023A">
        <w:rPr>
          <w:rFonts w:ascii="Arial Narrow" w:hAnsi="Arial Narrow"/>
          <w:sz w:val="24"/>
          <w:szCs w:val="24"/>
        </w:rPr>
        <w:t xml:space="preserve">ing and use </w:t>
      </w:r>
      <w:r w:rsidR="003B362F" w:rsidRPr="48FF023A">
        <w:rPr>
          <w:rFonts w:ascii="Arial Narrow" w:hAnsi="Arial Narrow"/>
          <w:sz w:val="24"/>
          <w:szCs w:val="24"/>
        </w:rPr>
        <w:t xml:space="preserve">of </w:t>
      </w:r>
      <w:r w:rsidR="007F6AE9" w:rsidRPr="48FF023A">
        <w:rPr>
          <w:rFonts w:ascii="Arial Narrow" w:hAnsi="Arial Narrow"/>
          <w:sz w:val="24"/>
          <w:szCs w:val="24"/>
        </w:rPr>
        <w:t xml:space="preserve">statistical reports </w:t>
      </w:r>
      <w:r w:rsidR="005D4CCA" w:rsidRPr="48FF023A">
        <w:rPr>
          <w:rFonts w:ascii="Arial Narrow" w:hAnsi="Arial Narrow"/>
          <w:sz w:val="24"/>
          <w:szCs w:val="24"/>
        </w:rPr>
        <w:t>and products</w:t>
      </w:r>
      <w:r w:rsidR="007F6AE9" w:rsidRPr="48FF023A">
        <w:rPr>
          <w:rFonts w:ascii="Arial Narrow" w:hAnsi="Arial Narrow"/>
          <w:sz w:val="24"/>
          <w:szCs w:val="24"/>
        </w:rPr>
        <w:t>.</w:t>
      </w:r>
    </w:p>
    <w:p w14:paraId="78F65D3C" w14:textId="3887F01F" w:rsidR="004E4CA8" w:rsidRPr="004C5F47" w:rsidRDefault="00D2643A" w:rsidP="48FF023A">
      <w:pPr>
        <w:pStyle w:val="ListParagraph"/>
        <w:numPr>
          <w:ilvl w:val="0"/>
          <w:numId w:val="15"/>
        </w:numPr>
        <w:spacing w:before="100" w:beforeAutospacing="1" w:after="100" w:afterAutospacing="1" w:line="240" w:lineRule="auto"/>
        <w:jc w:val="both"/>
        <w:rPr>
          <w:rFonts w:ascii="Arial Narrow" w:hAnsi="Arial Narrow"/>
          <w:sz w:val="24"/>
          <w:szCs w:val="24"/>
        </w:rPr>
      </w:pPr>
      <w:r w:rsidRPr="48FF023A">
        <w:rPr>
          <w:rFonts w:ascii="Arial Narrow" w:eastAsia="Arial Narrow" w:hAnsi="Arial Narrow" w:cs="Arial Narrow"/>
          <w:sz w:val="24"/>
          <w:szCs w:val="24"/>
        </w:rPr>
        <w:t xml:space="preserve">Leveraging public-private partnerships for mutual benefits could help mobilize financial resources for statistical activities </w:t>
      </w:r>
      <w:r w:rsidR="00E41184" w:rsidRPr="48FF023A">
        <w:rPr>
          <w:rFonts w:ascii="Arial Narrow" w:eastAsia="Arial Narrow" w:hAnsi="Arial Narrow" w:cs="Arial Narrow"/>
          <w:sz w:val="24"/>
          <w:szCs w:val="24"/>
        </w:rPr>
        <w:t>from the private sector</w:t>
      </w:r>
      <w:r w:rsidRPr="48FF023A">
        <w:rPr>
          <w:rFonts w:ascii="Arial Narrow" w:eastAsia="Arial Narrow" w:hAnsi="Arial Narrow" w:cs="Arial Narrow"/>
          <w:sz w:val="24"/>
          <w:szCs w:val="24"/>
        </w:rPr>
        <w:t xml:space="preserve">. </w:t>
      </w:r>
      <w:r w:rsidR="00E41184" w:rsidRPr="48FF023A">
        <w:rPr>
          <w:rFonts w:ascii="Arial Narrow" w:eastAsia="Arial Narrow" w:hAnsi="Arial Narrow" w:cs="Arial Narrow"/>
          <w:sz w:val="24"/>
          <w:szCs w:val="24"/>
        </w:rPr>
        <w:t xml:space="preserve">It is already the case for the Consumer Price Index </w:t>
      </w:r>
      <w:r w:rsidR="00BE22C0" w:rsidRPr="48FF023A">
        <w:rPr>
          <w:rFonts w:ascii="Arial Narrow" w:eastAsia="Arial Narrow" w:hAnsi="Arial Narrow" w:cs="Arial Narrow"/>
          <w:sz w:val="24"/>
          <w:szCs w:val="24"/>
        </w:rPr>
        <w:t xml:space="preserve">for which the National Bureau of Statistics </w:t>
      </w:r>
      <w:r w:rsidR="00136E7A" w:rsidRPr="48FF023A">
        <w:rPr>
          <w:rFonts w:ascii="Arial Narrow" w:eastAsia="Arial Narrow" w:hAnsi="Arial Narrow" w:cs="Arial Narrow"/>
          <w:sz w:val="24"/>
          <w:szCs w:val="24"/>
        </w:rPr>
        <w:t xml:space="preserve">mobilized </w:t>
      </w:r>
      <w:r w:rsidR="00156C6B" w:rsidRPr="48FF023A">
        <w:rPr>
          <w:rFonts w:ascii="Arial Narrow" w:eastAsia="Arial Narrow" w:hAnsi="Arial Narrow" w:cs="Arial Narrow"/>
          <w:sz w:val="24"/>
          <w:szCs w:val="24"/>
        </w:rPr>
        <w:t xml:space="preserve">funds from </w:t>
      </w:r>
      <w:r w:rsidR="00D342D4" w:rsidRPr="48FF023A">
        <w:rPr>
          <w:rFonts w:ascii="Arial Narrow" w:eastAsia="Arial Narrow" w:hAnsi="Arial Narrow" w:cs="Arial Narrow"/>
          <w:sz w:val="24"/>
          <w:szCs w:val="24"/>
        </w:rPr>
        <w:t>the private</w:t>
      </w:r>
      <w:r w:rsidR="5BADF578" w:rsidRPr="48FF023A">
        <w:rPr>
          <w:rFonts w:ascii="Arial Narrow" w:eastAsia="Arial Narrow" w:hAnsi="Arial Narrow" w:cs="Arial Narrow"/>
          <w:sz w:val="24"/>
          <w:szCs w:val="24"/>
        </w:rPr>
        <w:t xml:space="preserve"> </w:t>
      </w:r>
      <w:r w:rsidR="5BADF578" w:rsidRPr="48FF023A">
        <w:rPr>
          <w:rFonts w:ascii="Arial Narrow" w:eastAsia="Arial Narrow" w:hAnsi="Arial Narrow" w:cs="Arial Narrow"/>
          <w:sz w:val="24"/>
          <w:szCs w:val="24"/>
        </w:rPr>
        <w:lastRenderedPageBreak/>
        <w:t>sector</w:t>
      </w:r>
      <w:r w:rsidR="00136E7A" w:rsidRPr="48FF023A">
        <w:rPr>
          <w:rFonts w:ascii="Arial Narrow" w:eastAsia="Arial Narrow" w:hAnsi="Arial Narrow" w:cs="Arial Narrow"/>
          <w:sz w:val="24"/>
          <w:szCs w:val="24"/>
        </w:rPr>
        <w:t xml:space="preserve"> </w:t>
      </w:r>
      <w:r w:rsidR="00156C6B" w:rsidRPr="48FF023A">
        <w:rPr>
          <w:rFonts w:ascii="Arial Narrow" w:eastAsia="Arial Narrow" w:hAnsi="Arial Narrow" w:cs="Arial Narrow"/>
          <w:sz w:val="24"/>
          <w:szCs w:val="24"/>
        </w:rPr>
        <w:t xml:space="preserve">to support the </w:t>
      </w:r>
      <w:r w:rsidR="002B7C90" w:rsidRPr="48FF023A">
        <w:rPr>
          <w:rFonts w:ascii="Arial Narrow" w:eastAsia="Arial Narrow" w:hAnsi="Arial Narrow" w:cs="Arial Narrow"/>
          <w:sz w:val="24"/>
          <w:szCs w:val="24"/>
        </w:rPr>
        <w:t>index</w:t>
      </w:r>
      <w:r w:rsidRPr="48FF023A">
        <w:rPr>
          <w:rFonts w:ascii="Arial Narrow" w:eastAsia="Arial Narrow" w:hAnsi="Arial Narrow" w:cs="Arial Narrow"/>
          <w:sz w:val="24"/>
          <w:szCs w:val="24"/>
        </w:rPr>
        <w:t xml:space="preserve"> </w:t>
      </w:r>
      <w:r w:rsidR="002B7C90" w:rsidRPr="48FF023A">
        <w:rPr>
          <w:rFonts w:ascii="Arial Narrow" w:eastAsia="Arial Narrow" w:hAnsi="Arial Narrow" w:cs="Arial Narrow"/>
          <w:sz w:val="24"/>
          <w:szCs w:val="24"/>
        </w:rPr>
        <w:t xml:space="preserve">expansion </w:t>
      </w:r>
      <w:r w:rsidRPr="48FF023A">
        <w:rPr>
          <w:rFonts w:ascii="Arial Narrow" w:eastAsia="Arial Narrow" w:hAnsi="Arial Narrow" w:cs="Arial Narrow"/>
          <w:sz w:val="24"/>
          <w:szCs w:val="24"/>
        </w:rPr>
        <w:t>to more States.</w:t>
      </w:r>
      <w:r w:rsidR="003336C9" w:rsidRPr="48FF023A">
        <w:rPr>
          <w:rFonts w:ascii="Arial Narrow" w:eastAsia="Arial Narrow" w:hAnsi="Arial Narrow" w:cs="Arial Narrow"/>
          <w:sz w:val="24"/>
          <w:szCs w:val="24"/>
        </w:rPr>
        <w:t xml:space="preserve"> Besides, a review of the</w:t>
      </w:r>
      <w:r w:rsidR="003E6EDA" w:rsidRPr="48FF023A">
        <w:rPr>
          <w:rFonts w:ascii="Arial Narrow" w:eastAsia="Arial Narrow" w:hAnsi="Arial Narrow" w:cs="Arial Narrow"/>
          <w:sz w:val="24"/>
          <w:szCs w:val="24"/>
        </w:rPr>
        <w:t xml:space="preserve"> implementation of the</w:t>
      </w:r>
      <w:r w:rsidR="00E16987" w:rsidRPr="48FF023A">
        <w:rPr>
          <w:rFonts w:ascii="Arial Narrow" w:eastAsia="Arial Narrow" w:hAnsi="Arial Narrow" w:cs="Arial Narrow"/>
          <w:sz w:val="24"/>
          <w:szCs w:val="24"/>
        </w:rPr>
        <w:t xml:space="preserve"> </w:t>
      </w:r>
      <w:r w:rsidR="003E6EDA" w:rsidRPr="48FF023A">
        <w:rPr>
          <w:rFonts w:ascii="Arial Narrow" w:eastAsia="Arial Narrow" w:hAnsi="Arial Narrow" w:cs="Arial Narrow"/>
          <w:sz w:val="24"/>
          <w:szCs w:val="24"/>
        </w:rPr>
        <w:t xml:space="preserve">decision </w:t>
      </w:r>
      <w:r w:rsidR="00E16987" w:rsidRPr="48FF023A">
        <w:rPr>
          <w:rFonts w:ascii="Arial Narrow" w:eastAsia="Arial Narrow" w:hAnsi="Arial Narrow" w:cs="Arial Narrow"/>
          <w:sz w:val="24"/>
          <w:szCs w:val="24"/>
        </w:rPr>
        <w:t>to allocate at</w:t>
      </w:r>
      <w:r w:rsidR="003E6EDA" w:rsidRPr="48FF023A">
        <w:rPr>
          <w:rFonts w:ascii="Arial Narrow" w:eastAsia="Arial Narrow" w:hAnsi="Arial Narrow" w:cs="Arial Narrow"/>
          <w:sz w:val="24"/>
          <w:szCs w:val="24"/>
        </w:rPr>
        <w:t xml:space="preserve"> least 0.15% of </w:t>
      </w:r>
      <w:r w:rsidR="00E16987" w:rsidRPr="48FF023A">
        <w:rPr>
          <w:rFonts w:ascii="Arial Narrow" w:eastAsia="Arial Narrow" w:hAnsi="Arial Narrow" w:cs="Arial Narrow"/>
          <w:sz w:val="24"/>
          <w:szCs w:val="24"/>
        </w:rPr>
        <w:t>the n</w:t>
      </w:r>
      <w:r w:rsidR="003E6EDA" w:rsidRPr="48FF023A">
        <w:rPr>
          <w:rFonts w:ascii="Arial Narrow" w:eastAsia="Arial Narrow" w:hAnsi="Arial Narrow" w:cs="Arial Narrow"/>
          <w:sz w:val="24"/>
          <w:szCs w:val="24"/>
        </w:rPr>
        <w:t>ational budget to finance statistics made</w:t>
      </w:r>
      <w:r w:rsidR="00E16987">
        <w:rPr>
          <w:rStyle w:val="FootnoteReference"/>
          <w:rFonts w:ascii="Arial Narrow" w:eastAsia="Arial Narrow" w:hAnsi="Arial Narrow" w:cs="Arial Narrow"/>
          <w:sz w:val="24"/>
          <w:szCs w:val="24"/>
        </w:rPr>
        <w:footnoteReference w:id="6"/>
      </w:r>
      <w:r w:rsidR="003E6EDA" w:rsidRPr="48FF023A">
        <w:rPr>
          <w:rFonts w:ascii="Arial Narrow" w:eastAsia="Arial Narrow" w:hAnsi="Arial Narrow" w:cs="Arial Narrow"/>
          <w:sz w:val="24"/>
          <w:szCs w:val="24"/>
        </w:rPr>
        <w:t xml:space="preserve"> </w:t>
      </w:r>
      <w:r w:rsidR="00DF35CB" w:rsidRPr="48FF023A">
        <w:rPr>
          <w:rFonts w:ascii="Arial Narrow" w:eastAsia="Arial Narrow" w:hAnsi="Arial Narrow" w:cs="Arial Narrow"/>
          <w:sz w:val="24"/>
          <w:szCs w:val="24"/>
        </w:rPr>
        <w:t>can</w:t>
      </w:r>
      <w:r w:rsidR="00AB2250" w:rsidRPr="48FF023A">
        <w:rPr>
          <w:rFonts w:ascii="Arial Narrow" w:eastAsia="Arial Narrow" w:hAnsi="Arial Narrow" w:cs="Arial Narrow"/>
          <w:sz w:val="24"/>
          <w:szCs w:val="24"/>
        </w:rPr>
        <w:t xml:space="preserve"> be an opportunity to mobilize national </w:t>
      </w:r>
      <w:r w:rsidR="00B459CB" w:rsidRPr="48FF023A">
        <w:rPr>
          <w:rFonts w:ascii="Arial Narrow" w:eastAsia="Arial Narrow" w:hAnsi="Arial Narrow" w:cs="Arial Narrow"/>
          <w:sz w:val="24"/>
          <w:szCs w:val="24"/>
        </w:rPr>
        <w:t>fund</w:t>
      </w:r>
      <w:r w:rsidR="00D91E99" w:rsidRPr="48FF023A">
        <w:rPr>
          <w:rFonts w:ascii="Arial Narrow" w:eastAsia="Arial Narrow" w:hAnsi="Arial Narrow" w:cs="Arial Narrow"/>
          <w:sz w:val="24"/>
          <w:szCs w:val="24"/>
        </w:rPr>
        <w:t>s</w:t>
      </w:r>
      <w:r w:rsidR="00B459CB" w:rsidRPr="48FF023A">
        <w:rPr>
          <w:rFonts w:ascii="Arial Narrow" w:eastAsia="Arial Narrow" w:hAnsi="Arial Narrow" w:cs="Arial Narrow"/>
          <w:sz w:val="24"/>
          <w:szCs w:val="24"/>
        </w:rPr>
        <w:t xml:space="preserve"> for statistics</w:t>
      </w:r>
      <w:r w:rsidR="003E6EDA" w:rsidRPr="48FF023A">
        <w:rPr>
          <w:rFonts w:ascii="Arial Narrow" w:eastAsia="Arial Narrow" w:hAnsi="Arial Narrow" w:cs="Arial Narrow"/>
          <w:sz w:val="24"/>
          <w:szCs w:val="24"/>
        </w:rPr>
        <w:t>.</w:t>
      </w:r>
      <w:r w:rsidR="004E4CA8" w:rsidRPr="48FF023A">
        <w:rPr>
          <w:rFonts w:ascii="Arial Narrow" w:eastAsia="Arial Narrow" w:hAnsi="Arial Narrow" w:cs="Arial Narrow"/>
          <w:sz w:val="24"/>
          <w:szCs w:val="24"/>
        </w:rPr>
        <w:t xml:space="preserve"> </w:t>
      </w:r>
    </w:p>
    <w:p w14:paraId="323737DF" w14:textId="11F448E6" w:rsidR="003E6EDA" w:rsidRPr="004C5F47" w:rsidRDefault="004E4CA8">
      <w:pPr>
        <w:pStyle w:val="ListParagraph"/>
        <w:numPr>
          <w:ilvl w:val="0"/>
          <w:numId w:val="15"/>
        </w:numPr>
        <w:spacing w:before="100" w:beforeAutospacing="1" w:after="100" w:afterAutospacing="1" w:line="240" w:lineRule="auto"/>
        <w:jc w:val="both"/>
        <w:rPr>
          <w:rFonts w:ascii="Arial Narrow" w:hAnsi="Arial Narrow"/>
          <w:sz w:val="24"/>
          <w:szCs w:val="24"/>
        </w:rPr>
      </w:pPr>
      <w:r w:rsidRPr="14E1B68D">
        <w:rPr>
          <w:rFonts w:ascii="Arial Narrow" w:eastAsia="Arial Narrow" w:hAnsi="Arial Narrow" w:cs="Arial Narrow"/>
          <w:sz w:val="24"/>
          <w:szCs w:val="24"/>
        </w:rPr>
        <w:t xml:space="preserve">A demonstration of Government commitment to financing statistics plays a key role in stimulating additional contributions from partners. In the same vein, leveraging Regional Economic Communities, </w:t>
      </w:r>
      <w:r w:rsidR="00DF35CB">
        <w:rPr>
          <w:rFonts w:ascii="Arial Narrow" w:eastAsia="Arial Narrow" w:hAnsi="Arial Narrow" w:cs="Arial Narrow"/>
          <w:sz w:val="24"/>
          <w:szCs w:val="24"/>
        </w:rPr>
        <w:t>pan-African Institutions,</w:t>
      </w:r>
      <w:r w:rsidRPr="14E1B68D">
        <w:rPr>
          <w:rFonts w:ascii="Arial Narrow" w:eastAsia="Arial Narrow" w:hAnsi="Arial Narrow" w:cs="Arial Narrow"/>
          <w:sz w:val="24"/>
          <w:szCs w:val="24"/>
        </w:rPr>
        <w:t xml:space="preserve"> and partners at various levels by aligning to the</w:t>
      </w:r>
      <w:r>
        <w:rPr>
          <w:rFonts w:ascii="Arial Narrow" w:eastAsia="Arial Narrow" w:hAnsi="Arial Narrow" w:cs="Arial Narrow"/>
          <w:sz w:val="24"/>
          <w:szCs w:val="24"/>
        </w:rPr>
        <w:t>ir</w:t>
      </w:r>
      <w:r w:rsidRPr="14E1B68D">
        <w:rPr>
          <w:rFonts w:ascii="Arial Narrow" w:eastAsia="Arial Narrow" w:hAnsi="Arial Narrow" w:cs="Arial Narrow"/>
          <w:sz w:val="24"/>
          <w:szCs w:val="24"/>
        </w:rPr>
        <w:t xml:space="preserve"> statistical programmes provides opportunities for support in statistical production</w:t>
      </w:r>
      <w:r>
        <w:rPr>
          <w:rFonts w:ascii="Arial Narrow" w:eastAsia="Arial Narrow" w:hAnsi="Arial Narrow" w:cs="Arial Narrow"/>
          <w:sz w:val="24"/>
          <w:szCs w:val="24"/>
        </w:rPr>
        <w:t>,</w:t>
      </w:r>
      <w:r w:rsidRPr="14E1B68D">
        <w:rPr>
          <w:rFonts w:ascii="Arial Narrow" w:eastAsia="Arial Narrow" w:hAnsi="Arial Narrow" w:cs="Arial Narrow"/>
          <w:sz w:val="24"/>
          <w:szCs w:val="24"/>
        </w:rPr>
        <w:t xml:space="preserve"> including statistical capacity building.</w:t>
      </w:r>
    </w:p>
    <w:p w14:paraId="76E33547" w14:textId="176B94BF" w:rsidR="00B334DD" w:rsidRPr="00855FD0" w:rsidRDefault="007B5E88" w:rsidP="00855FD0">
      <w:pPr>
        <w:pStyle w:val="ListParagraph"/>
        <w:numPr>
          <w:ilvl w:val="0"/>
          <w:numId w:val="15"/>
        </w:numPr>
        <w:spacing w:before="100" w:beforeAutospacing="1" w:after="100" w:afterAutospacing="1" w:line="240" w:lineRule="auto"/>
        <w:jc w:val="both"/>
        <w:rPr>
          <w:rFonts w:ascii="Arial Narrow" w:hAnsi="Arial Narrow"/>
          <w:sz w:val="24"/>
          <w:szCs w:val="24"/>
        </w:rPr>
      </w:pPr>
      <w:r w:rsidRPr="004C5F47">
        <w:rPr>
          <w:rFonts w:ascii="Arial Narrow" w:hAnsi="Arial Narrow"/>
          <w:sz w:val="24"/>
          <w:szCs w:val="24"/>
        </w:rPr>
        <w:t>E</w:t>
      </w:r>
      <w:r w:rsidR="005D41C4" w:rsidRPr="004C5F47">
        <w:rPr>
          <w:rFonts w:ascii="Arial Narrow" w:hAnsi="Arial Narrow"/>
          <w:sz w:val="24"/>
          <w:szCs w:val="24"/>
        </w:rPr>
        <w:t>stablishing and implementin</w:t>
      </w:r>
      <w:r w:rsidR="001E7F65" w:rsidRPr="004C5F47">
        <w:rPr>
          <w:rFonts w:ascii="Arial Narrow" w:hAnsi="Arial Narrow"/>
          <w:sz w:val="24"/>
          <w:szCs w:val="24"/>
        </w:rPr>
        <w:t>g a c</w:t>
      </w:r>
      <w:r w:rsidR="00872C0A" w:rsidRPr="004C5F47">
        <w:rPr>
          <w:rFonts w:ascii="Arial Narrow" w:hAnsi="Arial Narrow"/>
          <w:sz w:val="24"/>
          <w:szCs w:val="24"/>
        </w:rPr>
        <w:t xml:space="preserve">ertification </w:t>
      </w:r>
      <w:r w:rsidR="001E7F65" w:rsidRPr="004C5F47">
        <w:rPr>
          <w:rFonts w:ascii="Arial Narrow" w:hAnsi="Arial Narrow"/>
          <w:sz w:val="24"/>
          <w:szCs w:val="24"/>
        </w:rPr>
        <w:t>process for</w:t>
      </w:r>
      <w:r w:rsidR="00872C0A" w:rsidRPr="004C5F47">
        <w:rPr>
          <w:rFonts w:ascii="Arial Narrow" w:hAnsi="Arial Narrow"/>
          <w:sz w:val="24"/>
          <w:szCs w:val="24"/>
        </w:rPr>
        <w:t xml:space="preserve"> statisticians </w:t>
      </w:r>
      <w:r w:rsidR="00B21D30" w:rsidRPr="004C5F47">
        <w:rPr>
          <w:rFonts w:ascii="Arial Narrow" w:hAnsi="Arial Narrow"/>
          <w:sz w:val="24"/>
          <w:szCs w:val="24"/>
        </w:rPr>
        <w:t>can</w:t>
      </w:r>
      <w:r w:rsidR="005D41C4" w:rsidRPr="004C5F47">
        <w:rPr>
          <w:rFonts w:ascii="Arial Narrow" w:hAnsi="Arial Narrow"/>
          <w:sz w:val="24"/>
          <w:szCs w:val="24"/>
        </w:rPr>
        <w:t xml:space="preserve"> </w:t>
      </w:r>
      <w:r w:rsidR="00054881" w:rsidRPr="004C5F47">
        <w:rPr>
          <w:rFonts w:ascii="Arial Narrow" w:hAnsi="Arial Narrow"/>
          <w:sz w:val="24"/>
          <w:szCs w:val="24"/>
        </w:rPr>
        <w:t xml:space="preserve">prove </w:t>
      </w:r>
      <w:r w:rsidR="009C2D60" w:rsidRPr="004C5F47">
        <w:rPr>
          <w:rFonts w:ascii="Arial Narrow" w:hAnsi="Arial Narrow"/>
          <w:sz w:val="24"/>
          <w:szCs w:val="24"/>
        </w:rPr>
        <w:t xml:space="preserve">skills and </w:t>
      </w:r>
      <w:r w:rsidR="006F1C1F" w:rsidRPr="004C5F47">
        <w:rPr>
          <w:rFonts w:ascii="Arial Narrow" w:hAnsi="Arial Narrow"/>
          <w:sz w:val="24"/>
          <w:szCs w:val="24"/>
        </w:rPr>
        <w:t xml:space="preserve">stand out </w:t>
      </w:r>
      <w:r w:rsidR="003B5C00" w:rsidRPr="004C5F47">
        <w:rPr>
          <w:rFonts w:ascii="Arial Narrow" w:hAnsi="Arial Narrow"/>
          <w:sz w:val="24"/>
          <w:szCs w:val="24"/>
        </w:rPr>
        <w:t xml:space="preserve">in the </w:t>
      </w:r>
      <w:r w:rsidR="00885870" w:rsidRPr="004C5F47">
        <w:rPr>
          <w:rFonts w:ascii="Arial Narrow" w:hAnsi="Arial Narrow"/>
          <w:sz w:val="24"/>
          <w:szCs w:val="24"/>
        </w:rPr>
        <w:t>statistic</w:t>
      </w:r>
      <w:r w:rsidR="006B0B5F" w:rsidRPr="004C5F47">
        <w:rPr>
          <w:rFonts w:ascii="Arial Narrow" w:hAnsi="Arial Narrow"/>
          <w:sz w:val="24"/>
          <w:szCs w:val="24"/>
        </w:rPr>
        <w:t>s</w:t>
      </w:r>
      <w:r w:rsidR="00885870" w:rsidRPr="004C5F47">
        <w:rPr>
          <w:rFonts w:ascii="Arial Narrow" w:hAnsi="Arial Narrow"/>
          <w:sz w:val="24"/>
          <w:szCs w:val="24"/>
        </w:rPr>
        <w:t xml:space="preserve"> job market. </w:t>
      </w:r>
      <w:r w:rsidR="00750118" w:rsidRPr="004C5F47">
        <w:rPr>
          <w:rFonts w:ascii="Arial Narrow" w:hAnsi="Arial Narrow"/>
          <w:sz w:val="24"/>
          <w:szCs w:val="24"/>
        </w:rPr>
        <w:t xml:space="preserve">Reflections have been initiated at the regional level </w:t>
      </w:r>
      <w:r w:rsidR="006B0B5F" w:rsidRPr="004C5F47">
        <w:rPr>
          <w:rFonts w:ascii="Arial Narrow" w:hAnsi="Arial Narrow"/>
          <w:sz w:val="24"/>
          <w:szCs w:val="24"/>
        </w:rPr>
        <w:t xml:space="preserve">in </w:t>
      </w:r>
      <w:r w:rsidR="00A93DCF" w:rsidRPr="004C5F47">
        <w:rPr>
          <w:rFonts w:ascii="Arial Narrow" w:hAnsi="Arial Narrow"/>
          <w:sz w:val="24"/>
          <w:szCs w:val="24"/>
        </w:rPr>
        <w:t>this regard</w:t>
      </w:r>
      <w:r w:rsidR="0053652A" w:rsidRPr="004C5F47">
        <w:rPr>
          <w:rFonts w:ascii="Arial Narrow" w:hAnsi="Arial Narrow"/>
          <w:sz w:val="24"/>
          <w:szCs w:val="24"/>
        </w:rPr>
        <w:t>. Little progress has be</w:t>
      </w:r>
      <w:r w:rsidR="00293DAC" w:rsidRPr="004C5F47">
        <w:rPr>
          <w:rFonts w:ascii="Arial Narrow" w:hAnsi="Arial Narrow"/>
          <w:sz w:val="24"/>
          <w:szCs w:val="24"/>
        </w:rPr>
        <w:t>en</w:t>
      </w:r>
      <w:r w:rsidR="0053652A" w:rsidRPr="004C5F47">
        <w:rPr>
          <w:rFonts w:ascii="Arial Narrow" w:hAnsi="Arial Narrow"/>
          <w:sz w:val="24"/>
          <w:szCs w:val="24"/>
        </w:rPr>
        <w:t xml:space="preserve"> recorded so far. </w:t>
      </w:r>
      <w:r w:rsidR="00F8284F">
        <w:rPr>
          <w:rFonts w:ascii="Arial Narrow" w:hAnsi="Arial Narrow"/>
          <w:sz w:val="24"/>
          <w:szCs w:val="24"/>
        </w:rPr>
        <w:t>If this situation continues, the National Bureau of Statistics envisages moving ahead at the national level</w:t>
      </w:r>
      <w:r w:rsidR="00C674D5">
        <w:rPr>
          <w:rFonts w:ascii="Arial Narrow" w:hAnsi="Arial Narrow"/>
          <w:sz w:val="24"/>
          <w:szCs w:val="24"/>
        </w:rPr>
        <w:t>.</w:t>
      </w:r>
    </w:p>
    <w:p w14:paraId="41461276" w14:textId="77777777" w:rsidR="00013AFB" w:rsidRPr="004C5F47" w:rsidRDefault="00013AFB" w:rsidP="004C5F47">
      <w:pPr>
        <w:pStyle w:val="Heading1"/>
        <w:numPr>
          <w:ilvl w:val="0"/>
          <w:numId w:val="26"/>
        </w:numPr>
        <w:ind w:left="360"/>
        <w:rPr>
          <w:rFonts w:ascii="Arial Narrow" w:hAnsi="Arial Narrow"/>
          <w:b/>
          <w:bCs/>
          <w:sz w:val="32"/>
          <w:szCs w:val="32"/>
        </w:rPr>
      </w:pPr>
      <w:r w:rsidRPr="004C5F47">
        <w:rPr>
          <w:rFonts w:ascii="Arial Narrow" w:hAnsi="Arial Narrow"/>
          <w:b/>
          <w:bCs/>
          <w:sz w:val="32"/>
          <w:szCs w:val="32"/>
        </w:rPr>
        <w:t>Recommendations</w:t>
      </w:r>
    </w:p>
    <w:p w14:paraId="767B6A2E" w14:textId="675DB138" w:rsidR="000C205A" w:rsidRPr="004C5F47" w:rsidRDefault="008B6057" w:rsidP="004C5F47">
      <w:pPr>
        <w:pStyle w:val="ListParagraph"/>
        <w:numPr>
          <w:ilvl w:val="0"/>
          <w:numId w:val="22"/>
        </w:numPr>
        <w:spacing w:before="100" w:beforeAutospacing="1" w:after="0" w:line="240" w:lineRule="auto"/>
        <w:jc w:val="both"/>
        <w:rPr>
          <w:rFonts w:ascii="Arial Narrow" w:hAnsi="Arial Narrow"/>
          <w:sz w:val="24"/>
          <w:szCs w:val="24"/>
        </w:rPr>
      </w:pPr>
      <w:r w:rsidRPr="004C5F47">
        <w:rPr>
          <w:rFonts w:ascii="Arial Narrow" w:hAnsi="Arial Narrow"/>
          <w:sz w:val="24"/>
          <w:szCs w:val="24"/>
        </w:rPr>
        <w:t xml:space="preserve">The Eastern Africa Statistical Training Centre </w:t>
      </w:r>
      <w:r w:rsidR="009F4B35" w:rsidRPr="004C5F47">
        <w:rPr>
          <w:rFonts w:ascii="Arial Narrow" w:hAnsi="Arial Narrow"/>
          <w:sz w:val="24"/>
          <w:szCs w:val="24"/>
        </w:rPr>
        <w:t>(EASTC) a</w:t>
      </w:r>
      <w:r w:rsidRPr="004C5F47">
        <w:rPr>
          <w:rFonts w:ascii="Arial Narrow" w:hAnsi="Arial Narrow"/>
          <w:sz w:val="24"/>
          <w:szCs w:val="24"/>
        </w:rPr>
        <w:t xml:space="preserve">nd the Ecole Nationale Supérieure de </w:t>
      </w:r>
      <w:proofErr w:type="spellStart"/>
      <w:r w:rsidRPr="004C5F47">
        <w:rPr>
          <w:rFonts w:ascii="Arial Narrow" w:hAnsi="Arial Narrow"/>
          <w:sz w:val="24"/>
          <w:szCs w:val="24"/>
        </w:rPr>
        <w:t>Statistique</w:t>
      </w:r>
      <w:proofErr w:type="spellEnd"/>
      <w:r w:rsidRPr="004C5F47">
        <w:rPr>
          <w:rFonts w:ascii="Arial Narrow" w:hAnsi="Arial Narrow"/>
          <w:sz w:val="24"/>
          <w:szCs w:val="24"/>
        </w:rPr>
        <w:t xml:space="preserve"> et </w:t>
      </w:r>
      <w:proofErr w:type="spellStart"/>
      <w:r w:rsidRPr="004C5F47">
        <w:rPr>
          <w:rFonts w:ascii="Arial Narrow" w:hAnsi="Arial Narrow"/>
          <w:sz w:val="24"/>
          <w:szCs w:val="24"/>
        </w:rPr>
        <w:t>d’Economie</w:t>
      </w:r>
      <w:proofErr w:type="spellEnd"/>
      <w:r w:rsidRPr="004C5F47">
        <w:rPr>
          <w:rFonts w:ascii="Arial Narrow" w:hAnsi="Arial Narrow"/>
          <w:sz w:val="24"/>
          <w:szCs w:val="24"/>
        </w:rPr>
        <w:t xml:space="preserve"> </w:t>
      </w:r>
      <w:proofErr w:type="spellStart"/>
      <w:r w:rsidRPr="004C5F47">
        <w:rPr>
          <w:rFonts w:ascii="Arial Narrow" w:hAnsi="Arial Narrow"/>
          <w:sz w:val="24"/>
          <w:szCs w:val="24"/>
        </w:rPr>
        <w:t>Appliquée</w:t>
      </w:r>
      <w:proofErr w:type="spellEnd"/>
      <w:r w:rsidRPr="004C5F47">
        <w:rPr>
          <w:rFonts w:ascii="Arial Narrow" w:hAnsi="Arial Narrow"/>
          <w:sz w:val="24"/>
          <w:szCs w:val="24"/>
        </w:rPr>
        <w:t xml:space="preserve"> </w:t>
      </w:r>
      <w:r w:rsidR="009F4B35" w:rsidRPr="004C5F47">
        <w:rPr>
          <w:rFonts w:ascii="Arial Narrow" w:hAnsi="Arial Narrow"/>
          <w:sz w:val="24"/>
          <w:szCs w:val="24"/>
        </w:rPr>
        <w:t xml:space="preserve">(ENSEA) </w:t>
      </w:r>
      <w:r w:rsidR="00EB665E" w:rsidRPr="004C5F47">
        <w:rPr>
          <w:rFonts w:ascii="Arial Narrow" w:hAnsi="Arial Narrow"/>
          <w:sz w:val="24"/>
          <w:szCs w:val="24"/>
        </w:rPr>
        <w:t>share the</w:t>
      </w:r>
      <w:r w:rsidR="00853669" w:rsidRPr="004C5F47">
        <w:rPr>
          <w:rFonts w:ascii="Arial Narrow" w:hAnsi="Arial Narrow"/>
          <w:sz w:val="24"/>
          <w:szCs w:val="24"/>
        </w:rPr>
        <w:t>ir</w:t>
      </w:r>
      <w:r w:rsidR="00EB665E" w:rsidRPr="004C5F47">
        <w:rPr>
          <w:rFonts w:ascii="Arial Narrow" w:hAnsi="Arial Narrow"/>
          <w:sz w:val="24"/>
          <w:szCs w:val="24"/>
        </w:rPr>
        <w:t xml:space="preserve"> </w:t>
      </w:r>
      <w:r w:rsidR="00DD487B" w:rsidRPr="004C5F47">
        <w:rPr>
          <w:rFonts w:ascii="Arial Narrow" w:hAnsi="Arial Narrow"/>
          <w:sz w:val="24"/>
          <w:szCs w:val="24"/>
        </w:rPr>
        <w:t>detailed</w:t>
      </w:r>
      <w:r w:rsidR="00EB665E" w:rsidRPr="004C5F47">
        <w:rPr>
          <w:rFonts w:ascii="Arial Narrow" w:hAnsi="Arial Narrow"/>
          <w:sz w:val="24"/>
          <w:szCs w:val="24"/>
        </w:rPr>
        <w:t xml:space="preserve"> curricula</w:t>
      </w:r>
      <w:r w:rsidR="4E81518F" w:rsidRPr="48FF023A">
        <w:rPr>
          <w:rFonts w:ascii="Arial Narrow" w:hAnsi="Arial Narrow"/>
          <w:sz w:val="24"/>
          <w:szCs w:val="24"/>
        </w:rPr>
        <w:t xml:space="preserve"> with NBS and the University of Juba</w:t>
      </w:r>
      <w:r w:rsidR="00EB665E" w:rsidRPr="004C5F47">
        <w:rPr>
          <w:rFonts w:ascii="Arial Narrow" w:hAnsi="Arial Narrow"/>
          <w:sz w:val="24"/>
          <w:szCs w:val="24"/>
        </w:rPr>
        <w:t xml:space="preserve">. </w:t>
      </w:r>
    </w:p>
    <w:p w14:paraId="76A01734" w14:textId="2D8ACA61" w:rsidR="00013AFB" w:rsidRPr="004C5F47" w:rsidRDefault="000C205A" w:rsidP="004C5F47">
      <w:pPr>
        <w:pStyle w:val="ListParagraph"/>
        <w:numPr>
          <w:ilvl w:val="0"/>
          <w:numId w:val="22"/>
        </w:numPr>
        <w:spacing w:before="100" w:beforeAutospacing="1" w:after="0" w:line="240" w:lineRule="auto"/>
        <w:jc w:val="both"/>
        <w:rPr>
          <w:rFonts w:ascii="Arial Narrow" w:hAnsi="Arial Narrow"/>
          <w:sz w:val="24"/>
          <w:szCs w:val="24"/>
        </w:rPr>
      </w:pPr>
      <w:r w:rsidRPr="004C5F47">
        <w:rPr>
          <w:rFonts w:ascii="Arial Narrow" w:hAnsi="Arial Narrow"/>
          <w:sz w:val="24"/>
          <w:szCs w:val="24"/>
        </w:rPr>
        <w:t xml:space="preserve">The National Bureau of Statistics </w:t>
      </w:r>
      <w:r w:rsidR="00EB665E" w:rsidRPr="004C5F47">
        <w:rPr>
          <w:rFonts w:ascii="Arial Narrow" w:hAnsi="Arial Narrow"/>
          <w:sz w:val="24"/>
          <w:szCs w:val="24"/>
        </w:rPr>
        <w:t xml:space="preserve">conduct a </w:t>
      </w:r>
      <w:r w:rsidR="00DD487B" w:rsidRPr="004C5F47">
        <w:rPr>
          <w:rFonts w:ascii="Arial Narrow" w:hAnsi="Arial Narrow"/>
          <w:sz w:val="24"/>
          <w:szCs w:val="24"/>
        </w:rPr>
        <w:t>deep</w:t>
      </w:r>
      <w:r w:rsidR="00EB665E" w:rsidRPr="004C5F47">
        <w:rPr>
          <w:rFonts w:ascii="Arial Narrow" w:hAnsi="Arial Narrow"/>
          <w:sz w:val="24"/>
          <w:szCs w:val="24"/>
        </w:rPr>
        <w:t xml:space="preserve"> analysis of the training curricul</w:t>
      </w:r>
      <w:r w:rsidR="45116646" w:rsidRPr="004C5F47">
        <w:rPr>
          <w:rFonts w:ascii="Arial Narrow" w:hAnsi="Arial Narrow"/>
          <w:sz w:val="24"/>
          <w:szCs w:val="24"/>
        </w:rPr>
        <w:t>a</w:t>
      </w:r>
      <w:r w:rsidR="00EB665E" w:rsidRPr="004C5F47">
        <w:rPr>
          <w:rFonts w:ascii="Arial Narrow" w:hAnsi="Arial Narrow"/>
          <w:sz w:val="24"/>
          <w:szCs w:val="24"/>
        </w:rPr>
        <w:t xml:space="preserve"> for statisticians at EASTC, ENSEA and the University of Juba to highlight</w:t>
      </w:r>
      <w:r w:rsidR="009F4B35" w:rsidRPr="004C5F47">
        <w:rPr>
          <w:rFonts w:ascii="Arial Narrow" w:hAnsi="Arial Narrow"/>
          <w:sz w:val="24"/>
          <w:szCs w:val="24"/>
        </w:rPr>
        <w:t xml:space="preserve"> the</w:t>
      </w:r>
      <w:r w:rsidR="00EB665E" w:rsidRPr="004C5F47">
        <w:rPr>
          <w:rFonts w:ascii="Arial Narrow" w:hAnsi="Arial Narrow"/>
          <w:sz w:val="24"/>
          <w:szCs w:val="24"/>
        </w:rPr>
        <w:t xml:space="preserve"> strengths and </w:t>
      </w:r>
      <w:r w:rsidR="1A9E0153" w:rsidRPr="004C5F47">
        <w:rPr>
          <w:rFonts w:ascii="Arial Narrow" w:hAnsi="Arial Narrow"/>
          <w:sz w:val="24"/>
          <w:szCs w:val="24"/>
        </w:rPr>
        <w:t>w</w:t>
      </w:r>
      <w:r w:rsidR="00EB665E" w:rsidRPr="004C5F47">
        <w:rPr>
          <w:rFonts w:ascii="Arial Narrow" w:hAnsi="Arial Narrow"/>
          <w:sz w:val="24"/>
          <w:szCs w:val="24"/>
        </w:rPr>
        <w:t xml:space="preserve">eaknesses </w:t>
      </w:r>
      <w:r w:rsidR="006C1E9A" w:rsidRPr="004C5F47">
        <w:rPr>
          <w:rFonts w:ascii="Arial Narrow" w:hAnsi="Arial Narrow"/>
          <w:sz w:val="24"/>
          <w:szCs w:val="24"/>
        </w:rPr>
        <w:t>of the training in South Sudan and propose adjustments</w:t>
      </w:r>
      <w:r w:rsidR="00EB665E" w:rsidRPr="004C5F47">
        <w:rPr>
          <w:rFonts w:ascii="Arial Narrow" w:hAnsi="Arial Narrow"/>
          <w:sz w:val="24"/>
          <w:szCs w:val="24"/>
        </w:rPr>
        <w:t xml:space="preserve"> for a fit-for-purpose training.</w:t>
      </w:r>
      <w:r w:rsidR="00B50F74" w:rsidRPr="004C5F47">
        <w:rPr>
          <w:rFonts w:ascii="Arial Narrow" w:hAnsi="Arial Narrow"/>
          <w:sz w:val="24"/>
          <w:szCs w:val="24"/>
        </w:rPr>
        <w:t xml:space="preserve"> The review report should also include </w:t>
      </w:r>
      <w:r w:rsidR="0650D53A" w:rsidRPr="004C5F47">
        <w:rPr>
          <w:rFonts w:ascii="Arial Narrow" w:hAnsi="Arial Narrow"/>
          <w:sz w:val="24"/>
          <w:szCs w:val="24"/>
        </w:rPr>
        <w:t xml:space="preserve">the key </w:t>
      </w:r>
      <w:r w:rsidR="009309C9" w:rsidRPr="004C5F47">
        <w:rPr>
          <w:rFonts w:ascii="Arial Narrow" w:hAnsi="Arial Narrow"/>
          <w:sz w:val="24"/>
          <w:szCs w:val="24"/>
        </w:rPr>
        <w:t>competencies</w:t>
      </w:r>
      <w:r w:rsidR="006C1E9A" w:rsidRPr="004C5F47">
        <w:rPr>
          <w:rFonts w:ascii="Arial Narrow" w:hAnsi="Arial Narrow"/>
          <w:sz w:val="24"/>
          <w:szCs w:val="24"/>
        </w:rPr>
        <w:t xml:space="preserve"> for </w:t>
      </w:r>
      <w:r w:rsidR="55E6E2B5" w:rsidRPr="48FF023A">
        <w:rPr>
          <w:rFonts w:ascii="Arial Narrow" w:hAnsi="Arial Narrow"/>
          <w:sz w:val="24"/>
          <w:szCs w:val="24"/>
        </w:rPr>
        <w:t>the training</w:t>
      </w:r>
      <w:r w:rsidR="006C1E9A" w:rsidRPr="004C5F47">
        <w:rPr>
          <w:rFonts w:ascii="Arial Narrow" w:hAnsi="Arial Narrow"/>
          <w:sz w:val="24"/>
          <w:szCs w:val="24"/>
        </w:rPr>
        <w:t xml:space="preserve"> offered</w:t>
      </w:r>
      <w:r w:rsidR="15D54A83" w:rsidRPr="004C5F47">
        <w:rPr>
          <w:rFonts w:ascii="Arial Narrow" w:hAnsi="Arial Narrow"/>
          <w:sz w:val="24"/>
          <w:szCs w:val="24"/>
        </w:rPr>
        <w:t>.</w:t>
      </w:r>
    </w:p>
    <w:p w14:paraId="11D9EDD3" w14:textId="3254AA7A" w:rsidR="00B50F74" w:rsidRPr="004C5F47" w:rsidRDefault="006C1E9A" w:rsidP="004C5F47">
      <w:pPr>
        <w:pStyle w:val="ListParagraph"/>
        <w:numPr>
          <w:ilvl w:val="0"/>
          <w:numId w:val="22"/>
        </w:numPr>
        <w:spacing w:before="100" w:beforeAutospacing="1" w:after="0" w:line="240" w:lineRule="auto"/>
        <w:jc w:val="both"/>
        <w:rPr>
          <w:rFonts w:ascii="Arial Narrow" w:hAnsi="Arial Narrow"/>
          <w:sz w:val="24"/>
          <w:szCs w:val="24"/>
        </w:rPr>
      </w:pPr>
      <w:r w:rsidRPr="004C5F47">
        <w:rPr>
          <w:rFonts w:ascii="Arial Narrow" w:hAnsi="Arial Narrow"/>
          <w:sz w:val="24"/>
          <w:szCs w:val="24"/>
        </w:rPr>
        <w:t>T</w:t>
      </w:r>
      <w:r w:rsidR="00B50F74" w:rsidRPr="004C5F47">
        <w:rPr>
          <w:rFonts w:ascii="Arial Narrow" w:hAnsi="Arial Narrow"/>
          <w:sz w:val="24"/>
          <w:szCs w:val="24"/>
        </w:rPr>
        <w:t>he National Bureau of Statistics initiate</w:t>
      </w:r>
      <w:r w:rsidRPr="004C5F47">
        <w:rPr>
          <w:rFonts w:ascii="Arial Narrow" w:hAnsi="Arial Narrow"/>
          <w:sz w:val="24"/>
          <w:szCs w:val="24"/>
        </w:rPr>
        <w:t>s</w:t>
      </w:r>
      <w:r w:rsidR="00B50F74" w:rsidRPr="004C5F47">
        <w:rPr>
          <w:rFonts w:ascii="Arial Narrow" w:hAnsi="Arial Narrow"/>
          <w:sz w:val="24"/>
          <w:szCs w:val="24"/>
        </w:rPr>
        <w:t xml:space="preserve"> a conversation </w:t>
      </w:r>
      <w:r w:rsidR="00385B08" w:rsidRPr="004C5F47">
        <w:rPr>
          <w:rFonts w:ascii="Arial Narrow" w:hAnsi="Arial Narrow"/>
          <w:sz w:val="24"/>
          <w:szCs w:val="24"/>
        </w:rPr>
        <w:t xml:space="preserve">with the University to explore alternative approaches to address the most significant issues with </w:t>
      </w:r>
      <w:r w:rsidRPr="004C5F47">
        <w:rPr>
          <w:rFonts w:ascii="Arial Narrow" w:hAnsi="Arial Narrow"/>
          <w:sz w:val="24"/>
          <w:szCs w:val="24"/>
        </w:rPr>
        <w:t xml:space="preserve">the </w:t>
      </w:r>
      <w:r w:rsidR="00385B08" w:rsidRPr="004C5F47">
        <w:rPr>
          <w:rFonts w:ascii="Arial Narrow" w:hAnsi="Arial Narrow"/>
          <w:sz w:val="24"/>
          <w:szCs w:val="24"/>
        </w:rPr>
        <w:t>training of statisticians</w:t>
      </w:r>
      <w:r w:rsidR="006F399B" w:rsidRPr="004C5F47">
        <w:rPr>
          <w:rFonts w:ascii="Arial Narrow" w:hAnsi="Arial Narrow"/>
          <w:sz w:val="24"/>
          <w:szCs w:val="24"/>
        </w:rPr>
        <w:t xml:space="preserve">, as the </w:t>
      </w:r>
      <w:r w:rsidR="00EE1A0E" w:rsidRPr="004C5F47">
        <w:rPr>
          <w:rFonts w:ascii="Arial Narrow" w:hAnsi="Arial Narrow"/>
          <w:sz w:val="24"/>
          <w:szCs w:val="24"/>
        </w:rPr>
        <w:t xml:space="preserve">review and modification of </w:t>
      </w:r>
      <w:r w:rsidR="0040744B" w:rsidRPr="004C5F47">
        <w:rPr>
          <w:rFonts w:ascii="Arial Narrow" w:hAnsi="Arial Narrow"/>
          <w:sz w:val="24"/>
          <w:szCs w:val="24"/>
        </w:rPr>
        <w:t xml:space="preserve">a </w:t>
      </w:r>
      <w:r w:rsidRPr="004C5F47">
        <w:rPr>
          <w:rFonts w:ascii="Arial Narrow" w:hAnsi="Arial Narrow"/>
          <w:sz w:val="24"/>
          <w:szCs w:val="24"/>
        </w:rPr>
        <w:t>curriculum at the University is a lengthy process</w:t>
      </w:r>
      <w:r w:rsidR="00385B08" w:rsidRPr="004C5F47">
        <w:rPr>
          <w:rFonts w:ascii="Arial Narrow" w:hAnsi="Arial Narrow"/>
          <w:sz w:val="24"/>
          <w:szCs w:val="24"/>
        </w:rPr>
        <w:t>.</w:t>
      </w:r>
    </w:p>
    <w:p w14:paraId="0CC973D2" w14:textId="4082AB27" w:rsidR="000B352E" w:rsidRPr="004C5F47" w:rsidRDefault="006F399B" w:rsidP="004C5F47">
      <w:pPr>
        <w:pStyle w:val="ListParagraph"/>
        <w:numPr>
          <w:ilvl w:val="0"/>
          <w:numId w:val="22"/>
        </w:numPr>
        <w:spacing w:before="100" w:beforeAutospacing="1" w:after="0" w:line="240" w:lineRule="auto"/>
        <w:jc w:val="both"/>
        <w:rPr>
          <w:rFonts w:ascii="Arial Narrow" w:hAnsi="Arial Narrow"/>
          <w:sz w:val="24"/>
          <w:szCs w:val="24"/>
        </w:rPr>
      </w:pPr>
      <w:r w:rsidRPr="004C5F47">
        <w:rPr>
          <w:rFonts w:ascii="Arial Narrow" w:hAnsi="Arial Narrow"/>
          <w:sz w:val="24"/>
          <w:szCs w:val="24"/>
        </w:rPr>
        <w:lastRenderedPageBreak/>
        <w:t xml:space="preserve">The National Bureau of Statistics </w:t>
      </w:r>
      <w:r w:rsidR="000B352E" w:rsidRPr="004C5F47">
        <w:rPr>
          <w:rFonts w:ascii="Arial Narrow" w:hAnsi="Arial Narrow"/>
          <w:sz w:val="24"/>
          <w:szCs w:val="24"/>
        </w:rPr>
        <w:t>undertake</w:t>
      </w:r>
      <w:r w:rsidR="00FA2907" w:rsidRPr="004C5F47">
        <w:rPr>
          <w:rFonts w:ascii="Arial Narrow" w:hAnsi="Arial Narrow"/>
          <w:sz w:val="24"/>
          <w:szCs w:val="24"/>
        </w:rPr>
        <w:t>s</w:t>
      </w:r>
      <w:r w:rsidR="000B352E" w:rsidRPr="004C5F47">
        <w:rPr>
          <w:rFonts w:ascii="Arial Narrow" w:hAnsi="Arial Narrow"/>
          <w:sz w:val="24"/>
          <w:szCs w:val="24"/>
        </w:rPr>
        <w:t xml:space="preserve"> a capacity gap assessment of the national statistical system, which will </w:t>
      </w:r>
      <w:r w:rsidR="00DE2C87" w:rsidRPr="004C5F47">
        <w:rPr>
          <w:rFonts w:ascii="Arial Narrow" w:hAnsi="Arial Narrow"/>
          <w:sz w:val="24"/>
          <w:szCs w:val="24"/>
        </w:rPr>
        <w:t>inform</w:t>
      </w:r>
      <w:r w:rsidR="009309C9" w:rsidRPr="004C5F47">
        <w:rPr>
          <w:rFonts w:ascii="Arial Narrow" w:hAnsi="Arial Narrow"/>
          <w:sz w:val="24"/>
          <w:szCs w:val="24"/>
        </w:rPr>
        <w:t xml:space="preserve"> the</w:t>
      </w:r>
      <w:r w:rsidR="00DE2C87" w:rsidRPr="004C5F47">
        <w:rPr>
          <w:rFonts w:ascii="Arial Narrow" w:hAnsi="Arial Narrow"/>
          <w:sz w:val="24"/>
          <w:szCs w:val="24"/>
        </w:rPr>
        <w:t xml:space="preserve"> preparation of the medium capacity development programme for the entire national statistical system. The programme should be implemented with the </w:t>
      </w:r>
      <w:r w:rsidR="009309C9" w:rsidRPr="004C5F47">
        <w:rPr>
          <w:rFonts w:ascii="Arial Narrow" w:hAnsi="Arial Narrow"/>
          <w:sz w:val="24"/>
          <w:szCs w:val="24"/>
        </w:rPr>
        <w:t xml:space="preserve">National </w:t>
      </w:r>
      <w:r w:rsidR="0083563C" w:rsidRPr="004C5F47">
        <w:rPr>
          <w:rFonts w:ascii="Arial Narrow" w:hAnsi="Arial Narrow"/>
          <w:sz w:val="24"/>
          <w:szCs w:val="24"/>
        </w:rPr>
        <w:t>Strategy for the Development of Statistics</w:t>
      </w:r>
      <w:r w:rsidR="00DE2C87" w:rsidRPr="004C5F47">
        <w:rPr>
          <w:rFonts w:ascii="Arial Narrow" w:hAnsi="Arial Narrow"/>
          <w:sz w:val="24"/>
          <w:szCs w:val="24"/>
        </w:rPr>
        <w:t xml:space="preserve"> framework, with the support of all relevant stakeholders</w:t>
      </w:r>
      <w:r w:rsidR="00D510F3" w:rsidRPr="004C5F47">
        <w:rPr>
          <w:rFonts w:ascii="Arial Narrow" w:hAnsi="Arial Narrow"/>
          <w:sz w:val="24"/>
          <w:szCs w:val="24"/>
        </w:rPr>
        <w:t>,</w:t>
      </w:r>
      <w:r w:rsidR="007B78C3" w:rsidRPr="004C5F47">
        <w:rPr>
          <w:rFonts w:ascii="Arial Narrow" w:hAnsi="Arial Narrow"/>
          <w:sz w:val="24"/>
          <w:szCs w:val="24"/>
        </w:rPr>
        <w:t xml:space="preserve"> and</w:t>
      </w:r>
      <w:r w:rsidR="002058B8" w:rsidRPr="004C5F47">
        <w:rPr>
          <w:rFonts w:ascii="Arial Narrow" w:hAnsi="Arial Narrow"/>
          <w:sz w:val="24"/>
          <w:szCs w:val="24"/>
        </w:rPr>
        <w:t xml:space="preserve"> </w:t>
      </w:r>
      <w:r w:rsidR="005624AB" w:rsidRPr="004C5F47">
        <w:rPr>
          <w:rFonts w:ascii="Arial Narrow" w:hAnsi="Arial Narrow"/>
          <w:sz w:val="24"/>
          <w:szCs w:val="24"/>
        </w:rPr>
        <w:t>used to skill the workforce and mobilize financial, human,</w:t>
      </w:r>
      <w:r w:rsidR="00234F04" w:rsidRPr="004C5F47">
        <w:rPr>
          <w:rFonts w:ascii="Arial Narrow" w:hAnsi="Arial Narrow"/>
          <w:sz w:val="24"/>
          <w:szCs w:val="24"/>
        </w:rPr>
        <w:t xml:space="preserve"> </w:t>
      </w:r>
      <w:r w:rsidR="00E00979" w:rsidRPr="004C5F47">
        <w:rPr>
          <w:rFonts w:ascii="Arial Narrow" w:hAnsi="Arial Narrow"/>
          <w:sz w:val="24"/>
          <w:szCs w:val="24"/>
        </w:rPr>
        <w:t>and technical resources.</w:t>
      </w:r>
    </w:p>
    <w:p w14:paraId="4D5B869E" w14:textId="355D2209" w:rsidR="00B50F74" w:rsidRPr="004C5F47" w:rsidRDefault="00385B08" w:rsidP="004C5F47">
      <w:pPr>
        <w:pStyle w:val="ListParagraph"/>
        <w:numPr>
          <w:ilvl w:val="0"/>
          <w:numId w:val="22"/>
        </w:numPr>
        <w:spacing w:before="100" w:beforeAutospacing="1" w:after="0" w:line="240" w:lineRule="auto"/>
        <w:jc w:val="both"/>
        <w:rPr>
          <w:rFonts w:ascii="Arial Narrow" w:hAnsi="Arial Narrow"/>
          <w:sz w:val="24"/>
          <w:szCs w:val="24"/>
        </w:rPr>
      </w:pPr>
      <w:r w:rsidRPr="004C5F47">
        <w:rPr>
          <w:rFonts w:ascii="Arial Narrow" w:hAnsi="Arial Narrow"/>
          <w:sz w:val="24"/>
          <w:szCs w:val="24"/>
        </w:rPr>
        <w:t>S</w:t>
      </w:r>
      <w:r w:rsidR="00B50F74" w:rsidRPr="004C5F47">
        <w:rPr>
          <w:rFonts w:ascii="Arial Narrow" w:hAnsi="Arial Narrow"/>
          <w:sz w:val="24"/>
          <w:szCs w:val="24"/>
        </w:rPr>
        <w:t>tati</w:t>
      </w:r>
      <w:r w:rsidRPr="004C5F47">
        <w:rPr>
          <w:rFonts w:ascii="Arial Narrow" w:hAnsi="Arial Narrow"/>
          <w:sz w:val="24"/>
          <w:szCs w:val="24"/>
        </w:rPr>
        <w:t xml:space="preserve">stical </w:t>
      </w:r>
      <w:r w:rsidR="00270D83" w:rsidRPr="004C5F47">
        <w:rPr>
          <w:rFonts w:ascii="Arial Narrow" w:hAnsi="Arial Narrow"/>
          <w:sz w:val="24"/>
          <w:szCs w:val="24"/>
        </w:rPr>
        <w:t>T</w:t>
      </w:r>
      <w:r w:rsidRPr="004C5F47">
        <w:rPr>
          <w:rFonts w:ascii="Arial Narrow" w:hAnsi="Arial Narrow"/>
          <w:sz w:val="24"/>
          <w:szCs w:val="24"/>
        </w:rPr>
        <w:t xml:space="preserve">raining </w:t>
      </w:r>
      <w:r w:rsidR="00270D83" w:rsidRPr="004C5F47">
        <w:rPr>
          <w:rFonts w:ascii="Arial Narrow" w:hAnsi="Arial Narrow"/>
          <w:sz w:val="24"/>
          <w:szCs w:val="24"/>
        </w:rPr>
        <w:t>C</w:t>
      </w:r>
      <w:r w:rsidR="6AB17B4C" w:rsidRPr="004C5F47">
        <w:rPr>
          <w:rFonts w:ascii="Arial Narrow" w:hAnsi="Arial Narrow"/>
          <w:sz w:val="24"/>
          <w:szCs w:val="24"/>
        </w:rPr>
        <w:t>enters</w:t>
      </w:r>
      <w:r w:rsidRPr="004C5F47">
        <w:rPr>
          <w:rFonts w:ascii="Arial Narrow" w:hAnsi="Arial Narrow"/>
          <w:sz w:val="24"/>
          <w:szCs w:val="24"/>
        </w:rPr>
        <w:t xml:space="preserve"> and the University</w:t>
      </w:r>
      <w:r w:rsidR="005624AB" w:rsidRPr="004C5F47">
        <w:rPr>
          <w:rFonts w:ascii="Arial Narrow" w:hAnsi="Arial Narrow"/>
          <w:sz w:val="24"/>
          <w:szCs w:val="24"/>
        </w:rPr>
        <w:t xml:space="preserve"> </w:t>
      </w:r>
      <w:r w:rsidR="00B43BF2" w:rsidRPr="004C5F47">
        <w:rPr>
          <w:rFonts w:ascii="Arial Narrow" w:hAnsi="Arial Narrow"/>
          <w:sz w:val="24"/>
          <w:szCs w:val="24"/>
        </w:rPr>
        <w:t>offer curricula that include administrative data sources and transformational leadership</w:t>
      </w:r>
      <w:r w:rsidR="353D314F" w:rsidRPr="004C5F47">
        <w:rPr>
          <w:rFonts w:ascii="Arial Narrow" w:hAnsi="Arial Narrow"/>
          <w:sz w:val="24"/>
          <w:szCs w:val="24"/>
        </w:rPr>
        <w:t>.</w:t>
      </w:r>
    </w:p>
    <w:p w14:paraId="108A6DC8" w14:textId="0FA3ACC1" w:rsidR="00DE2C87" w:rsidRPr="004C5F47" w:rsidRDefault="00B43BF2" w:rsidP="004C5F47">
      <w:pPr>
        <w:pStyle w:val="ListParagraph"/>
        <w:numPr>
          <w:ilvl w:val="0"/>
          <w:numId w:val="22"/>
        </w:numPr>
        <w:spacing w:before="100" w:beforeAutospacing="1" w:after="0" w:line="240" w:lineRule="auto"/>
        <w:jc w:val="both"/>
        <w:rPr>
          <w:rFonts w:ascii="Arial Narrow" w:hAnsi="Arial Narrow"/>
          <w:sz w:val="24"/>
          <w:szCs w:val="24"/>
        </w:rPr>
      </w:pPr>
      <w:r w:rsidRPr="004C5F47">
        <w:rPr>
          <w:rFonts w:ascii="Arial Narrow" w:hAnsi="Arial Narrow"/>
          <w:sz w:val="24"/>
          <w:szCs w:val="24"/>
        </w:rPr>
        <w:t xml:space="preserve">The National Bureau of Statistics, </w:t>
      </w:r>
      <w:r w:rsidR="00EF285A" w:rsidRPr="004C5F47">
        <w:rPr>
          <w:rFonts w:ascii="Arial Narrow" w:hAnsi="Arial Narrow"/>
          <w:sz w:val="24"/>
          <w:szCs w:val="24"/>
        </w:rPr>
        <w:t xml:space="preserve">as the coordinator of the </w:t>
      </w:r>
      <w:r w:rsidRPr="004C5F47">
        <w:rPr>
          <w:rFonts w:ascii="Arial Narrow" w:hAnsi="Arial Narrow"/>
          <w:sz w:val="24"/>
          <w:szCs w:val="24"/>
        </w:rPr>
        <w:t>N</w:t>
      </w:r>
      <w:r w:rsidR="00EF285A" w:rsidRPr="004C5F47">
        <w:rPr>
          <w:rFonts w:ascii="Arial Narrow" w:hAnsi="Arial Narrow"/>
          <w:sz w:val="24"/>
          <w:szCs w:val="24"/>
        </w:rPr>
        <w:t xml:space="preserve">ational </w:t>
      </w:r>
      <w:r w:rsidRPr="004C5F47">
        <w:rPr>
          <w:rFonts w:ascii="Arial Narrow" w:hAnsi="Arial Narrow"/>
          <w:sz w:val="24"/>
          <w:szCs w:val="24"/>
        </w:rPr>
        <w:t>S</w:t>
      </w:r>
      <w:r w:rsidR="00EF285A" w:rsidRPr="004C5F47">
        <w:rPr>
          <w:rFonts w:ascii="Arial Narrow" w:hAnsi="Arial Narrow"/>
          <w:sz w:val="24"/>
          <w:szCs w:val="24"/>
        </w:rPr>
        <w:t xml:space="preserve">tatistical </w:t>
      </w:r>
      <w:r w:rsidRPr="004C5F47">
        <w:rPr>
          <w:rFonts w:ascii="Arial Narrow" w:hAnsi="Arial Narrow"/>
          <w:sz w:val="24"/>
          <w:szCs w:val="24"/>
        </w:rPr>
        <w:t>S</w:t>
      </w:r>
      <w:r w:rsidR="00EF285A" w:rsidRPr="004C5F47">
        <w:rPr>
          <w:rFonts w:ascii="Arial Narrow" w:hAnsi="Arial Narrow"/>
          <w:sz w:val="24"/>
          <w:szCs w:val="24"/>
        </w:rPr>
        <w:t>ystem</w:t>
      </w:r>
      <w:r w:rsidRPr="004C5F47">
        <w:rPr>
          <w:rFonts w:ascii="Arial Narrow" w:hAnsi="Arial Narrow"/>
          <w:sz w:val="24"/>
          <w:szCs w:val="24"/>
        </w:rPr>
        <w:t>,</w:t>
      </w:r>
      <w:r w:rsidR="00EF285A" w:rsidRPr="004C5F47">
        <w:rPr>
          <w:rFonts w:ascii="Arial Narrow" w:hAnsi="Arial Narrow"/>
          <w:sz w:val="24"/>
          <w:szCs w:val="24"/>
        </w:rPr>
        <w:t xml:space="preserve"> develops a training policy</w:t>
      </w:r>
      <w:r w:rsidRPr="004C5F47">
        <w:rPr>
          <w:rFonts w:ascii="Arial Narrow" w:hAnsi="Arial Narrow"/>
          <w:sz w:val="24"/>
          <w:szCs w:val="24"/>
        </w:rPr>
        <w:t xml:space="preserve">, which </w:t>
      </w:r>
      <w:r w:rsidR="00EF285A" w:rsidRPr="004C5F47">
        <w:rPr>
          <w:rFonts w:ascii="Arial Narrow" w:hAnsi="Arial Narrow"/>
          <w:sz w:val="24"/>
          <w:szCs w:val="24"/>
        </w:rPr>
        <w:t xml:space="preserve">outlines the processes, standards, and goals for training employees. It </w:t>
      </w:r>
      <w:r w:rsidR="00CB5DE8" w:rsidRPr="004C5F47">
        <w:rPr>
          <w:rFonts w:ascii="Arial Narrow" w:hAnsi="Arial Narrow"/>
          <w:sz w:val="24"/>
          <w:szCs w:val="24"/>
        </w:rPr>
        <w:t xml:space="preserve">should </w:t>
      </w:r>
      <w:r w:rsidR="00EF285A" w:rsidRPr="004C5F47">
        <w:rPr>
          <w:rFonts w:ascii="Arial Narrow" w:hAnsi="Arial Narrow"/>
          <w:sz w:val="24"/>
          <w:szCs w:val="24"/>
        </w:rPr>
        <w:t xml:space="preserve">also describe the roles and responsibilities of those involved in training, and </w:t>
      </w:r>
      <w:r w:rsidR="3D7CF954" w:rsidRPr="48FF023A">
        <w:rPr>
          <w:rFonts w:ascii="Arial Narrow" w:hAnsi="Arial Narrow"/>
          <w:sz w:val="24"/>
          <w:szCs w:val="24"/>
        </w:rPr>
        <w:t>the mechanisms to</w:t>
      </w:r>
      <w:r w:rsidR="00EF285A" w:rsidRPr="004C5F47">
        <w:rPr>
          <w:rFonts w:ascii="Arial Narrow" w:hAnsi="Arial Narrow"/>
          <w:sz w:val="24"/>
          <w:szCs w:val="24"/>
        </w:rPr>
        <w:t xml:space="preserve"> evaluate and improve </w:t>
      </w:r>
      <w:r w:rsidR="63583D17" w:rsidRPr="48FF023A">
        <w:rPr>
          <w:rFonts w:ascii="Arial Narrow" w:hAnsi="Arial Narrow"/>
          <w:sz w:val="24"/>
          <w:szCs w:val="24"/>
        </w:rPr>
        <w:t xml:space="preserve">the </w:t>
      </w:r>
      <w:r w:rsidR="00EF285A" w:rsidRPr="004C5F47">
        <w:rPr>
          <w:rFonts w:ascii="Arial Narrow" w:hAnsi="Arial Narrow"/>
          <w:sz w:val="24"/>
          <w:szCs w:val="24"/>
        </w:rPr>
        <w:t>training program</w:t>
      </w:r>
      <w:r w:rsidR="00270D83" w:rsidRPr="004C5F47">
        <w:rPr>
          <w:rFonts w:ascii="Arial Narrow" w:hAnsi="Arial Narrow"/>
          <w:sz w:val="24"/>
          <w:szCs w:val="24"/>
        </w:rPr>
        <w:t>me</w:t>
      </w:r>
      <w:r w:rsidR="00EF285A" w:rsidRPr="004C5F47">
        <w:rPr>
          <w:rFonts w:ascii="Arial Narrow" w:hAnsi="Arial Narrow"/>
          <w:sz w:val="24"/>
          <w:szCs w:val="24"/>
        </w:rPr>
        <w:t>s.</w:t>
      </w:r>
    </w:p>
    <w:p w14:paraId="3F415AB6" w14:textId="6F629BF8" w:rsidR="00266048" w:rsidRDefault="008D44AE" w:rsidP="0041354F">
      <w:pPr>
        <w:pStyle w:val="ListParagraph"/>
        <w:numPr>
          <w:ilvl w:val="0"/>
          <w:numId w:val="22"/>
        </w:numPr>
        <w:spacing w:before="100" w:beforeAutospacing="1" w:after="0" w:line="240" w:lineRule="auto"/>
        <w:jc w:val="both"/>
        <w:rPr>
          <w:rFonts w:ascii="Arial Narrow" w:hAnsi="Arial Narrow"/>
          <w:sz w:val="24"/>
          <w:szCs w:val="24"/>
        </w:rPr>
      </w:pPr>
      <w:r w:rsidRPr="004C5F47">
        <w:rPr>
          <w:rFonts w:ascii="Arial Narrow" w:hAnsi="Arial Narrow"/>
          <w:sz w:val="24"/>
          <w:szCs w:val="24"/>
        </w:rPr>
        <w:t xml:space="preserve">The National Bureau of Statistics </w:t>
      </w:r>
      <w:r w:rsidR="2F776BA1" w:rsidRPr="004C5F47">
        <w:rPr>
          <w:rFonts w:ascii="Arial Narrow" w:hAnsi="Arial Narrow"/>
          <w:sz w:val="24"/>
          <w:szCs w:val="24"/>
        </w:rPr>
        <w:t>intensifies</w:t>
      </w:r>
      <w:r w:rsidR="4B8685CF" w:rsidRPr="004C5F47">
        <w:rPr>
          <w:rFonts w:ascii="Arial Narrow" w:hAnsi="Arial Narrow"/>
          <w:sz w:val="24"/>
          <w:szCs w:val="24"/>
        </w:rPr>
        <w:t xml:space="preserve"> advocacy on the importance of statistical production and use </w:t>
      </w:r>
      <w:r w:rsidR="7047A57E" w:rsidRPr="004C5F47">
        <w:rPr>
          <w:rFonts w:ascii="Arial Narrow" w:hAnsi="Arial Narrow"/>
          <w:sz w:val="24"/>
          <w:szCs w:val="24"/>
        </w:rPr>
        <w:t xml:space="preserve">by policy </w:t>
      </w:r>
      <w:r w:rsidR="007942FC" w:rsidRPr="004C5F47">
        <w:rPr>
          <w:rFonts w:ascii="Arial Narrow" w:hAnsi="Arial Narrow"/>
          <w:sz w:val="24"/>
          <w:szCs w:val="24"/>
        </w:rPr>
        <w:t xml:space="preserve">and </w:t>
      </w:r>
      <w:r w:rsidR="7047A57E" w:rsidRPr="004C5F47">
        <w:rPr>
          <w:rFonts w:ascii="Arial Narrow" w:hAnsi="Arial Narrow"/>
          <w:sz w:val="24"/>
          <w:szCs w:val="24"/>
        </w:rPr>
        <w:t>decision makers</w:t>
      </w:r>
      <w:r w:rsidR="007942FC" w:rsidRPr="004C5F47">
        <w:rPr>
          <w:rFonts w:ascii="Arial Narrow" w:hAnsi="Arial Narrow"/>
          <w:sz w:val="24"/>
          <w:szCs w:val="24"/>
        </w:rPr>
        <w:t>,</w:t>
      </w:r>
      <w:r w:rsidR="7047A57E" w:rsidRPr="004C5F47">
        <w:rPr>
          <w:rFonts w:ascii="Arial Narrow" w:hAnsi="Arial Narrow"/>
          <w:sz w:val="24"/>
          <w:szCs w:val="24"/>
        </w:rPr>
        <w:t xml:space="preserve"> starting with Parliamentarians, the Mini</w:t>
      </w:r>
      <w:r w:rsidR="420D057D" w:rsidRPr="004C5F47">
        <w:rPr>
          <w:rFonts w:ascii="Arial Narrow" w:hAnsi="Arial Narrow"/>
          <w:sz w:val="24"/>
          <w:szCs w:val="24"/>
        </w:rPr>
        <w:t>stry of Finance</w:t>
      </w:r>
      <w:r w:rsidR="007942FC" w:rsidRPr="004C5F47">
        <w:rPr>
          <w:rFonts w:ascii="Arial Narrow" w:hAnsi="Arial Narrow"/>
          <w:sz w:val="24"/>
          <w:szCs w:val="24"/>
        </w:rPr>
        <w:t xml:space="preserve">, and </w:t>
      </w:r>
      <w:r w:rsidR="007D4A89" w:rsidRPr="004C5F47">
        <w:rPr>
          <w:rFonts w:ascii="Arial Narrow" w:hAnsi="Arial Narrow"/>
          <w:sz w:val="24"/>
          <w:szCs w:val="24"/>
        </w:rPr>
        <w:t xml:space="preserve">harnessing experience </w:t>
      </w:r>
      <w:r w:rsidR="00101CEF" w:rsidRPr="004C5F47">
        <w:rPr>
          <w:rFonts w:ascii="Arial Narrow" w:hAnsi="Arial Narrow"/>
          <w:sz w:val="24"/>
          <w:szCs w:val="24"/>
        </w:rPr>
        <w:t xml:space="preserve">and strategic approaches </w:t>
      </w:r>
      <w:r w:rsidR="2D7367D7" w:rsidRPr="004C5F47">
        <w:rPr>
          <w:rFonts w:ascii="Arial Narrow" w:hAnsi="Arial Narrow"/>
          <w:sz w:val="24"/>
          <w:szCs w:val="24"/>
        </w:rPr>
        <w:t>deployed</w:t>
      </w:r>
      <w:r w:rsidR="1BD17810" w:rsidRPr="004C5F47">
        <w:rPr>
          <w:rFonts w:ascii="Arial Narrow" w:hAnsi="Arial Narrow"/>
          <w:sz w:val="24"/>
          <w:szCs w:val="24"/>
        </w:rPr>
        <w:t xml:space="preserve"> </w:t>
      </w:r>
      <w:r w:rsidR="14A3FE10" w:rsidRPr="004C5F47">
        <w:rPr>
          <w:rFonts w:ascii="Arial Narrow" w:hAnsi="Arial Narrow"/>
          <w:sz w:val="24"/>
          <w:szCs w:val="24"/>
        </w:rPr>
        <w:t>by other countries.</w:t>
      </w:r>
    </w:p>
    <w:p w14:paraId="1B3838EA" w14:textId="2564B272" w:rsidR="000E0AAB" w:rsidRPr="004C5F47" w:rsidRDefault="000E0AAB" w:rsidP="004C5F47">
      <w:pPr>
        <w:pStyle w:val="ListParagraph"/>
        <w:numPr>
          <w:ilvl w:val="0"/>
          <w:numId w:val="22"/>
        </w:numPr>
        <w:spacing w:before="100" w:beforeAutospacing="1" w:after="0" w:line="240" w:lineRule="auto"/>
        <w:jc w:val="both"/>
        <w:rPr>
          <w:rFonts w:ascii="Arial Narrow" w:hAnsi="Arial Narrow"/>
          <w:sz w:val="24"/>
          <w:szCs w:val="24"/>
        </w:rPr>
      </w:pPr>
      <w:r>
        <w:rPr>
          <w:rFonts w:ascii="Arial Narrow" w:hAnsi="Arial Narrow"/>
          <w:sz w:val="24"/>
          <w:szCs w:val="24"/>
        </w:rPr>
        <w:t xml:space="preserve">The </w:t>
      </w:r>
      <w:r w:rsidR="00FD03FB">
        <w:rPr>
          <w:rFonts w:ascii="Arial Narrow" w:hAnsi="Arial Narrow"/>
          <w:sz w:val="24"/>
          <w:szCs w:val="24"/>
        </w:rPr>
        <w:t>National Statistical System</w:t>
      </w:r>
      <w:r w:rsidR="00286B0A">
        <w:rPr>
          <w:rFonts w:ascii="Arial Narrow" w:hAnsi="Arial Narrow"/>
          <w:sz w:val="24"/>
          <w:szCs w:val="24"/>
        </w:rPr>
        <w:t xml:space="preserve">’s stakeholders mobilize technical and financial resources to support </w:t>
      </w:r>
      <w:r w:rsidR="009258EB">
        <w:rPr>
          <w:rFonts w:ascii="Arial Narrow" w:hAnsi="Arial Narrow"/>
          <w:sz w:val="24"/>
          <w:szCs w:val="24"/>
        </w:rPr>
        <w:t xml:space="preserve">human capital and </w:t>
      </w:r>
      <w:r w:rsidR="00286B0A">
        <w:rPr>
          <w:rFonts w:ascii="Arial Narrow" w:hAnsi="Arial Narrow"/>
          <w:sz w:val="24"/>
          <w:szCs w:val="24"/>
        </w:rPr>
        <w:t>capacity development in South Sudan</w:t>
      </w:r>
      <w:r w:rsidR="009258EB">
        <w:rPr>
          <w:rFonts w:ascii="Arial Narrow" w:hAnsi="Arial Narrow"/>
          <w:sz w:val="24"/>
          <w:szCs w:val="24"/>
        </w:rPr>
        <w:t>.</w:t>
      </w:r>
    </w:p>
    <w:p w14:paraId="0450A533" w14:textId="38818A61" w:rsidR="00013AFB" w:rsidRPr="004C5F47" w:rsidRDefault="00013AFB" w:rsidP="004C5F47">
      <w:pPr>
        <w:pStyle w:val="Heading1"/>
        <w:numPr>
          <w:ilvl w:val="0"/>
          <w:numId w:val="26"/>
        </w:numPr>
        <w:ind w:left="360"/>
        <w:rPr>
          <w:rFonts w:ascii="Arial Narrow" w:hAnsi="Arial Narrow"/>
          <w:b/>
          <w:bCs/>
          <w:sz w:val="32"/>
          <w:szCs w:val="32"/>
        </w:rPr>
      </w:pPr>
      <w:r w:rsidRPr="004C5F47">
        <w:rPr>
          <w:rFonts w:ascii="Arial Narrow" w:hAnsi="Arial Narrow"/>
          <w:b/>
          <w:bCs/>
          <w:sz w:val="32"/>
          <w:szCs w:val="32"/>
        </w:rPr>
        <w:t>Conclusion</w:t>
      </w:r>
      <w:r w:rsidR="00E74D0F">
        <w:rPr>
          <w:rFonts w:ascii="Arial Narrow" w:hAnsi="Arial Narrow"/>
          <w:b/>
          <w:bCs/>
          <w:sz w:val="32"/>
          <w:szCs w:val="32"/>
        </w:rPr>
        <w:t>s</w:t>
      </w:r>
    </w:p>
    <w:p w14:paraId="7F32A45D" w14:textId="163F27E4" w:rsidR="007B0AF2" w:rsidRPr="007B0AF2" w:rsidRDefault="00013AFB" w:rsidP="48FF023A">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013AFB">
        <w:rPr>
          <w:rFonts w:ascii="Arial Narrow" w:eastAsia="Times New Roman" w:hAnsi="Arial Narrow" w:cs="Times New Roman"/>
          <w:kern w:val="0"/>
          <w:sz w:val="24"/>
          <w:szCs w:val="24"/>
          <w14:ligatures w14:val="none"/>
        </w:rPr>
        <w:t xml:space="preserve">The workshop successfully highlighted key areas for improvement in the Applied Statistics curriculum at the University of Juba. </w:t>
      </w:r>
      <w:r w:rsidR="007B0AF2" w:rsidRPr="00296616">
        <w:rPr>
          <w:rFonts w:ascii="Arial Narrow" w:eastAsia="Arial Narrow" w:hAnsi="Arial Narrow" w:cs="Arial Narrow"/>
          <w:sz w:val="24"/>
          <w:szCs w:val="24"/>
        </w:rPr>
        <w:t xml:space="preserve">The </w:t>
      </w:r>
      <w:r w:rsidR="00707E15" w:rsidRPr="48FF023A">
        <w:rPr>
          <w:rFonts w:ascii="Arial Narrow" w:eastAsia="Arial Narrow" w:hAnsi="Arial Narrow" w:cs="Arial Narrow"/>
          <w:sz w:val="24"/>
          <w:szCs w:val="24"/>
        </w:rPr>
        <w:t>workshop allowed</w:t>
      </w:r>
      <w:r w:rsidR="007B0AF2" w:rsidRPr="00296616">
        <w:rPr>
          <w:rFonts w:ascii="Arial Narrow" w:eastAsia="Arial Narrow" w:hAnsi="Arial Narrow" w:cs="Arial Narrow"/>
          <w:sz w:val="24"/>
          <w:szCs w:val="24"/>
        </w:rPr>
        <w:t xml:space="preserve"> ECA to </w:t>
      </w:r>
      <w:r w:rsidR="007B0AF2" w:rsidRPr="007B0AF2">
        <w:rPr>
          <w:rFonts w:ascii="Arial Narrow" w:eastAsia="Times New Roman" w:hAnsi="Arial Narrow" w:cs="Times New Roman"/>
          <w:kern w:val="0"/>
          <w:sz w:val="24"/>
          <w:szCs w:val="24"/>
          <w14:ligatures w14:val="none"/>
        </w:rPr>
        <w:t xml:space="preserve">share international experiences and good practices on </w:t>
      </w:r>
      <w:r w:rsidR="00E761D2">
        <w:rPr>
          <w:rFonts w:ascii="Arial Narrow" w:eastAsia="Times New Roman" w:hAnsi="Arial Narrow" w:cs="Times New Roman"/>
          <w:kern w:val="0"/>
          <w:sz w:val="24"/>
          <w:szCs w:val="24"/>
          <w14:ligatures w14:val="none"/>
        </w:rPr>
        <w:t>human capital and capacity development as a critical priority pillar for transformation and modernization, as well as the history</w:t>
      </w:r>
      <w:r w:rsidR="007C408B">
        <w:rPr>
          <w:rFonts w:ascii="Arial Narrow" w:eastAsia="Times New Roman" w:hAnsi="Arial Narrow" w:cs="Times New Roman"/>
          <w:kern w:val="0"/>
          <w:sz w:val="24"/>
          <w:szCs w:val="24"/>
          <w14:ligatures w14:val="none"/>
        </w:rPr>
        <w:t xml:space="preserve"> of training statisticians and demographers in Africa,</w:t>
      </w:r>
      <w:r w:rsidR="007B0AF2" w:rsidRPr="007B0AF2">
        <w:rPr>
          <w:rFonts w:ascii="Arial Narrow" w:eastAsia="Times New Roman" w:hAnsi="Arial Narrow" w:cs="Times New Roman"/>
          <w:kern w:val="0"/>
          <w:sz w:val="24"/>
          <w:szCs w:val="24"/>
          <w14:ligatures w14:val="none"/>
        </w:rPr>
        <w:t xml:space="preserve"> </w:t>
      </w:r>
      <w:r w:rsidR="08103B90" w:rsidRPr="007B0AF2">
        <w:rPr>
          <w:rFonts w:ascii="Arial Narrow" w:eastAsia="Times New Roman" w:hAnsi="Arial Narrow" w:cs="Times New Roman"/>
          <w:kern w:val="0"/>
          <w:sz w:val="24"/>
          <w:szCs w:val="24"/>
          <w14:ligatures w14:val="none"/>
        </w:rPr>
        <w:t xml:space="preserve">with </w:t>
      </w:r>
      <w:r w:rsidR="007B0AF2" w:rsidRPr="007B0AF2">
        <w:rPr>
          <w:rFonts w:ascii="Arial Narrow" w:eastAsia="Times New Roman" w:hAnsi="Arial Narrow" w:cs="Times New Roman"/>
          <w:kern w:val="0"/>
          <w:sz w:val="24"/>
          <w:szCs w:val="24"/>
          <w14:ligatures w14:val="none"/>
        </w:rPr>
        <w:t xml:space="preserve">the target participants. It allowed </w:t>
      </w:r>
      <w:r w:rsidR="237A6821" w:rsidRPr="007B0AF2">
        <w:rPr>
          <w:rFonts w:ascii="Arial Narrow" w:eastAsia="Times New Roman" w:hAnsi="Arial Narrow" w:cs="Times New Roman"/>
          <w:kern w:val="0"/>
          <w:sz w:val="24"/>
          <w:szCs w:val="24"/>
          <w14:ligatures w14:val="none"/>
        </w:rPr>
        <w:t xml:space="preserve">for </w:t>
      </w:r>
      <w:r w:rsidR="00E761D2">
        <w:rPr>
          <w:rFonts w:ascii="Arial Narrow" w:eastAsia="Times New Roman" w:hAnsi="Arial Narrow" w:cs="Times New Roman"/>
          <w:kern w:val="0"/>
          <w:sz w:val="24"/>
          <w:szCs w:val="24"/>
          <w14:ligatures w14:val="none"/>
        </w:rPr>
        <w:t xml:space="preserve">the sharing of </w:t>
      </w:r>
      <w:r w:rsidR="009100FF" w:rsidRPr="48FF023A">
        <w:rPr>
          <w:rFonts w:ascii="Arial Narrow" w:eastAsia="Times New Roman" w:hAnsi="Arial Narrow" w:cs="Times New Roman"/>
          <w:sz w:val="24"/>
          <w:szCs w:val="24"/>
        </w:rPr>
        <w:t>t</w:t>
      </w:r>
      <w:r w:rsidR="00E761D2">
        <w:rPr>
          <w:rFonts w:ascii="Arial Narrow" w:eastAsia="Times New Roman" w:hAnsi="Arial Narrow" w:cs="Times New Roman"/>
          <w:kern w:val="0"/>
          <w:sz w:val="24"/>
          <w:szCs w:val="24"/>
          <w14:ligatures w14:val="none"/>
        </w:rPr>
        <w:t>raining curricul</w:t>
      </w:r>
      <w:r w:rsidR="5E982283">
        <w:rPr>
          <w:rFonts w:ascii="Arial Narrow" w:eastAsia="Times New Roman" w:hAnsi="Arial Narrow" w:cs="Times New Roman"/>
          <w:kern w:val="0"/>
          <w:sz w:val="24"/>
          <w:szCs w:val="24"/>
          <w14:ligatures w14:val="none"/>
        </w:rPr>
        <w:t>a</w:t>
      </w:r>
      <w:r w:rsidR="00E761D2">
        <w:rPr>
          <w:rFonts w:ascii="Arial Narrow" w:eastAsia="Times New Roman" w:hAnsi="Arial Narrow" w:cs="Times New Roman"/>
          <w:kern w:val="0"/>
          <w:sz w:val="24"/>
          <w:szCs w:val="24"/>
          <w14:ligatures w14:val="none"/>
        </w:rPr>
        <w:t xml:space="preserve"> used by the Eastern Statistical Training Centre</w:t>
      </w:r>
      <w:r w:rsidR="007B0AF2" w:rsidRPr="007B0AF2">
        <w:rPr>
          <w:rFonts w:ascii="Arial Narrow" w:eastAsia="Times New Roman" w:hAnsi="Arial Narrow" w:cs="Times New Roman"/>
          <w:kern w:val="0"/>
          <w:sz w:val="24"/>
          <w:szCs w:val="24"/>
          <w14:ligatures w14:val="none"/>
        </w:rPr>
        <w:t xml:space="preserve"> and the National Training Centre in Applied Statistics and Economics in </w:t>
      </w:r>
      <w:r w:rsidR="00707E15" w:rsidRPr="48FF023A">
        <w:rPr>
          <w:rFonts w:ascii="Arial Narrow" w:eastAsia="Times New Roman" w:hAnsi="Arial Narrow" w:cs="Times New Roman"/>
          <w:sz w:val="24"/>
          <w:szCs w:val="24"/>
        </w:rPr>
        <w:t>Cote d’Ivoire and</w:t>
      </w:r>
      <w:r w:rsidR="00CB491A" w:rsidRPr="48FF023A">
        <w:rPr>
          <w:rFonts w:ascii="Arial Narrow" w:eastAsia="Times New Roman" w:hAnsi="Arial Narrow" w:cs="Times New Roman"/>
          <w:sz w:val="24"/>
          <w:szCs w:val="24"/>
        </w:rPr>
        <w:t xml:space="preserve"> discuss</w:t>
      </w:r>
      <w:r w:rsidR="00E74D0F" w:rsidRPr="48FF023A">
        <w:rPr>
          <w:rFonts w:ascii="Arial Narrow" w:eastAsia="Times New Roman" w:hAnsi="Arial Narrow" w:cs="Times New Roman"/>
          <w:sz w:val="24"/>
          <w:szCs w:val="24"/>
        </w:rPr>
        <w:t>ed</w:t>
      </w:r>
      <w:r w:rsidR="00CB491A" w:rsidRPr="48FF023A">
        <w:rPr>
          <w:rFonts w:ascii="Arial Narrow" w:eastAsia="Times New Roman" w:hAnsi="Arial Narrow" w:cs="Times New Roman"/>
          <w:sz w:val="24"/>
          <w:szCs w:val="24"/>
        </w:rPr>
        <w:t xml:space="preserve"> issues with s</w:t>
      </w:r>
      <w:r w:rsidR="00EE04BB" w:rsidRPr="48FF023A">
        <w:rPr>
          <w:rFonts w:ascii="Arial Narrow" w:eastAsia="Times New Roman" w:hAnsi="Arial Narrow" w:cs="Times New Roman"/>
          <w:sz w:val="24"/>
          <w:szCs w:val="24"/>
        </w:rPr>
        <w:t>t</w:t>
      </w:r>
      <w:r w:rsidR="00356F6D" w:rsidRPr="48FF023A">
        <w:rPr>
          <w:rFonts w:ascii="Arial Narrow" w:eastAsia="Times New Roman" w:hAnsi="Arial Narrow" w:cs="Times New Roman"/>
          <w:sz w:val="24"/>
          <w:szCs w:val="24"/>
        </w:rPr>
        <w:t>atisticians</w:t>
      </w:r>
      <w:r w:rsidR="00E74D0F" w:rsidRPr="48FF023A">
        <w:rPr>
          <w:rFonts w:ascii="Arial Narrow" w:eastAsia="Times New Roman" w:hAnsi="Arial Narrow" w:cs="Times New Roman"/>
          <w:sz w:val="24"/>
          <w:szCs w:val="24"/>
        </w:rPr>
        <w:t>’</w:t>
      </w:r>
      <w:r w:rsidR="00356F6D" w:rsidRPr="48FF023A">
        <w:rPr>
          <w:rFonts w:ascii="Arial Narrow" w:eastAsia="Times New Roman" w:hAnsi="Arial Narrow" w:cs="Times New Roman"/>
          <w:sz w:val="24"/>
          <w:szCs w:val="24"/>
        </w:rPr>
        <w:t xml:space="preserve"> training and </w:t>
      </w:r>
      <w:r w:rsidR="00C87667" w:rsidRPr="48FF023A">
        <w:rPr>
          <w:rFonts w:ascii="Arial Narrow" w:eastAsia="Times New Roman" w:hAnsi="Arial Narrow" w:cs="Times New Roman"/>
          <w:sz w:val="24"/>
          <w:szCs w:val="24"/>
        </w:rPr>
        <w:t>solutions to address the gaps.</w:t>
      </w:r>
    </w:p>
    <w:p w14:paraId="287A4721" w14:textId="44A2918B" w:rsidR="007B0AF2" w:rsidRDefault="007B0AF2" w:rsidP="007B0AF2">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Pr>
          <w:rFonts w:ascii="Arial Narrow" w:hAnsi="Arial Narrow"/>
          <w:sz w:val="24"/>
          <w:szCs w:val="24"/>
        </w:rPr>
        <w:lastRenderedPageBreak/>
        <w:t xml:space="preserve">The main outcome of the workshop is a set of recommendations </w:t>
      </w:r>
      <w:r w:rsidR="00E761D2">
        <w:rPr>
          <w:rFonts w:ascii="Arial Narrow" w:hAnsi="Arial Narrow"/>
          <w:sz w:val="24"/>
          <w:szCs w:val="24"/>
        </w:rPr>
        <w:t xml:space="preserve">outlined in the major areas where actions are required to strengthen South Sudan's statistical system </w:t>
      </w:r>
      <w:r w:rsidRPr="007B0AF2">
        <w:rPr>
          <w:rFonts w:ascii="Arial Narrow" w:eastAsia="Times New Roman" w:hAnsi="Arial Narrow" w:cs="Times New Roman"/>
          <w:kern w:val="0"/>
          <w:sz w:val="24"/>
          <w:szCs w:val="24"/>
          <w14:ligatures w14:val="none"/>
        </w:rPr>
        <w:t>and set the stage for an enhanced statistical process in the country.</w:t>
      </w:r>
    </w:p>
    <w:p w14:paraId="479B4219" w14:textId="0FEA1AB1" w:rsidR="00DB1E51" w:rsidRDefault="00DB1E51" w:rsidP="00DB1E51">
      <w:pPr>
        <w:spacing w:before="100" w:beforeAutospacing="1" w:after="100" w:afterAutospacing="1" w:line="240" w:lineRule="auto"/>
        <w:jc w:val="both"/>
        <w:rPr>
          <w:rFonts w:ascii="Arial Narrow" w:eastAsia="Times New Roman" w:hAnsi="Arial Narrow" w:cs="Times New Roman"/>
          <w:kern w:val="0"/>
          <w:sz w:val="24"/>
          <w:szCs w:val="24"/>
          <w14:ligatures w14:val="none"/>
        </w:rPr>
      </w:pPr>
      <w:r w:rsidRPr="00013AFB">
        <w:rPr>
          <w:rFonts w:ascii="Arial Narrow" w:eastAsia="Times New Roman" w:hAnsi="Arial Narrow" w:cs="Times New Roman"/>
          <w:kern w:val="0"/>
          <w:sz w:val="24"/>
          <w:szCs w:val="24"/>
          <w14:ligatures w14:val="none"/>
        </w:rPr>
        <w:t xml:space="preserve">The discussions and recommendations provide a roadmap for enhancing statistical </w:t>
      </w:r>
      <w:r w:rsidR="003150D0">
        <w:rPr>
          <w:rFonts w:ascii="Arial Narrow" w:eastAsia="Times New Roman" w:hAnsi="Arial Narrow" w:cs="Times New Roman"/>
          <w:kern w:val="0"/>
          <w:sz w:val="24"/>
          <w:szCs w:val="24"/>
          <w14:ligatures w14:val="none"/>
        </w:rPr>
        <w:t>training</w:t>
      </w:r>
      <w:r w:rsidRPr="00013AFB">
        <w:rPr>
          <w:rFonts w:ascii="Arial Narrow" w:eastAsia="Times New Roman" w:hAnsi="Arial Narrow" w:cs="Times New Roman"/>
          <w:kern w:val="0"/>
          <w:sz w:val="24"/>
          <w:szCs w:val="24"/>
          <w14:ligatures w14:val="none"/>
        </w:rPr>
        <w:t xml:space="preserve">, making it more relevant to </w:t>
      </w:r>
      <w:r w:rsidR="00E761D2">
        <w:rPr>
          <w:rFonts w:ascii="Arial Narrow" w:eastAsia="Times New Roman" w:hAnsi="Arial Narrow" w:cs="Times New Roman"/>
          <w:kern w:val="0"/>
          <w:sz w:val="24"/>
          <w:szCs w:val="24"/>
          <w14:ligatures w14:val="none"/>
        </w:rPr>
        <w:t>the needs of both academics and producers of official statistics</w:t>
      </w:r>
      <w:r w:rsidRPr="00013AFB">
        <w:rPr>
          <w:rFonts w:ascii="Arial Narrow" w:eastAsia="Times New Roman" w:hAnsi="Arial Narrow" w:cs="Times New Roman"/>
          <w:kern w:val="0"/>
          <w:sz w:val="24"/>
          <w:szCs w:val="24"/>
          <w14:ligatures w14:val="none"/>
        </w:rPr>
        <w:t xml:space="preserve">. Moving forward, collaboration between </w:t>
      </w:r>
      <w:r>
        <w:rPr>
          <w:rFonts w:ascii="Arial Narrow" w:eastAsia="Times New Roman" w:hAnsi="Arial Narrow" w:cs="Times New Roman"/>
          <w:kern w:val="0"/>
          <w:sz w:val="24"/>
          <w:szCs w:val="24"/>
          <w14:ligatures w14:val="none"/>
        </w:rPr>
        <w:t>all stakeholders</w:t>
      </w:r>
      <w:r w:rsidRPr="00013AFB">
        <w:rPr>
          <w:rFonts w:ascii="Arial Narrow" w:eastAsia="Times New Roman" w:hAnsi="Arial Narrow" w:cs="Times New Roman"/>
          <w:kern w:val="0"/>
          <w:sz w:val="24"/>
          <w:szCs w:val="24"/>
          <w14:ligatures w14:val="none"/>
        </w:rPr>
        <w:t xml:space="preserve"> will be crucial in implementing the suggested improvements.</w:t>
      </w:r>
    </w:p>
    <w:p w14:paraId="76078FEE" w14:textId="594ECF41" w:rsidR="007B0AF2" w:rsidRPr="004A6762" w:rsidRDefault="00DA3B29" w:rsidP="14E1B68D">
      <w:pPr>
        <w:spacing w:before="100" w:beforeAutospacing="1" w:after="100" w:afterAutospacing="1" w:line="240" w:lineRule="auto"/>
        <w:jc w:val="both"/>
        <w:rPr>
          <w:rFonts w:ascii="Arial Narrow" w:eastAsia="Arial Narrow" w:hAnsi="Arial Narrow" w:cs="Arial Narrow"/>
          <w:sz w:val="24"/>
          <w:szCs w:val="24"/>
        </w:rPr>
      </w:pPr>
      <w:r>
        <w:rPr>
          <w:rFonts w:ascii="Arial Narrow" w:eastAsia="Times New Roman" w:hAnsi="Arial Narrow" w:cs="Times New Roman"/>
          <w:kern w:val="0"/>
          <w:sz w:val="24"/>
          <w:szCs w:val="24"/>
          <w14:ligatures w14:val="none"/>
        </w:rPr>
        <w:t xml:space="preserve">Expression of thanks is addressed to the United Nations </w:t>
      </w:r>
      <w:r w:rsidR="007B0AF2" w:rsidRPr="007B0AF2">
        <w:rPr>
          <w:rFonts w:ascii="Arial Narrow" w:eastAsia="Times New Roman" w:hAnsi="Arial Narrow" w:cs="Times New Roman"/>
          <w:kern w:val="0"/>
          <w:sz w:val="24"/>
          <w:szCs w:val="24"/>
          <w14:ligatures w14:val="none"/>
        </w:rPr>
        <w:t>Resident Coordinator Office</w:t>
      </w:r>
      <w:r w:rsidR="002A6163">
        <w:rPr>
          <w:rFonts w:ascii="Arial Narrow" w:eastAsia="Times New Roman" w:hAnsi="Arial Narrow" w:cs="Times New Roman"/>
          <w:kern w:val="0"/>
          <w:sz w:val="24"/>
          <w:szCs w:val="24"/>
          <w14:ligatures w14:val="none"/>
        </w:rPr>
        <w:t xml:space="preserve">, </w:t>
      </w:r>
      <w:r w:rsidR="007B0AF2" w:rsidRPr="007B0AF2">
        <w:rPr>
          <w:rFonts w:ascii="Arial Narrow" w:eastAsia="Times New Roman" w:hAnsi="Arial Narrow" w:cs="Times New Roman"/>
          <w:kern w:val="0"/>
          <w:sz w:val="24"/>
          <w:szCs w:val="24"/>
          <w14:ligatures w14:val="none"/>
        </w:rPr>
        <w:t xml:space="preserve">the </w:t>
      </w:r>
      <w:r w:rsidR="003150D0">
        <w:rPr>
          <w:rFonts w:ascii="Arial Narrow" w:eastAsia="Times New Roman" w:hAnsi="Arial Narrow" w:cs="Times New Roman"/>
          <w:kern w:val="0"/>
          <w:sz w:val="24"/>
          <w:szCs w:val="24"/>
          <w14:ligatures w14:val="none"/>
        </w:rPr>
        <w:t xml:space="preserve">National </w:t>
      </w:r>
      <w:r>
        <w:rPr>
          <w:rFonts w:ascii="Arial Narrow" w:eastAsia="Times New Roman" w:hAnsi="Arial Narrow" w:cs="Times New Roman"/>
          <w:kern w:val="0"/>
          <w:sz w:val="24"/>
          <w:szCs w:val="24"/>
          <w14:ligatures w14:val="none"/>
        </w:rPr>
        <w:t>Bureau</w:t>
      </w:r>
      <w:r w:rsidR="003150D0" w:rsidRPr="007B0AF2">
        <w:rPr>
          <w:rFonts w:ascii="Arial Narrow" w:eastAsia="Times New Roman" w:hAnsi="Arial Narrow" w:cs="Times New Roman"/>
          <w:kern w:val="0"/>
          <w:sz w:val="24"/>
          <w:szCs w:val="24"/>
          <w14:ligatures w14:val="none"/>
        </w:rPr>
        <w:t xml:space="preserve"> </w:t>
      </w:r>
      <w:r w:rsidR="007B0AF2" w:rsidRPr="007B0AF2">
        <w:rPr>
          <w:rFonts w:ascii="Arial Narrow" w:eastAsia="Times New Roman" w:hAnsi="Arial Narrow" w:cs="Times New Roman"/>
          <w:kern w:val="0"/>
          <w:sz w:val="24"/>
          <w:szCs w:val="24"/>
          <w14:ligatures w14:val="none"/>
        </w:rPr>
        <w:t xml:space="preserve">of </w:t>
      </w:r>
      <w:r w:rsidR="002A6163">
        <w:rPr>
          <w:rFonts w:ascii="Arial Narrow" w:eastAsia="Times New Roman" w:hAnsi="Arial Narrow" w:cs="Times New Roman"/>
          <w:kern w:val="0"/>
          <w:sz w:val="24"/>
          <w:szCs w:val="24"/>
          <w14:ligatures w14:val="none"/>
        </w:rPr>
        <w:t>Statisti</w:t>
      </w:r>
      <w:r w:rsidR="001753FC">
        <w:rPr>
          <w:rFonts w:ascii="Arial Narrow" w:eastAsia="Times New Roman" w:hAnsi="Arial Narrow" w:cs="Times New Roman"/>
          <w:kern w:val="0"/>
          <w:sz w:val="24"/>
          <w:szCs w:val="24"/>
          <w14:ligatures w14:val="none"/>
        </w:rPr>
        <w:t>c</w:t>
      </w:r>
      <w:r w:rsidR="002A6163">
        <w:rPr>
          <w:rFonts w:ascii="Arial Narrow" w:eastAsia="Times New Roman" w:hAnsi="Arial Narrow" w:cs="Times New Roman"/>
          <w:kern w:val="0"/>
          <w:sz w:val="24"/>
          <w:szCs w:val="24"/>
          <w14:ligatures w14:val="none"/>
        </w:rPr>
        <w:t xml:space="preserve">s and the Economic Commission for Africa </w:t>
      </w:r>
      <w:r w:rsidR="00005A65">
        <w:rPr>
          <w:rFonts w:ascii="Arial Narrow" w:eastAsia="Times New Roman" w:hAnsi="Arial Narrow" w:cs="Times New Roman"/>
          <w:kern w:val="0"/>
          <w:sz w:val="24"/>
          <w:szCs w:val="24"/>
          <w14:ligatures w14:val="none"/>
        </w:rPr>
        <w:t xml:space="preserve">for </w:t>
      </w:r>
      <w:r w:rsidR="00E761D2">
        <w:rPr>
          <w:rFonts w:ascii="Arial Narrow" w:eastAsia="Times New Roman" w:hAnsi="Arial Narrow" w:cs="Times New Roman"/>
          <w:kern w:val="0"/>
          <w:sz w:val="24"/>
          <w:szCs w:val="24"/>
          <w14:ligatures w14:val="none"/>
        </w:rPr>
        <w:t>organizing</w:t>
      </w:r>
      <w:r w:rsidR="007B0AF2" w:rsidRPr="004A6762">
        <w:rPr>
          <w:rFonts w:ascii="Arial Narrow" w:hAnsi="Arial Narrow"/>
          <w:sz w:val="24"/>
          <w:szCs w:val="24"/>
        </w:rPr>
        <w:t xml:space="preserve"> the Workshop.</w:t>
      </w:r>
    </w:p>
    <w:p w14:paraId="2C3130A7" w14:textId="3F71C73B" w:rsidR="00013AFB" w:rsidRPr="004C5F47" w:rsidRDefault="00013AFB" w:rsidP="004C5F47">
      <w:pPr>
        <w:pStyle w:val="Heading1"/>
        <w:numPr>
          <w:ilvl w:val="0"/>
          <w:numId w:val="26"/>
        </w:numPr>
        <w:ind w:left="360"/>
        <w:rPr>
          <w:rFonts w:ascii="Arial Narrow" w:hAnsi="Arial Narrow"/>
          <w:b/>
          <w:bCs/>
          <w:sz w:val="32"/>
          <w:szCs w:val="32"/>
        </w:rPr>
      </w:pPr>
      <w:r w:rsidRPr="004C5F47">
        <w:rPr>
          <w:rFonts w:ascii="Arial Narrow" w:hAnsi="Arial Narrow"/>
          <w:b/>
          <w:bCs/>
          <w:sz w:val="32"/>
          <w:szCs w:val="32"/>
        </w:rPr>
        <w:t>Appendices</w:t>
      </w:r>
    </w:p>
    <w:p w14:paraId="47C9614C" w14:textId="395B5726" w:rsidR="27E12B00" w:rsidRPr="004C5F47" w:rsidRDefault="2482828C" w:rsidP="004C5F47">
      <w:pPr>
        <w:pStyle w:val="Heading2"/>
        <w:numPr>
          <w:ilvl w:val="1"/>
          <w:numId w:val="26"/>
        </w:numPr>
        <w:rPr>
          <w:rFonts w:ascii="Arial Narrow" w:hAnsi="Arial Narrow"/>
          <w:b/>
          <w:bCs/>
          <w:sz w:val="28"/>
          <w:szCs w:val="28"/>
        </w:rPr>
      </w:pPr>
      <w:r w:rsidRPr="004C5F47">
        <w:rPr>
          <w:rFonts w:ascii="Arial Narrow" w:hAnsi="Arial Narrow"/>
          <w:b/>
          <w:bCs/>
          <w:sz w:val="28"/>
          <w:szCs w:val="28"/>
        </w:rPr>
        <w:t>Workshop Agenda</w:t>
      </w:r>
    </w:p>
    <w:tbl>
      <w:tblPr>
        <w:tblStyle w:val="TableGrid"/>
        <w:tblW w:w="0" w:type="auto"/>
        <w:tblLayout w:type="fixed"/>
        <w:tblLook w:val="04A0" w:firstRow="1" w:lastRow="0" w:firstColumn="1" w:lastColumn="0" w:noHBand="0" w:noVBand="1"/>
      </w:tblPr>
      <w:tblGrid>
        <w:gridCol w:w="1901"/>
        <w:gridCol w:w="5715"/>
        <w:gridCol w:w="1040"/>
      </w:tblGrid>
      <w:tr w:rsidR="27E12B00" w14:paraId="5C03DC01" w14:textId="77777777" w:rsidTr="6D59532E">
        <w:trPr>
          <w:trHeight w:val="34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vAlign w:val="center"/>
          </w:tcPr>
          <w:p w14:paraId="67B3BBA9" w14:textId="4216DD73" w:rsidR="27E12B00" w:rsidRDefault="27E12B00" w:rsidP="004C5F47">
            <w:pPr>
              <w:spacing w:line="254" w:lineRule="auto"/>
              <w:rPr>
                <w:rFonts w:ascii="Arial Narrow" w:eastAsia="Arial Narrow" w:hAnsi="Arial Narrow" w:cs="Arial Narrow"/>
                <w:b/>
                <w:bCs/>
                <w:color w:val="FFFFFF" w:themeColor="background1"/>
                <w:sz w:val="14"/>
                <w:szCs w:val="14"/>
              </w:rPr>
            </w:pPr>
            <w:r w:rsidRPr="27E12B00">
              <w:rPr>
                <w:rFonts w:ascii="Arial Narrow" w:eastAsia="Arial Narrow" w:hAnsi="Arial Narrow" w:cs="Arial Narrow"/>
                <w:b/>
                <w:bCs/>
                <w:color w:val="FFFFFF" w:themeColor="background1"/>
                <w:sz w:val="14"/>
                <w:szCs w:val="14"/>
              </w:rPr>
              <w:t>Time</w:t>
            </w:r>
          </w:p>
        </w:tc>
        <w:tc>
          <w:tcPr>
            <w:tcW w:w="5715"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vAlign w:val="center"/>
          </w:tcPr>
          <w:p w14:paraId="706F14B9" w14:textId="549DE779" w:rsidR="27E12B00" w:rsidRDefault="27E12B00" w:rsidP="004C5F47">
            <w:pPr>
              <w:spacing w:line="254" w:lineRule="auto"/>
              <w:rPr>
                <w:rFonts w:ascii="Arial Narrow" w:eastAsia="Arial Narrow" w:hAnsi="Arial Narrow" w:cs="Arial Narrow"/>
                <w:b/>
                <w:bCs/>
                <w:color w:val="FFFFFF" w:themeColor="background1"/>
                <w:sz w:val="14"/>
                <w:szCs w:val="14"/>
              </w:rPr>
            </w:pPr>
            <w:r w:rsidRPr="27E12B00">
              <w:rPr>
                <w:rFonts w:ascii="Arial Narrow" w:eastAsia="Arial Narrow" w:hAnsi="Arial Narrow" w:cs="Arial Narrow"/>
                <w:b/>
                <w:bCs/>
                <w:color w:val="FFFFFF" w:themeColor="background1"/>
                <w:sz w:val="14"/>
                <w:szCs w:val="14"/>
              </w:rPr>
              <w:t>Activity</w:t>
            </w:r>
          </w:p>
        </w:tc>
        <w:tc>
          <w:tcPr>
            <w:tcW w:w="1040"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vAlign w:val="center"/>
          </w:tcPr>
          <w:p w14:paraId="5F9A5F1F" w14:textId="4A0BD92B" w:rsidR="27E12B00" w:rsidRDefault="27E12B00" w:rsidP="004C5F47">
            <w:pPr>
              <w:spacing w:line="254" w:lineRule="auto"/>
              <w:rPr>
                <w:rFonts w:ascii="Arial Narrow" w:eastAsia="Arial Narrow" w:hAnsi="Arial Narrow" w:cs="Arial Narrow"/>
                <w:b/>
                <w:bCs/>
                <w:color w:val="FFFFFF" w:themeColor="background1"/>
                <w:sz w:val="14"/>
                <w:szCs w:val="14"/>
              </w:rPr>
            </w:pPr>
            <w:r w:rsidRPr="27E12B00">
              <w:rPr>
                <w:rFonts w:ascii="Arial Narrow" w:eastAsia="Arial Narrow" w:hAnsi="Arial Narrow" w:cs="Arial Narrow"/>
                <w:b/>
                <w:bCs/>
                <w:color w:val="FFFFFF" w:themeColor="background1"/>
                <w:sz w:val="14"/>
                <w:szCs w:val="14"/>
              </w:rPr>
              <w:t>Comment</w:t>
            </w:r>
          </w:p>
        </w:tc>
      </w:tr>
      <w:tr w:rsidR="27E12B00" w14:paraId="1C8F4BAF" w14:textId="77777777" w:rsidTr="6D59532E">
        <w:trPr>
          <w:trHeight w:val="135"/>
        </w:trPr>
        <w:tc>
          <w:tcPr>
            <w:tcW w:w="8656" w:type="dxa"/>
            <w:gridSpan w:val="3"/>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1C8DF52F" w14:textId="20A3A44C"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Monday 27 January 2025</w:t>
            </w:r>
          </w:p>
        </w:tc>
      </w:tr>
      <w:tr w:rsidR="27E12B00" w14:paraId="42F67405" w14:textId="77777777" w:rsidTr="6D59532E">
        <w:trPr>
          <w:trHeight w:val="900"/>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27A9DD07" w14:textId="1B02737A"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09:00 – 09:40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nil"/>
              <w:left w:val="single" w:sz="8" w:space="0" w:color="auto"/>
              <w:bottom w:val="single" w:sz="8" w:space="0" w:color="auto"/>
              <w:right w:val="single" w:sz="8" w:space="0" w:color="auto"/>
            </w:tcBorders>
            <w:shd w:val="clear" w:color="auto" w:fill="B3E5A1"/>
            <w:tcMar>
              <w:left w:w="108" w:type="dxa"/>
              <w:right w:w="108" w:type="dxa"/>
            </w:tcMar>
          </w:tcPr>
          <w:p w14:paraId="65B2B7CE" w14:textId="15DEE576"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Opening ceremony:</w:t>
            </w:r>
          </w:p>
          <w:p w14:paraId="1FC40D37" w14:textId="428D53FB" w:rsidR="27E12B00" w:rsidRDefault="27E12B00" w:rsidP="004C5F47">
            <w:pPr>
              <w:pStyle w:val="ListParagraph"/>
              <w:numPr>
                <w:ilvl w:val="0"/>
                <w:numId w:val="2"/>
              </w:numPr>
              <w:ind w:left="391"/>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Welcome remarks, NBS DG – (10 mins)</w:t>
            </w:r>
          </w:p>
          <w:p w14:paraId="5876E099" w14:textId="4BDF2233" w:rsidR="27E12B00" w:rsidRDefault="27E12B00" w:rsidP="004C5F47">
            <w:pPr>
              <w:pStyle w:val="ListParagraph"/>
              <w:numPr>
                <w:ilvl w:val="0"/>
                <w:numId w:val="2"/>
              </w:numPr>
              <w:ind w:left="391"/>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 xml:space="preserve">Speech by the head of the University – (10 mins) </w:t>
            </w:r>
          </w:p>
          <w:p w14:paraId="25112991" w14:textId="6882E18B" w:rsidR="27E12B00" w:rsidRDefault="27E12B00" w:rsidP="004C5F47">
            <w:pPr>
              <w:pStyle w:val="ListParagraph"/>
              <w:numPr>
                <w:ilvl w:val="0"/>
                <w:numId w:val="2"/>
              </w:numPr>
              <w:ind w:left="391"/>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Speech by the representative of IGAD – (10 mins)</w:t>
            </w:r>
          </w:p>
          <w:p w14:paraId="0EDAEA14" w14:textId="596E3D9A" w:rsidR="27E12B00" w:rsidRDefault="27E12B00" w:rsidP="004C5F47">
            <w:pPr>
              <w:pStyle w:val="ListParagraph"/>
              <w:numPr>
                <w:ilvl w:val="0"/>
                <w:numId w:val="2"/>
              </w:numPr>
              <w:ind w:left="391"/>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Speech by the representative of the Economic Commission for Africa – (10 mins)</w:t>
            </w:r>
          </w:p>
          <w:p w14:paraId="7D8DCDD4" w14:textId="5206F34A" w:rsidR="27E12B00" w:rsidRDefault="27E12B00" w:rsidP="004C5F47">
            <w:pPr>
              <w:pStyle w:val="ListParagraph"/>
              <w:numPr>
                <w:ilvl w:val="0"/>
                <w:numId w:val="2"/>
              </w:numPr>
              <w:ind w:left="391"/>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Opening speech by the Minister of Higher Education, Science and Technology,</w:t>
            </w:r>
            <w:r w:rsidRPr="27E12B00">
              <w:rPr>
                <w:rFonts w:ascii="Arial Narrow" w:eastAsia="Arial Narrow" w:hAnsi="Arial Narrow" w:cs="Arial Narrow"/>
                <w:i/>
                <w:iCs/>
                <w:color w:val="000000" w:themeColor="text1"/>
                <w:sz w:val="14"/>
                <w:szCs w:val="14"/>
              </w:rPr>
              <w:t xml:space="preserve"> Hon. Minister. Gabriel </w:t>
            </w:r>
            <w:proofErr w:type="spellStart"/>
            <w:r w:rsidRPr="27E12B00">
              <w:rPr>
                <w:rFonts w:ascii="Arial Narrow" w:eastAsia="Arial Narrow" w:hAnsi="Arial Narrow" w:cs="Arial Narrow"/>
                <w:i/>
                <w:iCs/>
                <w:color w:val="000000" w:themeColor="text1"/>
                <w:sz w:val="14"/>
                <w:szCs w:val="14"/>
              </w:rPr>
              <w:t>Changson</w:t>
            </w:r>
            <w:proofErr w:type="spellEnd"/>
            <w:r w:rsidRPr="27E12B00">
              <w:rPr>
                <w:rFonts w:ascii="Arial Narrow" w:eastAsia="Arial Narrow" w:hAnsi="Arial Narrow" w:cs="Arial Narrow"/>
                <w:i/>
                <w:iCs/>
                <w:color w:val="000000" w:themeColor="text1"/>
                <w:sz w:val="14"/>
                <w:szCs w:val="14"/>
              </w:rPr>
              <w:t xml:space="preserve"> </w:t>
            </w:r>
            <w:r w:rsidRPr="27E12B00">
              <w:rPr>
                <w:rFonts w:ascii="Arial Narrow" w:eastAsia="Arial Narrow" w:hAnsi="Arial Narrow" w:cs="Arial Narrow"/>
                <w:color w:val="000000" w:themeColor="text1"/>
                <w:sz w:val="14"/>
                <w:szCs w:val="14"/>
              </w:rPr>
              <w:t>– (10 mins)</w:t>
            </w:r>
          </w:p>
        </w:tc>
        <w:tc>
          <w:tcPr>
            <w:tcW w:w="1040" w:type="dxa"/>
            <w:tcBorders>
              <w:top w:val="nil"/>
              <w:left w:val="single" w:sz="8" w:space="0" w:color="auto"/>
              <w:bottom w:val="single" w:sz="8" w:space="0" w:color="auto"/>
              <w:right w:val="single" w:sz="8" w:space="0" w:color="auto"/>
            </w:tcBorders>
            <w:shd w:val="clear" w:color="auto" w:fill="B3E5A1"/>
            <w:tcMar>
              <w:left w:w="108" w:type="dxa"/>
              <w:right w:w="108" w:type="dxa"/>
            </w:tcMar>
          </w:tcPr>
          <w:p w14:paraId="658BCAA5" w14:textId="5A78ADE6"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5428F914" w14:textId="77777777" w:rsidTr="6D59532E">
        <w:trPr>
          <w:trHeight w:val="64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37E27F81" w14:textId="4D4A5FC8"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09:40 – 10:30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3C6EA227" w14:textId="073FF56A"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Setting the scene:</w:t>
            </w:r>
          </w:p>
          <w:p w14:paraId="570E03BC" w14:textId="41B698C6"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Objectives, Expectations and agenda of the 3-day workshop, </w:t>
            </w:r>
            <w:r w:rsidRPr="27E12B00">
              <w:rPr>
                <w:rFonts w:ascii="Arial Narrow" w:eastAsia="Arial Narrow" w:hAnsi="Arial Narrow" w:cs="Arial Narrow"/>
                <w:b/>
                <w:bCs/>
                <w:i/>
                <w:iCs/>
                <w:color w:val="000000" w:themeColor="text1"/>
                <w:sz w:val="14"/>
                <w:szCs w:val="14"/>
              </w:rPr>
              <w:t>by NBS – (10 mins)</w:t>
            </w:r>
          </w:p>
          <w:p w14:paraId="2C6B28D2" w14:textId="24CFE79B"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Human capital and capacity development: a critical priority pillar for transformation and modernization, </w:t>
            </w:r>
            <w:r w:rsidRPr="27E12B00">
              <w:rPr>
                <w:rFonts w:ascii="Arial Narrow" w:eastAsia="Arial Narrow" w:hAnsi="Arial Narrow" w:cs="Arial Narrow"/>
                <w:b/>
                <w:bCs/>
                <w:i/>
                <w:iCs/>
                <w:color w:val="000000" w:themeColor="text1"/>
                <w:sz w:val="14"/>
                <w:szCs w:val="14"/>
              </w:rPr>
              <w:t>by ECA – 20 mins</w:t>
            </w:r>
          </w:p>
          <w:p w14:paraId="1B2A9D21" w14:textId="62FEB3B7" w:rsidR="27E12B00" w:rsidRDefault="27E12B00" w:rsidP="004C5F47">
            <w:pPr>
              <w:pStyle w:val="ListParagraph"/>
              <w:numPr>
                <w:ilvl w:val="0"/>
                <w:numId w:val="2"/>
              </w:numPr>
              <w:ind w:left="391"/>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20 mins</w:t>
            </w:r>
            <w:r w:rsidRPr="27E12B00">
              <w:rPr>
                <w:rFonts w:ascii="Arial Narrow" w:eastAsia="Arial Narrow" w:hAnsi="Arial Narrow" w:cs="Arial Narrow"/>
                <w:color w:val="000000" w:themeColor="text1"/>
                <w:sz w:val="14"/>
                <w:szCs w:val="14"/>
              </w:rPr>
              <w:t xml:space="preserve"> </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1A863CA4" w14:textId="4BE39702"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4D3F69B8"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6AC776CC" w14:textId="4F49DE03"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10:30 – 11:00 </w:t>
            </w:r>
            <w:proofErr w:type="spellStart"/>
            <w:r w:rsidRPr="27E12B00">
              <w:rPr>
                <w:rFonts w:ascii="Arial Narrow" w:eastAsia="Arial Narrow" w:hAnsi="Arial Narrow" w:cs="Arial Narrow"/>
                <w:color w:val="FFFFFF" w:themeColor="background1"/>
                <w:sz w:val="14"/>
                <w:szCs w:val="14"/>
              </w:rPr>
              <w:t>hrs</w:t>
            </w:r>
            <w:proofErr w:type="spellEnd"/>
            <w:r w:rsidRPr="27E12B00">
              <w:rPr>
                <w:rFonts w:ascii="Arial Narrow" w:eastAsia="Arial Narrow" w:hAnsi="Arial Narrow" w:cs="Arial Narrow"/>
                <w:color w:val="FFFFFF" w:themeColor="background1"/>
                <w:sz w:val="14"/>
                <w:szCs w:val="14"/>
              </w:rPr>
              <w:t xml:space="preserve"> </w:t>
            </w:r>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506E88FB" w14:textId="5B252C37"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Group Photo and COFFEE BREAK – 30 mins</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2FA91126" w14:textId="4926FC37"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44EE59BC" w14:textId="77777777" w:rsidTr="6D59532E">
        <w:trPr>
          <w:trHeight w:val="40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1B98F32B" w14:textId="15959194"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11:00 – 11:30 </w:t>
            </w:r>
            <w:proofErr w:type="spellStart"/>
            <w:r w:rsidRPr="27E12B00">
              <w:rPr>
                <w:rFonts w:ascii="Arial Narrow" w:eastAsia="Arial Narrow" w:hAnsi="Arial Narrow" w:cs="Arial Narrow"/>
                <w:color w:val="FFFFFF" w:themeColor="background1"/>
                <w:sz w:val="14"/>
                <w:szCs w:val="14"/>
              </w:rPr>
              <w:t>hrs</w:t>
            </w:r>
            <w:proofErr w:type="spellEnd"/>
            <w:r w:rsidRPr="27E12B00">
              <w:rPr>
                <w:rFonts w:ascii="Arial Narrow" w:eastAsia="Arial Narrow" w:hAnsi="Arial Narrow" w:cs="Arial Narrow"/>
                <w:color w:val="FFFFFF" w:themeColor="background1"/>
                <w:sz w:val="14"/>
                <w:szCs w:val="14"/>
              </w:rPr>
              <w:t xml:space="preserve">  </w:t>
            </w:r>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5C2E224E" w14:textId="05015538" w:rsidR="27E12B00" w:rsidRDefault="27E12B00" w:rsidP="004C5F47">
            <w:pPr>
              <w:pStyle w:val="ListParagraph"/>
              <w:numPr>
                <w:ilvl w:val="0"/>
                <w:numId w:val="2"/>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History of training of statisticians and demographers in Africa, </w:t>
            </w:r>
            <w:r w:rsidRPr="27E12B00">
              <w:rPr>
                <w:rFonts w:ascii="Arial Narrow" w:eastAsia="Arial Narrow" w:hAnsi="Arial Narrow" w:cs="Arial Narrow"/>
                <w:b/>
                <w:bCs/>
                <w:i/>
                <w:iCs/>
                <w:color w:val="000000" w:themeColor="text1"/>
                <w:sz w:val="14"/>
                <w:szCs w:val="14"/>
              </w:rPr>
              <w:t xml:space="preserve">by ECA – 15 mins </w:t>
            </w:r>
          </w:p>
          <w:p w14:paraId="00885ED1" w14:textId="2E8D89DA" w:rsidR="27E12B00" w:rsidRDefault="27E12B00" w:rsidP="004C5F47">
            <w:pPr>
              <w:pStyle w:val="ListParagraph"/>
              <w:numPr>
                <w:ilvl w:val="0"/>
                <w:numId w:val="2"/>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15 mins</w:t>
            </w:r>
            <w:r w:rsidRPr="27E12B00">
              <w:rPr>
                <w:rFonts w:ascii="Arial Narrow" w:eastAsia="Arial Narrow" w:hAnsi="Arial Narrow" w:cs="Arial Narrow"/>
                <w:color w:val="000000" w:themeColor="text1"/>
                <w:sz w:val="14"/>
                <w:szCs w:val="14"/>
              </w:rPr>
              <w:t xml:space="preserve"> </w:t>
            </w:r>
          </w:p>
          <w:p w14:paraId="18DB4C78" w14:textId="7A8B54AD" w:rsidR="27E12B00" w:rsidRDefault="27E12B00" w:rsidP="004C5F47">
            <w:pPr>
              <w:spacing w:line="254" w:lineRule="auto"/>
              <w:rPr>
                <w:rFonts w:ascii="Calibri" w:eastAsia="Calibri" w:hAnsi="Calibri" w:cs="Calibri"/>
                <w:sz w:val="14"/>
                <w:szCs w:val="14"/>
              </w:rPr>
            </w:pPr>
            <w:r w:rsidRPr="27E12B00">
              <w:rPr>
                <w:rFonts w:ascii="Calibri" w:eastAsia="Calibri" w:hAnsi="Calibri" w:cs="Calibri"/>
                <w:sz w:val="14"/>
                <w:szCs w:val="14"/>
              </w:rPr>
              <w:lastRenderedPageBreak/>
              <w:t xml:space="preserve"> </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72DD8986" w14:textId="6579AD94"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lastRenderedPageBreak/>
              <w:t xml:space="preserve"> </w:t>
            </w:r>
          </w:p>
        </w:tc>
      </w:tr>
      <w:tr w:rsidR="27E12B00" w14:paraId="7476A8FB" w14:textId="77777777" w:rsidTr="6D59532E">
        <w:trPr>
          <w:trHeight w:val="52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199B906F" w14:textId="77EA8F92"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11:30 – 13:00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73BFD418" w14:textId="781C947D"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Analyzing the demand:</w:t>
            </w:r>
          </w:p>
          <w:p w14:paraId="4B2205F6" w14:textId="6C4BAE6A"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Statisticians in the South Sudanese Statistical System: profile, background information, issues and needs, </w:t>
            </w:r>
            <w:r w:rsidRPr="27E12B00">
              <w:rPr>
                <w:rFonts w:ascii="Arial Narrow" w:eastAsia="Arial Narrow" w:hAnsi="Arial Narrow" w:cs="Arial Narrow"/>
                <w:b/>
                <w:bCs/>
                <w:i/>
                <w:iCs/>
                <w:color w:val="000000" w:themeColor="text1"/>
                <w:sz w:val="14"/>
                <w:szCs w:val="14"/>
              </w:rPr>
              <w:t>by NBS – 30 mins</w:t>
            </w:r>
          </w:p>
          <w:p w14:paraId="342C26EE" w14:textId="1A2B5ACC" w:rsidR="27E12B00" w:rsidRDefault="27E12B00" w:rsidP="004C5F47">
            <w:pPr>
              <w:pStyle w:val="ListParagraph"/>
              <w:numPr>
                <w:ilvl w:val="0"/>
                <w:numId w:val="2"/>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20 mins</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13CB65D6" w14:textId="263135F2"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4A1281F5"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5C65AD41" w14:textId="3C5D0C44"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13:00 – 14:00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5914D91C" w14:textId="0CBE4505"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LUNCH BREAK</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4FE8DD86" w14:textId="23E48EFC"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1BD3794C" w14:textId="77777777" w:rsidTr="6D59532E">
        <w:trPr>
          <w:trHeight w:val="64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3E63755B" w14:textId="28DEAC96"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14:00 – 16:00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774245D3" w14:textId="7181AA13"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Group Work on gaps in the training – </w:t>
            </w:r>
            <w:r w:rsidRPr="27E12B00">
              <w:rPr>
                <w:rFonts w:ascii="Arial Narrow" w:eastAsia="Arial Narrow" w:hAnsi="Arial Narrow" w:cs="Arial Narrow"/>
                <w:b/>
                <w:bCs/>
                <w:i/>
                <w:iCs/>
                <w:color w:val="000000" w:themeColor="text1"/>
                <w:sz w:val="14"/>
                <w:szCs w:val="14"/>
              </w:rPr>
              <w:t>1 hour</w:t>
            </w:r>
          </w:p>
          <w:p w14:paraId="63C86EDA" w14:textId="73C3371D" w:rsidR="27E12B00" w:rsidRDefault="27E12B00" w:rsidP="004C5F47">
            <w:pPr>
              <w:spacing w:line="254" w:lineRule="auto"/>
              <w:ind w:left="391"/>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p w14:paraId="19198DAC" w14:textId="47C43EC4"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Open discussions on gaps in the training from the producers of official statistics perspectives, </w:t>
            </w:r>
            <w:r w:rsidRPr="27E12B00">
              <w:rPr>
                <w:rFonts w:ascii="Arial Narrow" w:eastAsia="Arial Narrow" w:hAnsi="Arial Narrow" w:cs="Arial Narrow"/>
                <w:b/>
                <w:bCs/>
                <w:i/>
                <w:iCs/>
                <w:color w:val="000000" w:themeColor="text1"/>
                <w:sz w:val="14"/>
                <w:szCs w:val="14"/>
              </w:rPr>
              <w:t>moderated by ECA – 1 hour</w:t>
            </w:r>
          </w:p>
          <w:p w14:paraId="3B1A706F" w14:textId="393F354A" w:rsidR="27E12B00" w:rsidRDefault="27E12B00" w:rsidP="004C5F47">
            <w:pPr>
              <w:spacing w:line="254" w:lineRule="auto"/>
              <w:rPr>
                <w:rFonts w:ascii="Arial Narrow" w:eastAsia="Arial Narrow" w:hAnsi="Arial Narrow" w:cs="Arial Narrow"/>
                <w:b/>
                <w:bCs/>
                <w:sz w:val="14"/>
                <w:szCs w:val="14"/>
              </w:rPr>
            </w:pPr>
            <w:r w:rsidRPr="27E12B00">
              <w:rPr>
                <w:rFonts w:ascii="Arial Narrow" w:eastAsia="Arial Narrow" w:hAnsi="Arial Narrow" w:cs="Arial Narrow"/>
                <w:b/>
                <w:bCs/>
                <w:sz w:val="14"/>
                <w:szCs w:val="14"/>
              </w:rPr>
              <w:t xml:space="preserve"> </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1D5851D8" w14:textId="189FF955"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25260EEA"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7E0ABEEF" w14:textId="2D152212"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16: 00 – 16:10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500A7AAA" w14:textId="48E563D0"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Conclusions </w:t>
            </w:r>
            <w:r w:rsidRPr="27E12B00">
              <w:rPr>
                <w:rFonts w:ascii="Arial Narrow" w:eastAsia="Arial Narrow" w:hAnsi="Arial Narrow" w:cs="Arial Narrow"/>
                <w:b/>
                <w:bCs/>
                <w:i/>
                <w:iCs/>
                <w:color w:val="000000" w:themeColor="text1"/>
                <w:sz w:val="14"/>
                <w:szCs w:val="14"/>
              </w:rPr>
              <w:t>- 10 mins</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0650A560" w14:textId="55488A2C"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795F0C8F"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6198226E" w14:textId="02E3264E"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16:10 – 16:30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21FF7A19" w14:textId="79A25340" w:rsidR="27E12B00" w:rsidRDefault="27E12B00" w:rsidP="004C5F47">
            <w:pPr>
              <w:spacing w:line="254" w:lineRule="auto"/>
              <w:ind w:left="391"/>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COFFEE BREAK and DEPARTURE</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61012421" w14:textId="3799102A"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4A23262D"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6624438F" w14:textId="650A37F6"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 </w:t>
            </w:r>
          </w:p>
        </w:tc>
        <w:tc>
          <w:tcPr>
            <w:tcW w:w="5715"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69CB005A" w14:textId="25633162" w:rsidR="27E12B00" w:rsidRDefault="27E12B00" w:rsidP="004C5F47">
            <w:pPr>
              <w:spacing w:line="254" w:lineRule="auto"/>
              <w:rPr>
                <w:rFonts w:ascii="Arial Narrow" w:eastAsia="Arial Narrow" w:hAnsi="Arial Narrow" w:cs="Arial Narrow"/>
                <w:b/>
                <w:bCs/>
                <w:sz w:val="14"/>
                <w:szCs w:val="14"/>
              </w:rPr>
            </w:pPr>
            <w:r w:rsidRPr="27E12B00">
              <w:rPr>
                <w:rFonts w:ascii="Arial Narrow" w:eastAsia="Arial Narrow" w:hAnsi="Arial Narrow" w:cs="Arial Narrow"/>
                <w:b/>
                <w:bCs/>
                <w:sz w:val="14"/>
                <w:szCs w:val="14"/>
              </w:rPr>
              <w:t xml:space="preserve"> </w:t>
            </w:r>
          </w:p>
        </w:tc>
        <w:tc>
          <w:tcPr>
            <w:tcW w:w="1040" w:type="dxa"/>
            <w:tcBorders>
              <w:top w:val="single" w:sz="8" w:space="0" w:color="auto"/>
              <w:left w:val="single" w:sz="8" w:space="0" w:color="auto"/>
              <w:bottom w:val="single" w:sz="8" w:space="0" w:color="auto"/>
              <w:right w:val="single" w:sz="8" w:space="0" w:color="auto"/>
            </w:tcBorders>
            <w:shd w:val="clear" w:color="auto" w:fill="B3E5A1"/>
            <w:tcMar>
              <w:left w:w="108" w:type="dxa"/>
              <w:right w:w="108" w:type="dxa"/>
            </w:tcMar>
          </w:tcPr>
          <w:p w14:paraId="495A6179" w14:textId="74B93850"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234EBA21" w14:textId="77777777" w:rsidTr="6D59532E">
        <w:trPr>
          <w:trHeight w:val="135"/>
        </w:trPr>
        <w:tc>
          <w:tcPr>
            <w:tcW w:w="8656" w:type="dxa"/>
            <w:gridSpan w:val="3"/>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26D0E0AF" w14:textId="696C3490"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Tuesday 28 January 2025</w:t>
            </w:r>
          </w:p>
        </w:tc>
      </w:tr>
      <w:tr w:rsidR="27E12B00" w14:paraId="6B23B004"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01EA796D" w14:textId="5FB46774"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09:00 – 09:10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nil"/>
              <w:left w:val="single" w:sz="8" w:space="0" w:color="auto"/>
              <w:bottom w:val="single" w:sz="8" w:space="0" w:color="auto"/>
              <w:right w:val="single" w:sz="8" w:space="0" w:color="auto"/>
            </w:tcBorders>
            <w:shd w:val="clear" w:color="auto" w:fill="E59EDC"/>
            <w:tcMar>
              <w:left w:w="108" w:type="dxa"/>
              <w:right w:w="108" w:type="dxa"/>
            </w:tcMar>
          </w:tcPr>
          <w:p w14:paraId="33C12880" w14:textId="64666F3F" w:rsidR="27E12B00" w:rsidRDefault="27E12B00" w:rsidP="004C5F47">
            <w:pPr>
              <w:spacing w:line="254" w:lineRule="auto"/>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b/>
                <w:bCs/>
                <w:color w:val="000000" w:themeColor="text1"/>
                <w:sz w:val="14"/>
                <w:szCs w:val="14"/>
              </w:rPr>
              <w:t xml:space="preserve">Recap of Day 1 – by </w:t>
            </w:r>
            <w:r w:rsidRPr="27E12B00">
              <w:rPr>
                <w:rFonts w:ascii="Arial Narrow" w:eastAsia="Arial Narrow" w:hAnsi="Arial Narrow" w:cs="Arial Narrow"/>
                <w:b/>
                <w:bCs/>
                <w:i/>
                <w:iCs/>
                <w:color w:val="000000" w:themeColor="text1"/>
                <w:sz w:val="14"/>
                <w:szCs w:val="14"/>
              </w:rPr>
              <w:t>Participant (10 mins)</w:t>
            </w:r>
          </w:p>
        </w:tc>
        <w:tc>
          <w:tcPr>
            <w:tcW w:w="1040" w:type="dxa"/>
            <w:tcBorders>
              <w:top w:val="nil"/>
              <w:left w:val="single" w:sz="8" w:space="0" w:color="auto"/>
              <w:bottom w:val="single" w:sz="8" w:space="0" w:color="auto"/>
              <w:right w:val="single" w:sz="8" w:space="0" w:color="auto"/>
            </w:tcBorders>
            <w:shd w:val="clear" w:color="auto" w:fill="E59EDC"/>
            <w:tcMar>
              <w:left w:w="108" w:type="dxa"/>
              <w:right w:w="108" w:type="dxa"/>
            </w:tcMar>
          </w:tcPr>
          <w:p w14:paraId="7E158F9C" w14:textId="1207886E"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1401CBB9" w14:textId="77777777" w:rsidTr="6D59532E">
        <w:trPr>
          <w:trHeight w:val="64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05CB1455" w14:textId="524EEE3F"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09:10 – 09:40 </w:t>
            </w:r>
            <w:proofErr w:type="spellStart"/>
            <w:r w:rsidRPr="27E12B00">
              <w:rPr>
                <w:rFonts w:ascii="Arial Narrow" w:eastAsia="Arial Narrow" w:hAnsi="Arial Narrow" w:cs="Arial Narrow"/>
                <w:color w:val="FFFFFF" w:themeColor="background1"/>
                <w:sz w:val="14"/>
                <w:szCs w:val="14"/>
              </w:rPr>
              <w:t>hrs</w:t>
            </w:r>
            <w:proofErr w:type="spellEnd"/>
          </w:p>
          <w:p w14:paraId="2B8F6663" w14:textId="5AE429CB"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 </w:t>
            </w:r>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32CA0509" w14:textId="0750D4CD"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Analyzing the offer:</w:t>
            </w:r>
          </w:p>
          <w:p w14:paraId="54F77865" w14:textId="4F63B77D"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Training of statisticians at the University of Juba: curriculum, objectives, gaps and challenges, </w:t>
            </w:r>
            <w:r w:rsidRPr="27E12B00">
              <w:rPr>
                <w:rFonts w:ascii="Arial Narrow" w:eastAsia="Arial Narrow" w:hAnsi="Arial Narrow" w:cs="Arial Narrow"/>
                <w:b/>
                <w:bCs/>
                <w:i/>
                <w:iCs/>
                <w:color w:val="000000" w:themeColor="text1"/>
                <w:sz w:val="14"/>
                <w:szCs w:val="14"/>
              </w:rPr>
              <w:t>by the University – 20 mins</w:t>
            </w:r>
          </w:p>
          <w:p w14:paraId="5B40DB26" w14:textId="648B73CF"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20 mins</w:t>
            </w:r>
          </w:p>
          <w:p w14:paraId="0FB93598" w14:textId="74A5F378" w:rsidR="27E12B00" w:rsidRDefault="27E12B00" w:rsidP="004C5F47">
            <w:pPr>
              <w:spacing w:line="254" w:lineRule="auto"/>
              <w:rPr>
                <w:rFonts w:ascii="Arial Narrow" w:eastAsia="Arial Narrow" w:hAnsi="Arial Narrow" w:cs="Arial Narrow"/>
                <w:b/>
                <w:bCs/>
                <w:sz w:val="14"/>
                <w:szCs w:val="14"/>
              </w:rPr>
            </w:pPr>
            <w:r w:rsidRPr="27E12B00">
              <w:rPr>
                <w:rFonts w:ascii="Arial Narrow" w:eastAsia="Arial Narrow" w:hAnsi="Arial Narrow" w:cs="Arial Narrow"/>
                <w:b/>
                <w:bCs/>
                <w:sz w:val="14"/>
                <w:szCs w:val="14"/>
              </w:rPr>
              <w:t xml:space="preserve"> </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67EA64E6" w14:textId="161A7480"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5F756A40" w14:textId="77777777" w:rsidTr="6D59532E">
        <w:trPr>
          <w:trHeight w:val="390"/>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6AAD0581" w14:textId="69CA6FE8"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09:40 – 10:30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4AD89F15" w14:textId="7E8CCE43"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Training of statisticians at the NBS training facility: why? How? Topic covered? Achievements to date, </w:t>
            </w:r>
            <w:r w:rsidRPr="27E12B00">
              <w:rPr>
                <w:rFonts w:ascii="Arial Narrow" w:eastAsia="Arial Narrow" w:hAnsi="Arial Narrow" w:cs="Arial Narrow"/>
                <w:b/>
                <w:bCs/>
                <w:i/>
                <w:iCs/>
                <w:color w:val="000000" w:themeColor="text1"/>
                <w:sz w:val="14"/>
                <w:szCs w:val="14"/>
              </w:rPr>
              <w:t>by NBS – 20 mins</w:t>
            </w:r>
          </w:p>
          <w:p w14:paraId="3684DF44" w14:textId="0F3E4E3A"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20 mins</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12CE040B" w14:textId="6C01917B"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14CD97C0"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40559BAD" w14:textId="6BBFFDA7"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10:30 – 11:00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0353A46B" w14:textId="65BA7296" w:rsidR="27E12B00" w:rsidRDefault="27E12B00" w:rsidP="004C5F47">
            <w:pPr>
              <w:spacing w:line="254" w:lineRule="auto"/>
              <w:ind w:left="391"/>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COFFEE BREAK</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3DB3CA47" w14:textId="4E49FAA4"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32465EF4" w14:textId="77777777" w:rsidTr="6D59532E">
        <w:trPr>
          <w:trHeight w:val="52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4F9659CF" w14:textId="3F2DE986"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11:00 – 13:00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5DFFF8F1" w14:textId="3583C3A8"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Group work on reducing the gaps between the offer and the demand </w:t>
            </w:r>
            <w:r w:rsidRPr="27E12B00">
              <w:rPr>
                <w:rFonts w:ascii="Arial Narrow" w:eastAsia="Arial Narrow" w:hAnsi="Arial Narrow" w:cs="Arial Narrow"/>
                <w:b/>
                <w:bCs/>
                <w:i/>
                <w:iCs/>
                <w:color w:val="000000" w:themeColor="text1"/>
                <w:sz w:val="14"/>
                <w:szCs w:val="14"/>
              </w:rPr>
              <w:t>– 1 hour</w:t>
            </w:r>
          </w:p>
          <w:p w14:paraId="433AF6A3" w14:textId="5A2A4565" w:rsidR="27E12B00" w:rsidRDefault="27E12B00" w:rsidP="004C5F47">
            <w:pPr>
              <w:spacing w:line="254" w:lineRule="auto"/>
              <w:ind w:left="391"/>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p w14:paraId="767E453E" w14:textId="17EFEED9" w:rsidR="27E12B00" w:rsidRDefault="27E12B00" w:rsidP="004C5F47">
            <w:pPr>
              <w:pStyle w:val="ListParagraph"/>
              <w:numPr>
                <w:ilvl w:val="0"/>
                <w:numId w:val="2"/>
              </w:numPr>
              <w:ind w:left="391"/>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Open discussions on the approaches to reduce the gaps between the offer and the demand </w:t>
            </w:r>
            <w:r w:rsidRPr="27E12B00">
              <w:rPr>
                <w:rFonts w:ascii="Arial Narrow" w:eastAsia="Arial Narrow" w:hAnsi="Arial Narrow" w:cs="Arial Narrow"/>
                <w:b/>
                <w:bCs/>
                <w:i/>
                <w:iCs/>
                <w:color w:val="000000" w:themeColor="text1"/>
                <w:sz w:val="14"/>
                <w:szCs w:val="14"/>
              </w:rPr>
              <w:t>– 1 hour</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64D7BA49" w14:textId="6D9E6634"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6AC84598"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0AAF9C88" w14:textId="002B4620"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13:00 – 14:00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7DA47F42" w14:textId="5466707A" w:rsidR="27E12B00" w:rsidRDefault="27E12B00" w:rsidP="004C5F47">
            <w:pPr>
              <w:spacing w:line="254" w:lineRule="auto"/>
              <w:ind w:left="391"/>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LUNCH BREAK</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1F2B5D13" w14:textId="48117D95"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641DCB79" w14:textId="77777777" w:rsidTr="6D59532E">
        <w:trPr>
          <w:trHeight w:val="64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34022A4F" w14:textId="3DFC23AA"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14:00 – 15:00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7DCD9E76" w14:textId="6F09BCA5"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Experience sharing:</w:t>
            </w:r>
          </w:p>
          <w:p w14:paraId="1C14BD48" w14:textId="3DD5908D"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Training curriculums at the Eastern Statistical Training Centre, </w:t>
            </w:r>
            <w:r w:rsidRPr="27E12B00">
              <w:rPr>
                <w:rFonts w:ascii="Arial Narrow" w:eastAsia="Arial Narrow" w:hAnsi="Arial Narrow" w:cs="Arial Narrow"/>
                <w:b/>
                <w:bCs/>
                <w:i/>
                <w:iCs/>
                <w:color w:val="000000" w:themeColor="text1"/>
                <w:sz w:val="14"/>
                <w:szCs w:val="14"/>
              </w:rPr>
              <w:t>by EASTC – 20 mins</w:t>
            </w:r>
          </w:p>
          <w:p w14:paraId="6D25C0AB" w14:textId="7F8AD023"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Training curriculums at the National Training Centre in Applied Statistics and Economics, </w:t>
            </w:r>
            <w:r w:rsidRPr="27E12B00">
              <w:rPr>
                <w:rFonts w:ascii="Arial Narrow" w:eastAsia="Arial Narrow" w:hAnsi="Arial Narrow" w:cs="Arial Narrow"/>
                <w:b/>
                <w:bCs/>
                <w:i/>
                <w:iCs/>
                <w:color w:val="000000" w:themeColor="text1"/>
                <w:sz w:val="14"/>
                <w:szCs w:val="14"/>
              </w:rPr>
              <w:t>by ENSEA – 20 mins</w:t>
            </w:r>
          </w:p>
          <w:p w14:paraId="08FE602A" w14:textId="7F80AA9B"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20 mins</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6DD88FE8" w14:textId="0BC08BBF"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5559B7B7" w14:textId="77777777" w:rsidTr="6D59532E">
        <w:trPr>
          <w:trHeight w:val="390"/>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29066DAA" w14:textId="1D0D4C2A"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15:00 – 16:00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3FCCD222" w14:textId="1BD272B1"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Group work:</w:t>
            </w:r>
          </w:p>
          <w:p w14:paraId="1FC0B760" w14:textId="0158CC38"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How could the shared experience of training statisticians benefit the South Sudanese Statistical System?</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788A05AF" w14:textId="1C800341"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68A50EB3" w14:textId="77777777" w:rsidTr="6D59532E">
        <w:trPr>
          <w:trHeight w:val="25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7561C679" w14:textId="2EDF3759"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16:00 – 16:30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653DB088" w14:textId="57D60273"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Presentation </w:t>
            </w:r>
            <w:r w:rsidRPr="27E12B00">
              <w:rPr>
                <w:rFonts w:ascii="Arial Narrow" w:eastAsia="Arial Narrow" w:hAnsi="Arial Narrow" w:cs="Arial Narrow"/>
                <w:b/>
                <w:bCs/>
                <w:i/>
                <w:iCs/>
                <w:color w:val="000000" w:themeColor="text1"/>
                <w:sz w:val="14"/>
                <w:szCs w:val="14"/>
              </w:rPr>
              <w:t>by Think-tank – 15 mins</w:t>
            </w:r>
          </w:p>
          <w:p w14:paraId="09BE9F25" w14:textId="1E3FD4FB"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15 mins</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516BA181" w14:textId="477C8FBB"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4562CAF1"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39E1A0F7" w14:textId="798B9391"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16:30 – 16:40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1EEA9577" w14:textId="24A159E7"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Conclusions </w:t>
            </w:r>
            <w:r w:rsidRPr="27E12B00">
              <w:rPr>
                <w:rFonts w:ascii="Arial Narrow" w:eastAsia="Arial Narrow" w:hAnsi="Arial Narrow" w:cs="Arial Narrow"/>
                <w:b/>
                <w:bCs/>
                <w:i/>
                <w:iCs/>
                <w:color w:val="000000" w:themeColor="text1"/>
                <w:sz w:val="14"/>
                <w:szCs w:val="14"/>
              </w:rPr>
              <w:t>- 10 mins</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19F83E01" w14:textId="4FE0311A"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3E8DA027"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6B44F6D9" w14:textId="438B1622"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16:40 – 17:00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4AE0B966" w14:textId="4949A77D" w:rsidR="27E12B00" w:rsidRDefault="27E12B00" w:rsidP="004C5F47">
            <w:pPr>
              <w:spacing w:line="254" w:lineRule="auto"/>
              <w:ind w:left="720"/>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COFFEE BREAK and DEPARTURE</w:t>
            </w:r>
          </w:p>
        </w:tc>
        <w:tc>
          <w:tcPr>
            <w:tcW w:w="1040" w:type="dxa"/>
            <w:tcBorders>
              <w:top w:val="single" w:sz="8" w:space="0" w:color="auto"/>
              <w:left w:val="single" w:sz="8" w:space="0" w:color="auto"/>
              <w:bottom w:val="single" w:sz="8" w:space="0" w:color="auto"/>
              <w:right w:val="single" w:sz="8" w:space="0" w:color="auto"/>
            </w:tcBorders>
            <w:shd w:val="clear" w:color="auto" w:fill="E59EDC"/>
            <w:tcMar>
              <w:left w:w="108" w:type="dxa"/>
              <w:right w:w="108" w:type="dxa"/>
            </w:tcMar>
          </w:tcPr>
          <w:p w14:paraId="21ED0390" w14:textId="79AE315B"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59ED9744" w14:textId="77777777" w:rsidTr="6D59532E">
        <w:trPr>
          <w:trHeight w:val="135"/>
        </w:trPr>
        <w:tc>
          <w:tcPr>
            <w:tcW w:w="8656" w:type="dxa"/>
            <w:gridSpan w:val="3"/>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7EB3AF3C" w14:textId="2D299A75"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Wednesday 29 January 2025</w:t>
            </w:r>
          </w:p>
        </w:tc>
      </w:tr>
      <w:tr w:rsidR="27E12B00" w14:paraId="12E715EB"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7D5051C1" w14:textId="07803086"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09:00 – 09:10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nil"/>
              <w:left w:val="single" w:sz="8" w:space="0" w:color="auto"/>
              <w:bottom w:val="single" w:sz="8" w:space="0" w:color="auto"/>
              <w:right w:val="single" w:sz="8" w:space="0" w:color="auto"/>
            </w:tcBorders>
            <w:shd w:val="clear" w:color="auto" w:fill="84E290"/>
            <w:tcMar>
              <w:left w:w="108" w:type="dxa"/>
              <w:right w:w="108" w:type="dxa"/>
            </w:tcMar>
          </w:tcPr>
          <w:p w14:paraId="70114B39" w14:textId="001DA726"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b/>
                <w:bCs/>
                <w:color w:val="000000" w:themeColor="text1"/>
                <w:sz w:val="14"/>
                <w:szCs w:val="14"/>
              </w:rPr>
              <w:t xml:space="preserve">Recap of Day 2 – by </w:t>
            </w:r>
            <w:r w:rsidRPr="27E12B00">
              <w:rPr>
                <w:rFonts w:ascii="Arial Narrow" w:eastAsia="Arial Narrow" w:hAnsi="Arial Narrow" w:cs="Arial Narrow"/>
                <w:b/>
                <w:bCs/>
                <w:i/>
                <w:iCs/>
                <w:color w:val="000000" w:themeColor="text1"/>
                <w:sz w:val="14"/>
                <w:szCs w:val="14"/>
              </w:rPr>
              <w:t>Participant (10 mins)</w:t>
            </w:r>
          </w:p>
        </w:tc>
        <w:tc>
          <w:tcPr>
            <w:tcW w:w="1040" w:type="dxa"/>
            <w:tcBorders>
              <w:top w:val="nil"/>
              <w:left w:val="single" w:sz="8" w:space="0" w:color="auto"/>
              <w:bottom w:val="single" w:sz="8" w:space="0" w:color="auto"/>
              <w:right w:val="single" w:sz="8" w:space="0" w:color="auto"/>
            </w:tcBorders>
            <w:shd w:val="clear" w:color="auto" w:fill="84E290"/>
            <w:tcMar>
              <w:left w:w="108" w:type="dxa"/>
              <w:right w:w="108" w:type="dxa"/>
            </w:tcMar>
          </w:tcPr>
          <w:p w14:paraId="0C32AC3A" w14:textId="1CC4CE27"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7CD53F6F" w14:textId="77777777" w:rsidTr="6D59532E">
        <w:trPr>
          <w:trHeight w:val="25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3E84C000" w14:textId="799635C9"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lastRenderedPageBreak/>
              <w:t xml:space="preserve">09:10 – 10:00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3F20726E" w14:textId="131E919A"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Global Network of Institutions for Statistical Training (GIST), </w:t>
            </w:r>
            <w:r w:rsidRPr="27E12B00">
              <w:rPr>
                <w:rFonts w:ascii="Arial Narrow" w:eastAsia="Arial Narrow" w:hAnsi="Arial Narrow" w:cs="Arial Narrow"/>
                <w:b/>
                <w:bCs/>
                <w:i/>
                <w:iCs/>
                <w:color w:val="000000" w:themeColor="text1"/>
                <w:sz w:val="14"/>
                <w:szCs w:val="14"/>
              </w:rPr>
              <w:t>by ECA</w:t>
            </w:r>
          </w:p>
          <w:p w14:paraId="509E4782" w14:textId="7FDA93C7" w:rsidR="27E12B00" w:rsidRDefault="27E12B00" w:rsidP="004C5F47">
            <w:pPr>
              <w:pStyle w:val="ListParagraph"/>
              <w:numPr>
                <w:ilvl w:val="0"/>
                <w:numId w:val="1"/>
              </w:numPr>
              <w:rPr>
                <w:rFonts w:ascii="Arial Narrow" w:eastAsia="Arial Narrow" w:hAnsi="Arial Narrow" w:cs="Arial Narrow"/>
                <w:b/>
                <w:bCs/>
                <w:i/>
                <w:iCs/>
                <w:color w:val="000000" w:themeColor="text1"/>
                <w:sz w:val="14"/>
                <w:szCs w:val="14"/>
              </w:rPr>
            </w:pPr>
            <w:r w:rsidRPr="27E12B00">
              <w:rPr>
                <w:rFonts w:ascii="Arial Narrow" w:eastAsia="Arial Narrow" w:hAnsi="Arial Narrow" w:cs="Arial Narrow"/>
                <w:color w:val="000000" w:themeColor="text1"/>
                <w:sz w:val="14"/>
                <w:szCs w:val="14"/>
              </w:rPr>
              <w:t xml:space="preserve">Questions and answers </w:t>
            </w:r>
            <w:r w:rsidRPr="27E12B00">
              <w:rPr>
                <w:rFonts w:ascii="Arial Narrow" w:eastAsia="Arial Narrow" w:hAnsi="Arial Narrow" w:cs="Arial Narrow"/>
                <w:b/>
                <w:bCs/>
                <w:i/>
                <w:iCs/>
                <w:color w:val="000000" w:themeColor="text1"/>
                <w:sz w:val="14"/>
                <w:szCs w:val="14"/>
              </w:rPr>
              <w:t>– 20 mins</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0FA14457" w14:textId="12535126"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3F8373A3"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3CAF1ADA" w14:textId="3C8564FD"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10:00 – 10:30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5752944F" w14:textId="7D0458BD" w:rsidR="27E12B00" w:rsidRDefault="27E12B00" w:rsidP="004C5F47">
            <w:pPr>
              <w:spacing w:line="254" w:lineRule="auto"/>
              <w:ind w:left="720"/>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COFFEE BREAK</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033321DD" w14:textId="6F1826CE"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7C4E4F7E"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1C590BFD" w14:textId="39E32229"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10:30 – 11:45</w:t>
            </w:r>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3EC42F0D" w14:textId="135FCD9D"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 xml:space="preserve">Group work on mobilizing technical and financial resources for statistical training </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4EA4B376" w14:textId="6A63CDAC"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245331CF"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762ECAFD" w14:textId="71E11D41"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11:45 – 13:00 </w:t>
            </w:r>
            <w:proofErr w:type="spellStart"/>
            <w:r w:rsidRPr="27E12B00">
              <w:rPr>
                <w:rFonts w:ascii="Arial Narrow" w:eastAsia="Arial Narrow" w:hAnsi="Arial Narrow" w:cs="Arial Narrow"/>
                <w:color w:val="FFFFFF" w:themeColor="background1"/>
                <w:sz w:val="14"/>
                <w:szCs w:val="14"/>
              </w:rPr>
              <w:t>hrs</w:t>
            </w:r>
            <w:proofErr w:type="spellEnd"/>
            <w:r w:rsidRPr="27E12B00">
              <w:rPr>
                <w:rFonts w:ascii="Arial Narrow" w:eastAsia="Arial Narrow" w:hAnsi="Arial Narrow" w:cs="Arial Narrow"/>
                <w:color w:val="FFFFFF" w:themeColor="background1"/>
                <w:sz w:val="14"/>
                <w:szCs w:val="14"/>
              </w:rPr>
              <w:t xml:space="preserve"> </w:t>
            </w:r>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13669716" w14:textId="46205D23"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Open discussions on mobilizing technical and financial resources for statistical training</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1E94CBE5" w14:textId="41EF015C"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376317DF"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5CE2D950" w14:textId="6DAF46E1"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13:00 – 14:00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4F175149" w14:textId="4414BE38"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LUNCH BREAK</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6209B68A" w14:textId="7A6A5E73"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6CFDE5FF"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7D363B8D" w14:textId="16143EDC"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 xml:space="preserve">14:00 – 14:10 </w:t>
            </w:r>
            <w:proofErr w:type="spellStart"/>
            <w:r w:rsidRPr="27E12B00">
              <w:rPr>
                <w:rFonts w:ascii="Arial Narrow" w:eastAsia="Arial Narrow" w:hAnsi="Arial Narrow" w:cs="Arial Narrow"/>
                <w:color w:val="FFFFFF" w:themeColor="background1"/>
                <w:sz w:val="14"/>
                <w:szCs w:val="14"/>
              </w:rPr>
              <w:t>hrs</w:t>
            </w:r>
            <w:proofErr w:type="spellEnd"/>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33775AB8" w14:textId="5CDF7951"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Workshop Evaluation</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492EFD4F" w14:textId="70ECA237"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51E3B115" w14:textId="77777777" w:rsidTr="6D59532E">
        <w:trPr>
          <w:trHeight w:val="25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73CD906F" w14:textId="3BDAE3BD"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14:10 – 14:20</w:t>
            </w:r>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3A2E0A77" w14:textId="0823B4C0"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The way forward:</w:t>
            </w:r>
          </w:p>
          <w:p w14:paraId="4EEDA85A" w14:textId="19C58888"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Conclusions and recommendations of the workshop</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69C40C34" w14:textId="13106211" w:rsidR="27E12B00" w:rsidRDefault="27E12B00" w:rsidP="004C5F47">
            <w:pPr>
              <w:spacing w:line="254" w:lineRule="auto"/>
              <w:rPr>
                <w:rFonts w:ascii="Arial Narrow" w:eastAsia="Arial Narrow" w:hAnsi="Arial Narrow" w:cs="Arial Narrow"/>
                <w:sz w:val="14"/>
                <w:szCs w:val="14"/>
              </w:rPr>
            </w:pPr>
            <w:r w:rsidRPr="27E12B00">
              <w:rPr>
                <w:rFonts w:ascii="Arial Narrow" w:eastAsia="Arial Narrow" w:hAnsi="Arial Narrow" w:cs="Arial Narrow"/>
                <w:sz w:val="14"/>
                <w:szCs w:val="14"/>
              </w:rPr>
              <w:t xml:space="preserve"> </w:t>
            </w:r>
          </w:p>
        </w:tc>
      </w:tr>
      <w:tr w:rsidR="27E12B00" w14:paraId="5EF084C8" w14:textId="77777777" w:rsidTr="6D59532E">
        <w:trPr>
          <w:trHeight w:val="510"/>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033B2BB8" w14:textId="67E48B6F"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14:20 – 14:30</w:t>
            </w:r>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68B60BF5" w14:textId="683F877E"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Closing remarks</w:t>
            </w:r>
          </w:p>
          <w:p w14:paraId="79D9762C" w14:textId="5BE84140"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NBS by DG</w:t>
            </w:r>
          </w:p>
          <w:p w14:paraId="3DF11025" w14:textId="02406415"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Juba University</w:t>
            </w:r>
          </w:p>
          <w:p w14:paraId="74334B5D" w14:textId="29C36072" w:rsidR="27E12B00" w:rsidRDefault="27E12B00" w:rsidP="004C5F47">
            <w:pPr>
              <w:pStyle w:val="ListParagraph"/>
              <w:numPr>
                <w:ilvl w:val="0"/>
                <w:numId w:val="1"/>
              </w:numPr>
              <w:rPr>
                <w:rFonts w:ascii="Arial Narrow" w:eastAsia="Arial Narrow" w:hAnsi="Arial Narrow" w:cs="Arial Narrow"/>
                <w:color w:val="000000" w:themeColor="text1"/>
                <w:sz w:val="14"/>
                <w:szCs w:val="14"/>
              </w:rPr>
            </w:pPr>
            <w:r w:rsidRPr="27E12B00">
              <w:rPr>
                <w:rFonts w:ascii="Arial Narrow" w:eastAsia="Arial Narrow" w:hAnsi="Arial Narrow" w:cs="Arial Narrow"/>
                <w:color w:val="000000" w:themeColor="text1"/>
                <w:sz w:val="14"/>
                <w:szCs w:val="14"/>
              </w:rPr>
              <w:t>ECA</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77F40F7E" w14:textId="6634E4DF" w:rsidR="27E12B00" w:rsidRDefault="27E12B00" w:rsidP="6D59532E">
            <w:pPr>
              <w:spacing w:line="254" w:lineRule="auto"/>
              <w:rPr>
                <w:rFonts w:ascii="Arial Narrow" w:eastAsia="Arial Narrow" w:hAnsi="Arial Narrow" w:cs="Arial Narrow"/>
                <w:sz w:val="14"/>
                <w:szCs w:val="14"/>
              </w:rPr>
            </w:pPr>
            <w:r w:rsidRPr="6D59532E">
              <w:rPr>
                <w:rFonts w:ascii="Arial Narrow" w:eastAsia="Arial Narrow" w:hAnsi="Arial Narrow" w:cs="Arial Narrow"/>
                <w:sz w:val="14"/>
                <w:szCs w:val="14"/>
              </w:rPr>
              <w:t xml:space="preserve"> </w:t>
            </w:r>
          </w:p>
        </w:tc>
      </w:tr>
      <w:tr w:rsidR="27E12B00" w14:paraId="6EB111C3" w14:textId="77777777" w:rsidTr="6D59532E">
        <w:trPr>
          <w:trHeight w:val="135"/>
        </w:trPr>
        <w:tc>
          <w:tcPr>
            <w:tcW w:w="1901" w:type="dxa"/>
            <w:tcBorders>
              <w:top w:val="single" w:sz="8" w:space="0" w:color="auto"/>
              <w:left w:val="single" w:sz="8" w:space="0" w:color="auto"/>
              <w:bottom w:val="single" w:sz="8" w:space="0" w:color="auto"/>
              <w:right w:val="single" w:sz="8" w:space="0" w:color="auto"/>
            </w:tcBorders>
            <w:shd w:val="clear" w:color="auto" w:fill="80340D"/>
            <w:tcMar>
              <w:left w:w="108" w:type="dxa"/>
              <w:right w:w="108" w:type="dxa"/>
            </w:tcMar>
          </w:tcPr>
          <w:p w14:paraId="702C3889" w14:textId="1A1602DB" w:rsidR="27E12B00" w:rsidRDefault="27E12B00" w:rsidP="004C5F47">
            <w:pPr>
              <w:spacing w:line="254" w:lineRule="auto"/>
              <w:rPr>
                <w:rFonts w:ascii="Arial Narrow" w:eastAsia="Arial Narrow" w:hAnsi="Arial Narrow" w:cs="Arial Narrow"/>
                <w:color w:val="FFFFFF" w:themeColor="background1"/>
                <w:sz w:val="14"/>
                <w:szCs w:val="14"/>
              </w:rPr>
            </w:pPr>
            <w:r w:rsidRPr="27E12B00">
              <w:rPr>
                <w:rFonts w:ascii="Arial Narrow" w:eastAsia="Arial Narrow" w:hAnsi="Arial Narrow" w:cs="Arial Narrow"/>
                <w:color w:val="FFFFFF" w:themeColor="background1"/>
                <w:sz w:val="14"/>
                <w:szCs w:val="14"/>
              </w:rPr>
              <w:t>14:30 – 14:50</w:t>
            </w:r>
          </w:p>
        </w:tc>
        <w:tc>
          <w:tcPr>
            <w:tcW w:w="5715"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2E1D2868" w14:textId="59AF6F87" w:rsidR="27E12B00" w:rsidRDefault="27E12B00" w:rsidP="004C5F47">
            <w:pPr>
              <w:spacing w:line="254" w:lineRule="auto"/>
              <w:rPr>
                <w:rFonts w:ascii="Arial Narrow" w:eastAsia="Arial Narrow" w:hAnsi="Arial Narrow" w:cs="Arial Narrow"/>
                <w:b/>
                <w:bCs/>
                <w:color w:val="000000" w:themeColor="text1"/>
                <w:sz w:val="14"/>
                <w:szCs w:val="14"/>
              </w:rPr>
            </w:pPr>
            <w:r w:rsidRPr="27E12B00">
              <w:rPr>
                <w:rFonts w:ascii="Arial Narrow" w:eastAsia="Arial Narrow" w:hAnsi="Arial Narrow" w:cs="Arial Narrow"/>
                <w:b/>
                <w:bCs/>
                <w:color w:val="000000" w:themeColor="text1"/>
                <w:sz w:val="14"/>
                <w:szCs w:val="14"/>
              </w:rPr>
              <w:t>COFFEE BREAK and DEPARTURE</w:t>
            </w:r>
          </w:p>
        </w:tc>
        <w:tc>
          <w:tcPr>
            <w:tcW w:w="1040" w:type="dxa"/>
            <w:tcBorders>
              <w:top w:val="single" w:sz="8" w:space="0" w:color="auto"/>
              <w:left w:val="single" w:sz="8" w:space="0" w:color="auto"/>
              <w:bottom w:val="single" w:sz="8" w:space="0" w:color="auto"/>
              <w:right w:val="single" w:sz="8" w:space="0" w:color="auto"/>
            </w:tcBorders>
            <w:shd w:val="clear" w:color="auto" w:fill="84E290"/>
            <w:tcMar>
              <w:left w:w="108" w:type="dxa"/>
              <w:right w:w="108" w:type="dxa"/>
            </w:tcMar>
          </w:tcPr>
          <w:p w14:paraId="24543A38" w14:textId="3D3468E6" w:rsidR="27E12B00" w:rsidRDefault="27E12B00" w:rsidP="004C5F47">
            <w:pPr>
              <w:spacing w:line="254" w:lineRule="auto"/>
              <w:rPr>
                <w:rFonts w:ascii="Arial Narrow" w:eastAsia="Arial Narrow" w:hAnsi="Arial Narrow" w:cs="Arial Narrow"/>
                <w:sz w:val="14"/>
                <w:szCs w:val="14"/>
              </w:rPr>
            </w:pPr>
          </w:p>
        </w:tc>
      </w:tr>
    </w:tbl>
    <w:p w14:paraId="692EA889" w14:textId="77777777" w:rsidR="00013AFB" w:rsidRPr="004C5F47" w:rsidRDefault="7FF6797C" w:rsidP="004C5F47">
      <w:pPr>
        <w:pStyle w:val="Heading2"/>
        <w:numPr>
          <w:ilvl w:val="1"/>
          <w:numId w:val="26"/>
        </w:numPr>
        <w:rPr>
          <w:rFonts w:ascii="Arial Narrow" w:hAnsi="Arial Narrow"/>
          <w:b/>
          <w:bCs/>
          <w:sz w:val="28"/>
          <w:szCs w:val="28"/>
        </w:rPr>
      </w:pPr>
      <w:r w:rsidRPr="004C5F47">
        <w:rPr>
          <w:rFonts w:ascii="Arial Narrow" w:hAnsi="Arial Narrow"/>
          <w:b/>
          <w:bCs/>
          <w:sz w:val="28"/>
          <w:szCs w:val="28"/>
        </w:rPr>
        <w:t>List of Participants</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2755"/>
        <w:gridCol w:w="2760"/>
        <w:gridCol w:w="3880"/>
      </w:tblGrid>
      <w:tr w:rsidR="00FF4F6D" w:rsidRPr="00D81D17" w14:paraId="5DB244D0" w14:textId="77777777">
        <w:trPr>
          <w:trHeight w:val="290"/>
        </w:trPr>
        <w:tc>
          <w:tcPr>
            <w:tcW w:w="625" w:type="dxa"/>
            <w:shd w:val="clear" w:color="auto" w:fill="auto"/>
            <w:noWrap/>
            <w:vAlign w:val="bottom"/>
            <w:hideMark/>
          </w:tcPr>
          <w:p w14:paraId="2FD9B603" w14:textId="77777777" w:rsidR="00FF4F6D" w:rsidRPr="00176A31" w:rsidRDefault="00FF4F6D">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bCs/>
                <w:color w:val="000000"/>
                <w:kern w:val="0"/>
                <w:sz w:val="20"/>
                <w:szCs w:val="20"/>
                <w:lang w:val="en-GB"/>
                <w14:ligatures w14:val="none"/>
              </w:rPr>
              <w:t>No.</w:t>
            </w:r>
          </w:p>
        </w:tc>
        <w:tc>
          <w:tcPr>
            <w:tcW w:w="2755" w:type="dxa"/>
            <w:shd w:val="clear" w:color="auto" w:fill="auto"/>
            <w:noWrap/>
            <w:vAlign w:val="bottom"/>
            <w:hideMark/>
          </w:tcPr>
          <w:p w14:paraId="4E2865E8" w14:textId="77777777" w:rsidR="00FF4F6D" w:rsidRPr="00176A31" w:rsidRDefault="00FF4F6D">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bCs/>
                <w:color w:val="000000"/>
                <w:kern w:val="0"/>
                <w:sz w:val="20"/>
                <w:szCs w:val="20"/>
                <w:lang w:val="en-GB"/>
                <w14:ligatures w14:val="none"/>
              </w:rPr>
              <w:t>Name</w:t>
            </w:r>
          </w:p>
        </w:tc>
        <w:tc>
          <w:tcPr>
            <w:tcW w:w="2760" w:type="dxa"/>
            <w:shd w:val="clear" w:color="auto" w:fill="auto"/>
            <w:noWrap/>
            <w:vAlign w:val="bottom"/>
            <w:hideMark/>
          </w:tcPr>
          <w:p w14:paraId="7EDA66CB" w14:textId="77777777" w:rsidR="00FF4F6D" w:rsidRPr="00176A31" w:rsidRDefault="00FF4F6D">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color w:val="000000"/>
                <w:kern w:val="0"/>
                <w:sz w:val="20"/>
                <w:szCs w:val="20"/>
                <w14:ligatures w14:val="none"/>
              </w:rPr>
              <w:t>Directorate/Unit</w:t>
            </w:r>
          </w:p>
        </w:tc>
        <w:tc>
          <w:tcPr>
            <w:tcW w:w="3880" w:type="dxa"/>
            <w:shd w:val="clear" w:color="auto" w:fill="auto"/>
            <w:noWrap/>
            <w:vAlign w:val="bottom"/>
            <w:hideMark/>
          </w:tcPr>
          <w:p w14:paraId="1BA68112" w14:textId="77777777" w:rsidR="00FF4F6D" w:rsidRPr="00176A31" w:rsidRDefault="00FF4F6D">
            <w:pPr>
              <w:spacing w:after="0" w:line="240" w:lineRule="auto"/>
              <w:rPr>
                <w:rFonts w:ascii="Aptos Narrow" w:eastAsia="Times New Roman" w:hAnsi="Aptos Narrow" w:cs="Times New Roman"/>
                <w:b/>
                <w:bCs/>
                <w:color w:val="000000"/>
                <w:kern w:val="0"/>
                <w:sz w:val="20"/>
                <w:szCs w:val="20"/>
                <w14:ligatures w14:val="none"/>
              </w:rPr>
            </w:pPr>
            <w:r w:rsidRPr="00176A31">
              <w:rPr>
                <w:rFonts w:ascii="Aptos Narrow" w:eastAsia="Times New Roman" w:hAnsi="Aptos Narrow" w:cs="Times New Roman"/>
                <w:b/>
                <w:bCs/>
                <w:color w:val="000000"/>
                <w:kern w:val="0"/>
                <w:sz w:val="20"/>
                <w:szCs w:val="20"/>
                <w:lang w:val="en-GB"/>
                <w14:ligatures w14:val="none"/>
              </w:rPr>
              <w:t>Title</w:t>
            </w:r>
          </w:p>
        </w:tc>
      </w:tr>
      <w:tr w:rsidR="00FF4F6D" w:rsidRPr="00D81D17" w14:paraId="5EE93576" w14:textId="77777777">
        <w:trPr>
          <w:trHeight w:val="290"/>
        </w:trPr>
        <w:tc>
          <w:tcPr>
            <w:tcW w:w="625" w:type="dxa"/>
            <w:shd w:val="clear" w:color="auto" w:fill="auto"/>
            <w:noWrap/>
            <w:vAlign w:val="bottom"/>
            <w:hideMark/>
          </w:tcPr>
          <w:p w14:paraId="1B06BF06"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w:t>
            </w:r>
          </w:p>
        </w:tc>
        <w:tc>
          <w:tcPr>
            <w:tcW w:w="2755" w:type="dxa"/>
            <w:shd w:val="clear" w:color="auto" w:fill="auto"/>
            <w:noWrap/>
            <w:vAlign w:val="bottom"/>
            <w:hideMark/>
          </w:tcPr>
          <w:p w14:paraId="6CDB0C63"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Augustino Ting Mayai</w:t>
            </w:r>
          </w:p>
        </w:tc>
        <w:tc>
          <w:tcPr>
            <w:tcW w:w="2760" w:type="dxa"/>
            <w:shd w:val="clear" w:color="auto" w:fill="auto"/>
            <w:noWrap/>
            <w:vAlign w:val="bottom"/>
            <w:hideMark/>
          </w:tcPr>
          <w:p w14:paraId="2A772F8C"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NBS Director General</w:t>
            </w:r>
          </w:p>
        </w:tc>
        <w:tc>
          <w:tcPr>
            <w:tcW w:w="3880" w:type="dxa"/>
            <w:shd w:val="clear" w:color="auto" w:fill="auto"/>
            <w:noWrap/>
            <w:vAlign w:val="bottom"/>
            <w:hideMark/>
          </w:tcPr>
          <w:p w14:paraId="3967D1D2"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r>
      <w:tr w:rsidR="00FF4F6D" w:rsidRPr="00D81D17" w14:paraId="538DEBA0" w14:textId="77777777">
        <w:trPr>
          <w:trHeight w:val="290"/>
        </w:trPr>
        <w:tc>
          <w:tcPr>
            <w:tcW w:w="625" w:type="dxa"/>
            <w:shd w:val="clear" w:color="auto" w:fill="auto"/>
            <w:noWrap/>
            <w:vAlign w:val="bottom"/>
            <w:hideMark/>
          </w:tcPr>
          <w:p w14:paraId="33B4D758"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2</w:t>
            </w:r>
          </w:p>
        </w:tc>
        <w:tc>
          <w:tcPr>
            <w:tcW w:w="2755" w:type="dxa"/>
            <w:shd w:val="clear" w:color="auto" w:fill="auto"/>
            <w:noWrap/>
            <w:vAlign w:val="bottom"/>
            <w:hideMark/>
          </w:tcPr>
          <w:p w14:paraId="3BB61EE4"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Isaiah Chol </w:t>
            </w:r>
            <w:proofErr w:type="spellStart"/>
            <w:r w:rsidRPr="00176A31">
              <w:rPr>
                <w:rFonts w:ascii="Aptos Narrow" w:eastAsia="Times New Roman" w:hAnsi="Aptos Narrow" w:cs="Times New Roman"/>
                <w:bCs/>
                <w:color w:val="000000"/>
                <w:kern w:val="0"/>
                <w:sz w:val="20"/>
                <w:szCs w:val="20"/>
                <w14:ligatures w14:val="none"/>
              </w:rPr>
              <w:t>Aruai</w:t>
            </w:r>
            <w:proofErr w:type="spellEnd"/>
          </w:p>
        </w:tc>
        <w:tc>
          <w:tcPr>
            <w:tcW w:w="2760" w:type="dxa"/>
            <w:shd w:val="clear" w:color="auto" w:fill="auto"/>
            <w:noWrap/>
            <w:vAlign w:val="bottom"/>
            <w:hideMark/>
          </w:tcPr>
          <w:p w14:paraId="54CBD516"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NBS Policy Adviser</w:t>
            </w:r>
          </w:p>
        </w:tc>
        <w:tc>
          <w:tcPr>
            <w:tcW w:w="3880" w:type="dxa"/>
            <w:shd w:val="clear" w:color="auto" w:fill="auto"/>
            <w:noWrap/>
            <w:vAlign w:val="bottom"/>
            <w:hideMark/>
          </w:tcPr>
          <w:p w14:paraId="2ABA990A"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r>
      <w:tr w:rsidR="00FF4F6D" w:rsidRPr="00D81D17" w14:paraId="02F2A895" w14:textId="77777777">
        <w:trPr>
          <w:trHeight w:val="290"/>
        </w:trPr>
        <w:tc>
          <w:tcPr>
            <w:tcW w:w="625" w:type="dxa"/>
            <w:shd w:val="clear" w:color="auto" w:fill="auto"/>
            <w:noWrap/>
            <w:vAlign w:val="bottom"/>
            <w:hideMark/>
          </w:tcPr>
          <w:p w14:paraId="06952E8C"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3</w:t>
            </w:r>
          </w:p>
        </w:tc>
        <w:tc>
          <w:tcPr>
            <w:tcW w:w="2755" w:type="dxa"/>
            <w:shd w:val="clear" w:color="auto" w:fill="auto"/>
            <w:noWrap/>
            <w:vAlign w:val="bottom"/>
            <w:hideMark/>
          </w:tcPr>
          <w:p w14:paraId="2427670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Moses Mawien Ngong</w:t>
            </w:r>
          </w:p>
        </w:tc>
        <w:tc>
          <w:tcPr>
            <w:tcW w:w="2760" w:type="dxa"/>
            <w:shd w:val="clear" w:color="auto" w:fill="auto"/>
            <w:noWrap/>
            <w:vAlign w:val="bottom"/>
            <w:hideMark/>
          </w:tcPr>
          <w:p w14:paraId="16A88443"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9E6B676"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5EE0BBAA" w14:textId="77777777">
        <w:trPr>
          <w:trHeight w:val="290"/>
        </w:trPr>
        <w:tc>
          <w:tcPr>
            <w:tcW w:w="625" w:type="dxa"/>
            <w:shd w:val="clear" w:color="auto" w:fill="auto"/>
            <w:noWrap/>
            <w:vAlign w:val="bottom"/>
            <w:hideMark/>
          </w:tcPr>
          <w:p w14:paraId="323A1C32"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4</w:t>
            </w:r>
          </w:p>
        </w:tc>
        <w:tc>
          <w:tcPr>
            <w:tcW w:w="2755" w:type="dxa"/>
            <w:shd w:val="clear" w:color="auto" w:fill="auto"/>
            <w:noWrap/>
            <w:vAlign w:val="bottom"/>
            <w:hideMark/>
          </w:tcPr>
          <w:p w14:paraId="7A586941"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Joseph Valentino</w:t>
            </w:r>
          </w:p>
        </w:tc>
        <w:tc>
          <w:tcPr>
            <w:tcW w:w="2760" w:type="dxa"/>
            <w:shd w:val="clear" w:color="auto" w:fill="auto"/>
            <w:noWrap/>
            <w:vAlign w:val="bottom"/>
            <w:hideMark/>
          </w:tcPr>
          <w:p w14:paraId="2CCAD13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7BC8BBFC"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067E0D4B" w14:textId="77777777">
        <w:trPr>
          <w:trHeight w:val="290"/>
        </w:trPr>
        <w:tc>
          <w:tcPr>
            <w:tcW w:w="625" w:type="dxa"/>
            <w:shd w:val="clear" w:color="auto" w:fill="auto"/>
            <w:noWrap/>
            <w:vAlign w:val="bottom"/>
            <w:hideMark/>
          </w:tcPr>
          <w:p w14:paraId="6E8C522E"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5</w:t>
            </w:r>
          </w:p>
        </w:tc>
        <w:tc>
          <w:tcPr>
            <w:tcW w:w="2755" w:type="dxa"/>
            <w:shd w:val="clear" w:color="auto" w:fill="auto"/>
            <w:noWrap/>
            <w:vAlign w:val="bottom"/>
            <w:hideMark/>
          </w:tcPr>
          <w:p w14:paraId="18399E5B"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Denise Lomundu</w:t>
            </w:r>
          </w:p>
        </w:tc>
        <w:tc>
          <w:tcPr>
            <w:tcW w:w="2760" w:type="dxa"/>
            <w:shd w:val="clear" w:color="auto" w:fill="auto"/>
            <w:noWrap/>
            <w:vAlign w:val="bottom"/>
            <w:hideMark/>
          </w:tcPr>
          <w:p w14:paraId="757CD568"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113FA81"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19FAB3EE" w14:textId="77777777">
        <w:trPr>
          <w:trHeight w:val="290"/>
        </w:trPr>
        <w:tc>
          <w:tcPr>
            <w:tcW w:w="625" w:type="dxa"/>
            <w:shd w:val="clear" w:color="auto" w:fill="auto"/>
            <w:noWrap/>
            <w:vAlign w:val="bottom"/>
            <w:hideMark/>
          </w:tcPr>
          <w:p w14:paraId="2CD0B556"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6</w:t>
            </w:r>
          </w:p>
        </w:tc>
        <w:tc>
          <w:tcPr>
            <w:tcW w:w="2755" w:type="dxa"/>
            <w:shd w:val="clear" w:color="auto" w:fill="auto"/>
            <w:noWrap/>
            <w:vAlign w:val="bottom"/>
            <w:hideMark/>
          </w:tcPr>
          <w:p w14:paraId="5DC97BD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Gordon Ladu Paul</w:t>
            </w:r>
          </w:p>
        </w:tc>
        <w:tc>
          <w:tcPr>
            <w:tcW w:w="2760" w:type="dxa"/>
            <w:shd w:val="clear" w:color="auto" w:fill="auto"/>
            <w:noWrap/>
            <w:vAlign w:val="bottom"/>
            <w:hideMark/>
          </w:tcPr>
          <w:p w14:paraId="15A0812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4988A3A4"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718ED9B2" w14:textId="77777777">
        <w:trPr>
          <w:trHeight w:val="290"/>
        </w:trPr>
        <w:tc>
          <w:tcPr>
            <w:tcW w:w="625" w:type="dxa"/>
            <w:shd w:val="clear" w:color="auto" w:fill="auto"/>
            <w:noWrap/>
            <w:vAlign w:val="bottom"/>
            <w:hideMark/>
          </w:tcPr>
          <w:p w14:paraId="41D573C6"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7</w:t>
            </w:r>
          </w:p>
        </w:tc>
        <w:tc>
          <w:tcPr>
            <w:tcW w:w="2755" w:type="dxa"/>
            <w:shd w:val="clear" w:color="auto" w:fill="auto"/>
            <w:noWrap/>
            <w:vAlign w:val="bottom"/>
            <w:hideMark/>
          </w:tcPr>
          <w:p w14:paraId="34C74341"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Jackson Ukello Akur</w:t>
            </w:r>
          </w:p>
        </w:tc>
        <w:tc>
          <w:tcPr>
            <w:tcW w:w="2760" w:type="dxa"/>
            <w:shd w:val="clear" w:color="auto" w:fill="auto"/>
            <w:noWrap/>
            <w:vAlign w:val="bottom"/>
            <w:hideMark/>
          </w:tcPr>
          <w:p w14:paraId="5B6BE3A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509BC6F"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3D8F43FF" w14:textId="77777777">
        <w:trPr>
          <w:trHeight w:val="290"/>
        </w:trPr>
        <w:tc>
          <w:tcPr>
            <w:tcW w:w="625" w:type="dxa"/>
            <w:shd w:val="clear" w:color="auto" w:fill="auto"/>
            <w:noWrap/>
            <w:vAlign w:val="bottom"/>
            <w:hideMark/>
          </w:tcPr>
          <w:p w14:paraId="104266AC"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8</w:t>
            </w:r>
          </w:p>
        </w:tc>
        <w:tc>
          <w:tcPr>
            <w:tcW w:w="2755" w:type="dxa"/>
            <w:shd w:val="clear" w:color="auto" w:fill="auto"/>
            <w:noWrap/>
            <w:vAlign w:val="bottom"/>
            <w:hideMark/>
          </w:tcPr>
          <w:p w14:paraId="5E698244"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Andrew Ozinga</w:t>
            </w:r>
          </w:p>
        </w:tc>
        <w:tc>
          <w:tcPr>
            <w:tcW w:w="2760" w:type="dxa"/>
            <w:shd w:val="clear" w:color="auto" w:fill="auto"/>
            <w:noWrap/>
            <w:vAlign w:val="bottom"/>
            <w:hideMark/>
          </w:tcPr>
          <w:p w14:paraId="10B743D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61B37B55"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2C129D80" w14:textId="77777777">
        <w:trPr>
          <w:trHeight w:val="290"/>
        </w:trPr>
        <w:tc>
          <w:tcPr>
            <w:tcW w:w="625" w:type="dxa"/>
            <w:shd w:val="clear" w:color="auto" w:fill="auto"/>
            <w:noWrap/>
            <w:vAlign w:val="bottom"/>
            <w:hideMark/>
          </w:tcPr>
          <w:p w14:paraId="3C30587E"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9</w:t>
            </w:r>
          </w:p>
        </w:tc>
        <w:tc>
          <w:tcPr>
            <w:tcW w:w="2755" w:type="dxa"/>
            <w:shd w:val="clear" w:color="auto" w:fill="auto"/>
            <w:noWrap/>
            <w:vAlign w:val="bottom"/>
            <w:hideMark/>
          </w:tcPr>
          <w:p w14:paraId="25BF9EDC"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John Kongor Majak</w:t>
            </w:r>
          </w:p>
        </w:tc>
        <w:tc>
          <w:tcPr>
            <w:tcW w:w="2760" w:type="dxa"/>
            <w:shd w:val="clear" w:color="auto" w:fill="auto"/>
            <w:noWrap/>
            <w:vAlign w:val="bottom"/>
            <w:hideMark/>
          </w:tcPr>
          <w:p w14:paraId="433E2388"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41E5E86E"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03378C2B" w14:textId="77777777">
        <w:trPr>
          <w:trHeight w:val="290"/>
        </w:trPr>
        <w:tc>
          <w:tcPr>
            <w:tcW w:w="625" w:type="dxa"/>
            <w:shd w:val="clear" w:color="auto" w:fill="auto"/>
            <w:noWrap/>
            <w:vAlign w:val="bottom"/>
            <w:hideMark/>
          </w:tcPr>
          <w:p w14:paraId="613113A9"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10</w:t>
            </w:r>
          </w:p>
        </w:tc>
        <w:tc>
          <w:tcPr>
            <w:tcW w:w="2755" w:type="dxa"/>
            <w:shd w:val="clear" w:color="auto" w:fill="auto"/>
            <w:noWrap/>
            <w:vAlign w:val="bottom"/>
            <w:hideMark/>
          </w:tcPr>
          <w:p w14:paraId="32CC244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Gabriel Bol Ajok</w:t>
            </w:r>
          </w:p>
        </w:tc>
        <w:tc>
          <w:tcPr>
            <w:tcW w:w="2760" w:type="dxa"/>
            <w:shd w:val="clear" w:color="auto" w:fill="auto"/>
            <w:noWrap/>
            <w:vAlign w:val="bottom"/>
            <w:hideMark/>
          </w:tcPr>
          <w:p w14:paraId="5C9837CB"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6A14096"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6CA15223" w14:textId="77777777">
        <w:trPr>
          <w:trHeight w:val="290"/>
        </w:trPr>
        <w:tc>
          <w:tcPr>
            <w:tcW w:w="625" w:type="dxa"/>
            <w:shd w:val="clear" w:color="auto" w:fill="auto"/>
            <w:noWrap/>
            <w:vAlign w:val="bottom"/>
            <w:hideMark/>
          </w:tcPr>
          <w:p w14:paraId="050900A7"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11</w:t>
            </w:r>
          </w:p>
        </w:tc>
        <w:tc>
          <w:tcPr>
            <w:tcW w:w="2755" w:type="dxa"/>
            <w:shd w:val="clear" w:color="auto" w:fill="auto"/>
            <w:noWrap/>
            <w:vAlign w:val="bottom"/>
            <w:hideMark/>
          </w:tcPr>
          <w:p w14:paraId="456AAE88"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Jacob Biar Deng Duur</w:t>
            </w:r>
          </w:p>
        </w:tc>
        <w:tc>
          <w:tcPr>
            <w:tcW w:w="2760" w:type="dxa"/>
            <w:shd w:val="clear" w:color="auto" w:fill="auto"/>
            <w:noWrap/>
            <w:vAlign w:val="bottom"/>
            <w:hideMark/>
          </w:tcPr>
          <w:p w14:paraId="28B67A27"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CAP/Facilitator</w:t>
            </w:r>
          </w:p>
        </w:tc>
        <w:tc>
          <w:tcPr>
            <w:tcW w:w="3880" w:type="dxa"/>
            <w:shd w:val="clear" w:color="auto" w:fill="auto"/>
            <w:noWrap/>
            <w:vAlign w:val="bottom"/>
            <w:hideMark/>
          </w:tcPr>
          <w:p w14:paraId="7B790427"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r>
      <w:tr w:rsidR="00FF4F6D" w:rsidRPr="00D81D17" w14:paraId="3465DCF4" w14:textId="77777777">
        <w:trPr>
          <w:trHeight w:val="290"/>
        </w:trPr>
        <w:tc>
          <w:tcPr>
            <w:tcW w:w="625" w:type="dxa"/>
            <w:shd w:val="clear" w:color="auto" w:fill="auto"/>
            <w:noWrap/>
            <w:vAlign w:val="bottom"/>
            <w:hideMark/>
          </w:tcPr>
          <w:p w14:paraId="03D9003B"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12</w:t>
            </w:r>
          </w:p>
        </w:tc>
        <w:tc>
          <w:tcPr>
            <w:tcW w:w="2755" w:type="dxa"/>
            <w:shd w:val="clear" w:color="auto" w:fill="auto"/>
            <w:noWrap/>
            <w:vAlign w:val="bottom"/>
            <w:hideMark/>
          </w:tcPr>
          <w:p w14:paraId="36EA801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Bul Mamer Mabior</w:t>
            </w:r>
          </w:p>
        </w:tc>
        <w:tc>
          <w:tcPr>
            <w:tcW w:w="2760" w:type="dxa"/>
            <w:shd w:val="clear" w:color="auto" w:fill="auto"/>
            <w:noWrap/>
            <w:vAlign w:val="bottom"/>
            <w:hideMark/>
          </w:tcPr>
          <w:p w14:paraId="5D41F0F0"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Logistician</w:t>
            </w:r>
          </w:p>
        </w:tc>
        <w:tc>
          <w:tcPr>
            <w:tcW w:w="3880" w:type="dxa"/>
            <w:shd w:val="clear" w:color="auto" w:fill="auto"/>
            <w:noWrap/>
            <w:vAlign w:val="bottom"/>
            <w:hideMark/>
          </w:tcPr>
          <w:p w14:paraId="45C5128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r>
      <w:tr w:rsidR="00FF4F6D" w:rsidRPr="00D81D17" w14:paraId="2A807613" w14:textId="77777777">
        <w:trPr>
          <w:trHeight w:val="290"/>
        </w:trPr>
        <w:tc>
          <w:tcPr>
            <w:tcW w:w="625" w:type="dxa"/>
            <w:shd w:val="clear" w:color="auto" w:fill="auto"/>
            <w:noWrap/>
            <w:vAlign w:val="bottom"/>
            <w:hideMark/>
          </w:tcPr>
          <w:p w14:paraId="42DA50C9"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13</w:t>
            </w:r>
          </w:p>
        </w:tc>
        <w:tc>
          <w:tcPr>
            <w:tcW w:w="2755" w:type="dxa"/>
            <w:shd w:val="clear" w:color="auto" w:fill="auto"/>
            <w:noWrap/>
            <w:vAlign w:val="bottom"/>
            <w:hideMark/>
          </w:tcPr>
          <w:p w14:paraId="4C5A082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Akech Mangar Akech</w:t>
            </w:r>
          </w:p>
        </w:tc>
        <w:tc>
          <w:tcPr>
            <w:tcW w:w="2760" w:type="dxa"/>
            <w:shd w:val="clear" w:color="auto" w:fill="auto"/>
            <w:noWrap/>
            <w:vAlign w:val="bottom"/>
            <w:hideMark/>
          </w:tcPr>
          <w:p w14:paraId="34F8D2C2"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48BA3498"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475BEE11" w14:textId="77777777">
        <w:trPr>
          <w:trHeight w:val="290"/>
        </w:trPr>
        <w:tc>
          <w:tcPr>
            <w:tcW w:w="625" w:type="dxa"/>
            <w:shd w:val="clear" w:color="auto" w:fill="auto"/>
            <w:noWrap/>
            <w:vAlign w:val="bottom"/>
            <w:hideMark/>
          </w:tcPr>
          <w:p w14:paraId="1D3E7BFD"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14</w:t>
            </w:r>
          </w:p>
        </w:tc>
        <w:tc>
          <w:tcPr>
            <w:tcW w:w="2755" w:type="dxa"/>
            <w:shd w:val="clear" w:color="auto" w:fill="auto"/>
            <w:noWrap/>
            <w:vAlign w:val="bottom"/>
            <w:hideMark/>
          </w:tcPr>
          <w:p w14:paraId="01275E86"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Cameraman</w:t>
            </w:r>
          </w:p>
        </w:tc>
        <w:tc>
          <w:tcPr>
            <w:tcW w:w="2760" w:type="dxa"/>
            <w:shd w:val="clear" w:color="auto" w:fill="auto"/>
            <w:noWrap/>
            <w:vAlign w:val="bottom"/>
            <w:hideMark/>
          </w:tcPr>
          <w:p w14:paraId="5E61E457"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SSBC-TV</w:t>
            </w:r>
          </w:p>
        </w:tc>
        <w:tc>
          <w:tcPr>
            <w:tcW w:w="3880" w:type="dxa"/>
            <w:shd w:val="clear" w:color="auto" w:fill="auto"/>
            <w:noWrap/>
            <w:vAlign w:val="bottom"/>
            <w:hideMark/>
          </w:tcPr>
          <w:p w14:paraId="6C81B72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r>
      <w:tr w:rsidR="00FF4F6D" w:rsidRPr="00D81D17" w14:paraId="2F3065D1" w14:textId="77777777">
        <w:trPr>
          <w:trHeight w:val="290"/>
        </w:trPr>
        <w:tc>
          <w:tcPr>
            <w:tcW w:w="625" w:type="dxa"/>
            <w:shd w:val="clear" w:color="auto" w:fill="auto"/>
            <w:noWrap/>
            <w:vAlign w:val="bottom"/>
            <w:hideMark/>
          </w:tcPr>
          <w:p w14:paraId="2CC8E41C"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t>15</w:t>
            </w:r>
          </w:p>
        </w:tc>
        <w:tc>
          <w:tcPr>
            <w:tcW w:w="2755" w:type="dxa"/>
            <w:shd w:val="clear" w:color="auto" w:fill="auto"/>
            <w:noWrap/>
            <w:vAlign w:val="bottom"/>
            <w:hideMark/>
          </w:tcPr>
          <w:p w14:paraId="31E3C92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Reporter</w:t>
            </w:r>
          </w:p>
        </w:tc>
        <w:tc>
          <w:tcPr>
            <w:tcW w:w="2760" w:type="dxa"/>
            <w:shd w:val="clear" w:color="auto" w:fill="auto"/>
            <w:noWrap/>
            <w:vAlign w:val="bottom"/>
            <w:hideMark/>
          </w:tcPr>
          <w:p w14:paraId="0AA8EC36"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SSBC-TV</w:t>
            </w:r>
          </w:p>
        </w:tc>
        <w:tc>
          <w:tcPr>
            <w:tcW w:w="3880" w:type="dxa"/>
            <w:shd w:val="clear" w:color="auto" w:fill="auto"/>
            <w:noWrap/>
            <w:vAlign w:val="bottom"/>
            <w:hideMark/>
          </w:tcPr>
          <w:p w14:paraId="0D7A7D9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r>
      <w:tr w:rsidR="00FF4F6D" w:rsidRPr="00D81D17" w14:paraId="3900CFDD" w14:textId="77777777">
        <w:trPr>
          <w:trHeight w:val="290"/>
        </w:trPr>
        <w:tc>
          <w:tcPr>
            <w:tcW w:w="625" w:type="dxa"/>
            <w:shd w:val="clear" w:color="auto" w:fill="auto"/>
            <w:noWrap/>
            <w:vAlign w:val="bottom"/>
            <w:hideMark/>
          </w:tcPr>
          <w:p w14:paraId="6EBECE9A"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heme="minorHAnsi"/>
                <w:color w:val="000000"/>
                <w:kern w:val="0"/>
                <w:sz w:val="20"/>
                <w:szCs w:val="20"/>
                <w:lang w:val="en-GB"/>
                <w14:ligatures w14:val="none"/>
              </w:rPr>
              <w:lastRenderedPageBreak/>
              <w:t>16</w:t>
            </w:r>
          </w:p>
        </w:tc>
        <w:tc>
          <w:tcPr>
            <w:tcW w:w="2755" w:type="dxa"/>
            <w:shd w:val="clear" w:color="auto" w:fill="auto"/>
            <w:noWrap/>
            <w:vAlign w:val="bottom"/>
            <w:hideMark/>
          </w:tcPr>
          <w:p w14:paraId="2908D552"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 xml:space="preserve">Garang </w:t>
            </w:r>
            <w:proofErr w:type="spellStart"/>
            <w:r w:rsidRPr="00176A31">
              <w:rPr>
                <w:rFonts w:ascii="Aptos Narrow" w:eastAsia="Times New Roman" w:hAnsi="Aptos Narrow" w:cs="Times New Roman"/>
                <w:color w:val="000000"/>
                <w:kern w:val="0"/>
                <w:sz w:val="20"/>
                <w:szCs w:val="20"/>
                <w14:ligatures w14:val="none"/>
              </w:rPr>
              <w:t>Athou</w:t>
            </w:r>
            <w:proofErr w:type="spellEnd"/>
          </w:p>
        </w:tc>
        <w:tc>
          <w:tcPr>
            <w:tcW w:w="2760" w:type="dxa"/>
            <w:shd w:val="clear" w:color="auto" w:fill="auto"/>
            <w:noWrap/>
            <w:vAlign w:val="bottom"/>
            <w:hideMark/>
          </w:tcPr>
          <w:p w14:paraId="52EC6981"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29854FA"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07E0A158" w14:textId="77777777">
        <w:trPr>
          <w:trHeight w:val="290"/>
        </w:trPr>
        <w:tc>
          <w:tcPr>
            <w:tcW w:w="625" w:type="dxa"/>
            <w:shd w:val="clear" w:color="auto" w:fill="auto"/>
            <w:noWrap/>
            <w:vAlign w:val="bottom"/>
            <w:hideMark/>
          </w:tcPr>
          <w:p w14:paraId="6F333157"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17</w:t>
            </w:r>
          </w:p>
        </w:tc>
        <w:tc>
          <w:tcPr>
            <w:tcW w:w="2755" w:type="dxa"/>
            <w:shd w:val="clear" w:color="auto" w:fill="auto"/>
            <w:noWrap/>
            <w:vAlign w:val="bottom"/>
            <w:hideMark/>
          </w:tcPr>
          <w:p w14:paraId="19F8D191"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Gabriel </w:t>
            </w:r>
            <w:proofErr w:type="spellStart"/>
            <w:r w:rsidRPr="00176A31">
              <w:rPr>
                <w:rFonts w:ascii="Aptos Narrow" w:eastAsia="Times New Roman" w:hAnsi="Aptos Narrow" w:cs="Times New Roman"/>
                <w:bCs/>
                <w:color w:val="000000"/>
                <w:kern w:val="0"/>
                <w:sz w:val="20"/>
                <w:szCs w:val="20"/>
                <w14:ligatures w14:val="none"/>
              </w:rPr>
              <w:t>Changson</w:t>
            </w:r>
            <w:proofErr w:type="spellEnd"/>
          </w:p>
        </w:tc>
        <w:tc>
          <w:tcPr>
            <w:tcW w:w="2760" w:type="dxa"/>
            <w:shd w:val="clear" w:color="auto" w:fill="auto"/>
            <w:noWrap/>
            <w:vAlign w:val="bottom"/>
            <w:hideMark/>
          </w:tcPr>
          <w:p w14:paraId="798C5DF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High Education</w:t>
            </w:r>
          </w:p>
        </w:tc>
        <w:tc>
          <w:tcPr>
            <w:tcW w:w="3880" w:type="dxa"/>
            <w:shd w:val="clear" w:color="auto" w:fill="auto"/>
            <w:noWrap/>
            <w:vAlign w:val="bottom"/>
            <w:hideMark/>
          </w:tcPr>
          <w:p w14:paraId="18FEF3EE"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Minister</w:t>
            </w:r>
          </w:p>
        </w:tc>
      </w:tr>
      <w:tr w:rsidR="00FF4F6D" w:rsidRPr="00D81D17" w14:paraId="19685BB0" w14:textId="77777777">
        <w:trPr>
          <w:trHeight w:val="290"/>
        </w:trPr>
        <w:tc>
          <w:tcPr>
            <w:tcW w:w="625" w:type="dxa"/>
            <w:shd w:val="clear" w:color="auto" w:fill="auto"/>
            <w:noWrap/>
            <w:vAlign w:val="bottom"/>
            <w:hideMark/>
          </w:tcPr>
          <w:p w14:paraId="4F9A6311"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18</w:t>
            </w:r>
          </w:p>
        </w:tc>
        <w:tc>
          <w:tcPr>
            <w:tcW w:w="2755" w:type="dxa"/>
            <w:shd w:val="clear" w:color="auto" w:fill="auto"/>
            <w:noWrap/>
            <w:vAlign w:val="bottom"/>
            <w:hideMark/>
          </w:tcPr>
          <w:p w14:paraId="70D7628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Mr. Awira Anthony</w:t>
            </w:r>
          </w:p>
        </w:tc>
        <w:tc>
          <w:tcPr>
            <w:tcW w:w="2760" w:type="dxa"/>
            <w:shd w:val="clear" w:color="auto" w:fill="auto"/>
            <w:noWrap/>
            <w:vAlign w:val="bottom"/>
            <w:hideMark/>
          </w:tcPr>
          <w:p w14:paraId="11ECEA8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IGAD</w:t>
            </w:r>
          </w:p>
        </w:tc>
        <w:tc>
          <w:tcPr>
            <w:tcW w:w="3880" w:type="dxa"/>
            <w:shd w:val="clear" w:color="auto" w:fill="auto"/>
            <w:noWrap/>
            <w:vAlign w:val="bottom"/>
            <w:hideMark/>
          </w:tcPr>
          <w:p w14:paraId="48EF24EC"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Head of IGAD</w:t>
            </w:r>
          </w:p>
        </w:tc>
      </w:tr>
      <w:tr w:rsidR="00FF4F6D" w:rsidRPr="00D81D17" w14:paraId="793610FA" w14:textId="77777777">
        <w:trPr>
          <w:trHeight w:val="290"/>
        </w:trPr>
        <w:tc>
          <w:tcPr>
            <w:tcW w:w="625" w:type="dxa"/>
            <w:shd w:val="clear" w:color="auto" w:fill="auto"/>
            <w:noWrap/>
            <w:vAlign w:val="bottom"/>
            <w:hideMark/>
          </w:tcPr>
          <w:p w14:paraId="53921C45"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19</w:t>
            </w:r>
          </w:p>
        </w:tc>
        <w:tc>
          <w:tcPr>
            <w:tcW w:w="2755" w:type="dxa"/>
            <w:shd w:val="clear" w:color="auto" w:fill="auto"/>
            <w:noWrap/>
            <w:vAlign w:val="bottom"/>
            <w:hideMark/>
          </w:tcPr>
          <w:p w14:paraId="275358C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Josephine Lagu</w:t>
            </w:r>
          </w:p>
        </w:tc>
        <w:tc>
          <w:tcPr>
            <w:tcW w:w="2760" w:type="dxa"/>
            <w:shd w:val="clear" w:color="auto" w:fill="auto"/>
            <w:noWrap/>
            <w:vAlign w:val="bottom"/>
            <w:hideMark/>
          </w:tcPr>
          <w:p w14:paraId="4381E911"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Ag. &amp; Food Sec.</w:t>
            </w:r>
          </w:p>
        </w:tc>
        <w:tc>
          <w:tcPr>
            <w:tcW w:w="3880" w:type="dxa"/>
            <w:shd w:val="clear" w:color="auto" w:fill="auto"/>
            <w:noWrap/>
            <w:vAlign w:val="bottom"/>
            <w:hideMark/>
          </w:tcPr>
          <w:p w14:paraId="69D7070B"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Minister</w:t>
            </w:r>
          </w:p>
        </w:tc>
      </w:tr>
      <w:tr w:rsidR="00FF4F6D" w:rsidRPr="00D81D17" w14:paraId="28945345" w14:textId="77777777">
        <w:trPr>
          <w:trHeight w:val="290"/>
        </w:trPr>
        <w:tc>
          <w:tcPr>
            <w:tcW w:w="625" w:type="dxa"/>
            <w:shd w:val="clear" w:color="auto" w:fill="auto"/>
            <w:noWrap/>
            <w:vAlign w:val="bottom"/>
            <w:hideMark/>
          </w:tcPr>
          <w:p w14:paraId="2A363AD0"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lang w:val="en-GB"/>
                <w14:ligatures w14:val="none"/>
              </w:rPr>
              <w:t>20</w:t>
            </w:r>
          </w:p>
        </w:tc>
        <w:tc>
          <w:tcPr>
            <w:tcW w:w="2755" w:type="dxa"/>
            <w:shd w:val="clear" w:color="auto" w:fill="auto"/>
            <w:noWrap/>
            <w:vAlign w:val="bottom"/>
            <w:hideMark/>
          </w:tcPr>
          <w:p w14:paraId="7D7AF7EE"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Yolanda Awel</w:t>
            </w:r>
          </w:p>
        </w:tc>
        <w:tc>
          <w:tcPr>
            <w:tcW w:w="2760" w:type="dxa"/>
            <w:shd w:val="clear" w:color="auto" w:fill="auto"/>
            <w:noWrap/>
            <w:vAlign w:val="bottom"/>
            <w:hideMark/>
          </w:tcPr>
          <w:p w14:paraId="71865267"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Health</w:t>
            </w:r>
          </w:p>
        </w:tc>
        <w:tc>
          <w:tcPr>
            <w:tcW w:w="3880" w:type="dxa"/>
            <w:shd w:val="clear" w:color="auto" w:fill="auto"/>
            <w:noWrap/>
            <w:vAlign w:val="bottom"/>
            <w:hideMark/>
          </w:tcPr>
          <w:p w14:paraId="49143DD1"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Minister</w:t>
            </w:r>
          </w:p>
        </w:tc>
      </w:tr>
      <w:tr w:rsidR="00FF4F6D" w:rsidRPr="00D81D17" w14:paraId="16292455" w14:textId="77777777">
        <w:trPr>
          <w:trHeight w:val="290"/>
        </w:trPr>
        <w:tc>
          <w:tcPr>
            <w:tcW w:w="625" w:type="dxa"/>
            <w:shd w:val="clear" w:color="auto" w:fill="auto"/>
            <w:noWrap/>
            <w:vAlign w:val="bottom"/>
            <w:hideMark/>
          </w:tcPr>
          <w:p w14:paraId="5D4B3776"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21</w:t>
            </w:r>
          </w:p>
        </w:tc>
        <w:tc>
          <w:tcPr>
            <w:tcW w:w="2755" w:type="dxa"/>
            <w:shd w:val="clear" w:color="auto" w:fill="auto"/>
            <w:noWrap/>
            <w:vAlign w:val="bottom"/>
            <w:hideMark/>
          </w:tcPr>
          <w:p w14:paraId="299B88F4"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Benjamin </w:t>
            </w:r>
            <w:proofErr w:type="spellStart"/>
            <w:r w:rsidRPr="00176A31">
              <w:rPr>
                <w:rFonts w:ascii="Aptos Narrow" w:eastAsia="Times New Roman" w:hAnsi="Aptos Narrow" w:cs="Times New Roman"/>
                <w:bCs/>
                <w:color w:val="000000"/>
                <w:kern w:val="0"/>
                <w:sz w:val="20"/>
                <w:szCs w:val="20"/>
                <w14:ligatures w14:val="none"/>
              </w:rPr>
              <w:t>Ayali</w:t>
            </w:r>
            <w:proofErr w:type="spellEnd"/>
          </w:p>
        </w:tc>
        <w:tc>
          <w:tcPr>
            <w:tcW w:w="2760" w:type="dxa"/>
            <w:shd w:val="clear" w:color="auto" w:fill="auto"/>
            <w:noWrap/>
            <w:vAlign w:val="bottom"/>
            <w:hideMark/>
          </w:tcPr>
          <w:p w14:paraId="4EE1BF5F"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Finance &amp; Planning</w:t>
            </w:r>
          </w:p>
        </w:tc>
        <w:tc>
          <w:tcPr>
            <w:tcW w:w="3880" w:type="dxa"/>
            <w:shd w:val="clear" w:color="auto" w:fill="auto"/>
            <w:noWrap/>
            <w:vAlign w:val="bottom"/>
            <w:hideMark/>
          </w:tcPr>
          <w:p w14:paraId="45778B5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Undersecretary of Planning</w:t>
            </w:r>
          </w:p>
        </w:tc>
      </w:tr>
      <w:tr w:rsidR="00FF4F6D" w:rsidRPr="00D81D17" w14:paraId="2E4D271B" w14:textId="77777777">
        <w:trPr>
          <w:trHeight w:val="290"/>
        </w:trPr>
        <w:tc>
          <w:tcPr>
            <w:tcW w:w="625" w:type="dxa"/>
            <w:shd w:val="clear" w:color="auto" w:fill="auto"/>
            <w:noWrap/>
            <w:vAlign w:val="bottom"/>
            <w:hideMark/>
          </w:tcPr>
          <w:p w14:paraId="43638C4C"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22</w:t>
            </w:r>
          </w:p>
        </w:tc>
        <w:tc>
          <w:tcPr>
            <w:tcW w:w="2755" w:type="dxa"/>
            <w:shd w:val="clear" w:color="auto" w:fill="auto"/>
            <w:noWrap/>
            <w:vAlign w:val="bottom"/>
            <w:hideMark/>
          </w:tcPr>
          <w:p w14:paraId="5D0A1B0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Hon. Dr. Kuyok Abol</w:t>
            </w:r>
          </w:p>
        </w:tc>
        <w:tc>
          <w:tcPr>
            <w:tcW w:w="2760" w:type="dxa"/>
            <w:shd w:val="clear" w:color="auto" w:fill="auto"/>
            <w:noWrap/>
            <w:vAlign w:val="bottom"/>
            <w:hideMark/>
          </w:tcPr>
          <w:p w14:paraId="67BB7FBB"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G. Education &amp; I</w:t>
            </w:r>
          </w:p>
        </w:tc>
        <w:tc>
          <w:tcPr>
            <w:tcW w:w="3880" w:type="dxa"/>
            <w:shd w:val="clear" w:color="auto" w:fill="auto"/>
            <w:noWrap/>
            <w:vAlign w:val="bottom"/>
            <w:hideMark/>
          </w:tcPr>
          <w:p w14:paraId="1F201EE0"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Undersecretary</w:t>
            </w:r>
          </w:p>
        </w:tc>
      </w:tr>
      <w:tr w:rsidR="00FF4F6D" w:rsidRPr="00D81D17" w14:paraId="3C77A794" w14:textId="77777777">
        <w:trPr>
          <w:trHeight w:val="290"/>
        </w:trPr>
        <w:tc>
          <w:tcPr>
            <w:tcW w:w="625" w:type="dxa"/>
            <w:shd w:val="clear" w:color="auto" w:fill="auto"/>
            <w:noWrap/>
            <w:vAlign w:val="bottom"/>
            <w:hideMark/>
          </w:tcPr>
          <w:p w14:paraId="60E20555"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23</w:t>
            </w:r>
          </w:p>
        </w:tc>
        <w:tc>
          <w:tcPr>
            <w:tcW w:w="2755" w:type="dxa"/>
            <w:shd w:val="clear" w:color="auto" w:fill="auto"/>
            <w:noWrap/>
            <w:vAlign w:val="bottom"/>
            <w:hideMark/>
          </w:tcPr>
          <w:p w14:paraId="59F37581"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 xml:space="preserve">Hon. Dr. Adil </w:t>
            </w:r>
            <w:proofErr w:type="spellStart"/>
            <w:r w:rsidRPr="00176A31">
              <w:rPr>
                <w:rFonts w:ascii="Aptos Narrow" w:eastAsia="Times New Roman" w:hAnsi="Aptos Narrow" w:cs="Times New Roman"/>
                <w:bCs/>
                <w:color w:val="000000"/>
                <w:kern w:val="0"/>
                <w:sz w:val="20"/>
                <w:szCs w:val="20"/>
                <w14:ligatures w14:val="none"/>
              </w:rPr>
              <w:t>Athanuou</w:t>
            </w:r>
            <w:proofErr w:type="spellEnd"/>
          </w:p>
        </w:tc>
        <w:tc>
          <w:tcPr>
            <w:tcW w:w="2760" w:type="dxa"/>
            <w:shd w:val="clear" w:color="auto" w:fill="auto"/>
            <w:noWrap/>
            <w:vAlign w:val="bottom"/>
            <w:hideMark/>
          </w:tcPr>
          <w:p w14:paraId="6BEFB7B8"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Ministry of High Education</w:t>
            </w:r>
          </w:p>
        </w:tc>
        <w:tc>
          <w:tcPr>
            <w:tcW w:w="3880" w:type="dxa"/>
            <w:shd w:val="clear" w:color="auto" w:fill="auto"/>
            <w:noWrap/>
            <w:vAlign w:val="bottom"/>
            <w:hideMark/>
          </w:tcPr>
          <w:p w14:paraId="6667F03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Undersecretary</w:t>
            </w:r>
          </w:p>
        </w:tc>
      </w:tr>
      <w:tr w:rsidR="00FF4F6D" w:rsidRPr="00D81D17" w14:paraId="01C5ACDB" w14:textId="77777777">
        <w:trPr>
          <w:trHeight w:val="290"/>
        </w:trPr>
        <w:tc>
          <w:tcPr>
            <w:tcW w:w="625" w:type="dxa"/>
            <w:shd w:val="clear" w:color="auto" w:fill="auto"/>
            <w:noWrap/>
            <w:vAlign w:val="bottom"/>
            <w:hideMark/>
          </w:tcPr>
          <w:p w14:paraId="5564AFAE"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24</w:t>
            </w:r>
          </w:p>
        </w:tc>
        <w:tc>
          <w:tcPr>
            <w:tcW w:w="2755" w:type="dxa"/>
            <w:shd w:val="clear" w:color="auto" w:fill="auto"/>
            <w:noWrap/>
            <w:vAlign w:val="bottom"/>
            <w:hideMark/>
          </w:tcPr>
          <w:p w14:paraId="12B49B07"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Dr. John Peter Malish</w:t>
            </w:r>
          </w:p>
        </w:tc>
        <w:tc>
          <w:tcPr>
            <w:tcW w:w="2760" w:type="dxa"/>
            <w:shd w:val="clear" w:color="auto" w:fill="auto"/>
            <w:noWrap/>
            <w:vAlign w:val="bottom"/>
            <w:hideMark/>
          </w:tcPr>
          <w:p w14:paraId="35AC15D7"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25CE98B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14:ligatures w14:val="none"/>
              </w:rPr>
              <w:t>Institute for Social &amp; Policy Studies</w:t>
            </w:r>
          </w:p>
        </w:tc>
      </w:tr>
      <w:tr w:rsidR="00FF4F6D" w:rsidRPr="00D81D17" w14:paraId="16336841" w14:textId="77777777">
        <w:trPr>
          <w:trHeight w:val="290"/>
        </w:trPr>
        <w:tc>
          <w:tcPr>
            <w:tcW w:w="625" w:type="dxa"/>
            <w:shd w:val="clear" w:color="auto" w:fill="auto"/>
            <w:noWrap/>
            <w:vAlign w:val="bottom"/>
            <w:hideMark/>
          </w:tcPr>
          <w:p w14:paraId="1784F127"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25</w:t>
            </w:r>
          </w:p>
        </w:tc>
        <w:tc>
          <w:tcPr>
            <w:tcW w:w="2755" w:type="dxa"/>
            <w:shd w:val="clear" w:color="auto" w:fill="auto"/>
            <w:noWrap/>
            <w:vAlign w:val="bottom"/>
            <w:hideMark/>
          </w:tcPr>
          <w:p w14:paraId="6224235C"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Dr. Lual Deng</w:t>
            </w:r>
          </w:p>
        </w:tc>
        <w:tc>
          <w:tcPr>
            <w:tcW w:w="2760" w:type="dxa"/>
            <w:shd w:val="clear" w:color="auto" w:fill="auto"/>
            <w:noWrap/>
            <w:vAlign w:val="bottom"/>
            <w:hideMark/>
          </w:tcPr>
          <w:p w14:paraId="1F6D6820"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43405616"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Founder and Chief Executive Ebony Centre</w:t>
            </w:r>
          </w:p>
        </w:tc>
      </w:tr>
      <w:tr w:rsidR="00FF4F6D" w:rsidRPr="00D81D17" w14:paraId="479738D3" w14:textId="77777777">
        <w:trPr>
          <w:trHeight w:val="290"/>
        </w:trPr>
        <w:tc>
          <w:tcPr>
            <w:tcW w:w="625" w:type="dxa"/>
            <w:shd w:val="clear" w:color="auto" w:fill="auto"/>
            <w:noWrap/>
            <w:vAlign w:val="bottom"/>
            <w:hideMark/>
          </w:tcPr>
          <w:p w14:paraId="4D334C6C"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26</w:t>
            </w:r>
          </w:p>
        </w:tc>
        <w:tc>
          <w:tcPr>
            <w:tcW w:w="2755" w:type="dxa"/>
            <w:shd w:val="clear" w:color="auto" w:fill="auto"/>
            <w:noWrap/>
            <w:vAlign w:val="bottom"/>
            <w:hideMark/>
          </w:tcPr>
          <w:p w14:paraId="440797A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 xml:space="preserve">Dr. Luka </w:t>
            </w:r>
            <w:proofErr w:type="spellStart"/>
            <w:r w:rsidRPr="00176A31">
              <w:rPr>
                <w:rFonts w:ascii="Aptos Narrow" w:eastAsia="Times New Roman" w:hAnsi="Aptos Narrow" w:cs="Times New Roman"/>
                <w:color w:val="000000"/>
                <w:kern w:val="0"/>
                <w:sz w:val="20"/>
                <w:szCs w:val="20"/>
                <w14:ligatures w14:val="none"/>
              </w:rPr>
              <w:t>Biong</w:t>
            </w:r>
            <w:proofErr w:type="spellEnd"/>
            <w:r w:rsidRPr="00176A31">
              <w:rPr>
                <w:rFonts w:ascii="Aptos Narrow" w:eastAsia="Times New Roman" w:hAnsi="Aptos Narrow" w:cs="Times New Roman"/>
                <w:color w:val="000000"/>
                <w:kern w:val="0"/>
                <w:sz w:val="20"/>
                <w:szCs w:val="20"/>
                <w14:ligatures w14:val="none"/>
              </w:rPr>
              <w:t xml:space="preserve"> Deng</w:t>
            </w:r>
          </w:p>
        </w:tc>
        <w:tc>
          <w:tcPr>
            <w:tcW w:w="2760" w:type="dxa"/>
            <w:shd w:val="clear" w:color="auto" w:fill="auto"/>
            <w:noWrap/>
            <w:vAlign w:val="bottom"/>
            <w:hideMark/>
          </w:tcPr>
          <w:p w14:paraId="725212B9"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p>
        </w:tc>
        <w:tc>
          <w:tcPr>
            <w:tcW w:w="3880" w:type="dxa"/>
            <w:shd w:val="clear" w:color="auto" w:fill="auto"/>
            <w:noWrap/>
            <w:vAlign w:val="bottom"/>
            <w:hideMark/>
          </w:tcPr>
          <w:p w14:paraId="51A5255D" w14:textId="77777777" w:rsidR="00FF4F6D" w:rsidRPr="00D81D17" w:rsidRDefault="00FF4F6D">
            <w:pPr>
              <w:spacing w:after="0" w:line="240" w:lineRule="auto"/>
              <w:rPr>
                <w:rFonts w:ascii="Times New Roman" w:eastAsia="Times New Roman" w:hAnsi="Times New Roman" w:cs="Times New Roman"/>
                <w:kern w:val="0"/>
                <w:sz w:val="20"/>
                <w:szCs w:val="20"/>
                <w14:ligatures w14:val="none"/>
              </w:rPr>
            </w:pPr>
          </w:p>
        </w:tc>
      </w:tr>
      <w:tr w:rsidR="00FF4F6D" w:rsidRPr="00D81D17" w14:paraId="62947560" w14:textId="77777777">
        <w:trPr>
          <w:trHeight w:val="290"/>
        </w:trPr>
        <w:tc>
          <w:tcPr>
            <w:tcW w:w="625" w:type="dxa"/>
            <w:shd w:val="clear" w:color="auto" w:fill="auto"/>
            <w:noWrap/>
            <w:vAlign w:val="bottom"/>
            <w:hideMark/>
          </w:tcPr>
          <w:p w14:paraId="0F6BE0E7"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27</w:t>
            </w:r>
          </w:p>
        </w:tc>
        <w:tc>
          <w:tcPr>
            <w:tcW w:w="2755" w:type="dxa"/>
            <w:shd w:val="clear" w:color="auto" w:fill="auto"/>
            <w:noWrap/>
            <w:vAlign w:val="bottom"/>
            <w:hideMark/>
          </w:tcPr>
          <w:p w14:paraId="389FC720"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Prof. Robert Mayom</w:t>
            </w:r>
          </w:p>
        </w:tc>
        <w:tc>
          <w:tcPr>
            <w:tcW w:w="2760" w:type="dxa"/>
            <w:shd w:val="clear" w:color="auto" w:fill="auto"/>
            <w:noWrap/>
            <w:vAlign w:val="bottom"/>
            <w:hideMark/>
          </w:tcPr>
          <w:p w14:paraId="64A6DBDB"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University of Juba</w:t>
            </w:r>
          </w:p>
        </w:tc>
        <w:tc>
          <w:tcPr>
            <w:tcW w:w="3880" w:type="dxa"/>
            <w:shd w:val="clear" w:color="auto" w:fill="auto"/>
            <w:noWrap/>
            <w:vAlign w:val="bottom"/>
            <w:hideMark/>
          </w:tcPr>
          <w:p w14:paraId="704D5A77"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Vice Chancellor</w:t>
            </w:r>
          </w:p>
        </w:tc>
      </w:tr>
      <w:tr w:rsidR="00FF4F6D" w:rsidRPr="00D81D17" w14:paraId="324E60D6" w14:textId="77777777">
        <w:trPr>
          <w:trHeight w:val="290"/>
        </w:trPr>
        <w:tc>
          <w:tcPr>
            <w:tcW w:w="625" w:type="dxa"/>
            <w:shd w:val="clear" w:color="auto" w:fill="auto"/>
            <w:noWrap/>
            <w:vAlign w:val="bottom"/>
            <w:hideMark/>
          </w:tcPr>
          <w:p w14:paraId="7467BE50" w14:textId="77777777" w:rsidR="00FF4F6D" w:rsidRPr="00176A31" w:rsidRDefault="00FF4F6D">
            <w:pPr>
              <w:spacing w:after="0" w:line="240" w:lineRule="auto"/>
              <w:jc w:val="right"/>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color w:val="000000"/>
                <w:kern w:val="0"/>
                <w:sz w:val="20"/>
                <w:szCs w:val="20"/>
                <w14:ligatures w14:val="none"/>
              </w:rPr>
              <w:t>28</w:t>
            </w:r>
          </w:p>
        </w:tc>
        <w:tc>
          <w:tcPr>
            <w:tcW w:w="2755" w:type="dxa"/>
            <w:shd w:val="clear" w:color="auto" w:fill="auto"/>
            <w:noWrap/>
            <w:vAlign w:val="bottom"/>
            <w:hideMark/>
          </w:tcPr>
          <w:p w14:paraId="4AFCE61E"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 xml:space="preserve">Joseph Atem Bul </w:t>
            </w:r>
            <w:proofErr w:type="spellStart"/>
            <w:r w:rsidRPr="00176A31">
              <w:rPr>
                <w:rFonts w:ascii="Aptos Narrow" w:eastAsia="Times New Roman" w:hAnsi="Aptos Narrow" w:cs="Times New Roman"/>
                <w:bCs/>
                <w:color w:val="000000"/>
                <w:kern w:val="0"/>
                <w:sz w:val="20"/>
                <w:szCs w:val="20"/>
                <w:lang w:val="en-GB"/>
                <w14:ligatures w14:val="none"/>
              </w:rPr>
              <w:t>Malng</w:t>
            </w:r>
            <w:proofErr w:type="spellEnd"/>
          </w:p>
        </w:tc>
        <w:tc>
          <w:tcPr>
            <w:tcW w:w="2760" w:type="dxa"/>
            <w:shd w:val="clear" w:color="auto" w:fill="auto"/>
            <w:noWrap/>
            <w:vAlign w:val="bottom"/>
            <w:hideMark/>
          </w:tcPr>
          <w:p w14:paraId="6314EBD5"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University of Juba</w:t>
            </w:r>
          </w:p>
        </w:tc>
        <w:tc>
          <w:tcPr>
            <w:tcW w:w="3880" w:type="dxa"/>
            <w:shd w:val="clear" w:color="auto" w:fill="auto"/>
            <w:noWrap/>
            <w:vAlign w:val="bottom"/>
            <w:hideMark/>
          </w:tcPr>
          <w:p w14:paraId="34A8298A" w14:textId="77777777" w:rsidR="00FF4F6D" w:rsidRPr="00176A31" w:rsidRDefault="00FF4F6D">
            <w:pPr>
              <w:spacing w:after="0" w:line="240" w:lineRule="auto"/>
              <w:rPr>
                <w:rFonts w:ascii="Aptos Narrow" w:eastAsia="Times New Roman" w:hAnsi="Aptos Narrow" w:cs="Times New Roman"/>
                <w:color w:val="000000"/>
                <w:kern w:val="0"/>
                <w:sz w:val="20"/>
                <w:szCs w:val="20"/>
                <w14:ligatures w14:val="none"/>
              </w:rPr>
            </w:pPr>
            <w:r w:rsidRPr="00176A31">
              <w:rPr>
                <w:rFonts w:ascii="Aptos Narrow" w:eastAsia="Times New Roman" w:hAnsi="Aptos Narrow" w:cs="Times New Roman"/>
                <w:bCs/>
                <w:color w:val="000000"/>
                <w:kern w:val="0"/>
                <w:sz w:val="20"/>
                <w:szCs w:val="20"/>
                <w:lang w:val="en-GB"/>
                <w14:ligatures w14:val="none"/>
              </w:rPr>
              <w:t>Dean of Mathematics</w:t>
            </w:r>
          </w:p>
        </w:tc>
      </w:tr>
      <w:tr w:rsidR="00FF4F6D" w:rsidRPr="00D81D17" w14:paraId="01855CC3" w14:textId="77777777">
        <w:trPr>
          <w:trHeight w:val="290"/>
        </w:trPr>
        <w:tc>
          <w:tcPr>
            <w:tcW w:w="625" w:type="dxa"/>
            <w:shd w:val="clear" w:color="auto" w:fill="auto"/>
            <w:noWrap/>
            <w:vAlign w:val="bottom"/>
          </w:tcPr>
          <w:p w14:paraId="03E5B315" w14:textId="77777777" w:rsidR="00FF4F6D" w:rsidRPr="00FF4F6D" w:rsidRDefault="00FF4F6D">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1E13EF18"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7DC8239D"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020B2B36"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r>
      <w:tr w:rsidR="00FF4F6D" w:rsidRPr="00D81D17" w14:paraId="1AD47DC0" w14:textId="77777777">
        <w:trPr>
          <w:trHeight w:val="290"/>
        </w:trPr>
        <w:tc>
          <w:tcPr>
            <w:tcW w:w="625" w:type="dxa"/>
            <w:shd w:val="clear" w:color="auto" w:fill="auto"/>
            <w:noWrap/>
            <w:vAlign w:val="bottom"/>
          </w:tcPr>
          <w:p w14:paraId="74444369" w14:textId="77777777" w:rsidR="00FF4F6D" w:rsidRPr="00FF4F6D" w:rsidRDefault="00FF4F6D">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79DB082C"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62D588E0"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34F0F42F"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r>
      <w:tr w:rsidR="00FF4F6D" w:rsidRPr="00D81D17" w14:paraId="1E319C95" w14:textId="77777777">
        <w:trPr>
          <w:trHeight w:val="290"/>
        </w:trPr>
        <w:tc>
          <w:tcPr>
            <w:tcW w:w="625" w:type="dxa"/>
            <w:shd w:val="clear" w:color="auto" w:fill="auto"/>
            <w:noWrap/>
            <w:vAlign w:val="bottom"/>
          </w:tcPr>
          <w:p w14:paraId="64E8FDF3" w14:textId="77777777" w:rsidR="00FF4F6D" w:rsidRPr="00FF4F6D" w:rsidRDefault="00FF4F6D">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59632CE4"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4CBE09F5"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3190E1C2"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r>
      <w:tr w:rsidR="00FF4F6D" w:rsidRPr="00D81D17" w14:paraId="4A192CCA" w14:textId="77777777">
        <w:trPr>
          <w:trHeight w:val="290"/>
        </w:trPr>
        <w:tc>
          <w:tcPr>
            <w:tcW w:w="625" w:type="dxa"/>
            <w:shd w:val="clear" w:color="auto" w:fill="auto"/>
            <w:noWrap/>
            <w:vAlign w:val="bottom"/>
          </w:tcPr>
          <w:p w14:paraId="7050B015" w14:textId="77777777" w:rsidR="00FF4F6D" w:rsidRPr="00FF4F6D" w:rsidRDefault="00FF4F6D">
            <w:pPr>
              <w:spacing w:after="0" w:line="240" w:lineRule="auto"/>
              <w:jc w:val="right"/>
              <w:rPr>
                <w:rFonts w:ascii="Aptos Narrow" w:eastAsia="Times New Roman" w:hAnsi="Aptos Narrow" w:cs="Times New Roman"/>
                <w:color w:val="000000"/>
                <w:kern w:val="0"/>
                <w:sz w:val="20"/>
                <w:szCs w:val="20"/>
                <w14:ligatures w14:val="none"/>
              </w:rPr>
            </w:pPr>
          </w:p>
        </w:tc>
        <w:tc>
          <w:tcPr>
            <w:tcW w:w="2755" w:type="dxa"/>
            <w:shd w:val="clear" w:color="auto" w:fill="auto"/>
            <w:noWrap/>
            <w:vAlign w:val="bottom"/>
          </w:tcPr>
          <w:p w14:paraId="627FF90F"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2760" w:type="dxa"/>
            <w:shd w:val="clear" w:color="auto" w:fill="auto"/>
            <w:noWrap/>
            <w:vAlign w:val="bottom"/>
          </w:tcPr>
          <w:p w14:paraId="62828FC9"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c>
          <w:tcPr>
            <w:tcW w:w="3880" w:type="dxa"/>
            <w:shd w:val="clear" w:color="auto" w:fill="auto"/>
            <w:noWrap/>
            <w:vAlign w:val="bottom"/>
          </w:tcPr>
          <w:p w14:paraId="45D2FBF8" w14:textId="77777777" w:rsidR="00FF4F6D" w:rsidRPr="00FF4F6D" w:rsidRDefault="00FF4F6D">
            <w:pPr>
              <w:spacing w:after="0" w:line="240" w:lineRule="auto"/>
              <w:rPr>
                <w:rFonts w:ascii="Aptos Narrow" w:eastAsia="Times New Roman" w:hAnsi="Aptos Narrow" w:cs="Times New Roman"/>
                <w:bCs/>
                <w:color w:val="000000"/>
                <w:kern w:val="0"/>
                <w:sz w:val="20"/>
                <w:szCs w:val="20"/>
                <w:lang w:val="en-GB"/>
                <w14:ligatures w14:val="none"/>
              </w:rPr>
            </w:pPr>
          </w:p>
        </w:tc>
      </w:tr>
    </w:tbl>
    <w:p w14:paraId="26EB8451" w14:textId="77777777" w:rsidR="005D616E" w:rsidRDefault="005D616E" w:rsidP="00933ADB">
      <w:pPr>
        <w:spacing w:before="100" w:beforeAutospacing="1" w:after="100" w:afterAutospacing="1" w:line="240" w:lineRule="auto"/>
        <w:jc w:val="both"/>
        <w:rPr>
          <w:rFonts w:ascii="Arial Narrow" w:hAnsi="Arial Narrow"/>
        </w:rPr>
      </w:pPr>
    </w:p>
    <w:sectPr w:rsidR="005D616E" w:rsidSect="004C5F47">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88CC0" w14:textId="77777777" w:rsidR="0021641C" w:rsidRDefault="0021641C" w:rsidP="00BE4BCC">
      <w:pPr>
        <w:spacing w:after="0" w:line="240" w:lineRule="auto"/>
      </w:pPr>
      <w:r>
        <w:separator/>
      </w:r>
    </w:p>
  </w:endnote>
  <w:endnote w:type="continuationSeparator" w:id="0">
    <w:p w14:paraId="04DBA315" w14:textId="77777777" w:rsidR="0021641C" w:rsidRDefault="0021641C" w:rsidP="00BE4BCC">
      <w:pPr>
        <w:spacing w:after="0" w:line="240" w:lineRule="auto"/>
      </w:pPr>
      <w:r>
        <w:continuationSeparator/>
      </w:r>
    </w:p>
  </w:endnote>
  <w:endnote w:type="continuationNotice" w:id="1">
    <w:p w14:paraId="606ADB1D" w14:textId="77777777" w:rsidR="0021641C" w:rsidRDefault="002164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quot;Arial Narrow&quot;,sans-seri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3865951"/>
      <w:docPartObj>
        <w:docPartGallery w:val="Page Numbers (Bottom of Page)"/>
        <w:docPartUnique/>
      </w:docPartObj>
    </w:sdtPr>
    <w:sdtEndPr>
      <w:rPr>
        <w:noProof/>
      </w:rPr>
    </w:sdtEndPr>
    <w:sdtContent>
      <w:p w14:paraId="7039D17C" w14:textId="30088FA3" w:rsidR="00BE4BCC" w:rsidRDefault="00BE4B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2CE111" w14:textId="77777777" w:rsidR="00BE4BCC" w:rsidRDefault="00BE4B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ADACF" w14:textId="77777777" w:rsidR="0021641C" w:rsidRDefault="0021641C" w:rsidP="00BE4BCC">
      <w:pPr>
        <w:spacing w:after="0" w:line="240" w:lineRule="auto"/>
      </w:pPr>
      <w:r>
        <w:separator/>
      </w:r>
    </w:p>
  </w:footnote>
  <w:footnote w:type="continuationSeparator" w:id="0">
    <w:p w14:paraId="69B09C6B" w14:textId="77777777" w:rsidR="0021641C" w:rsidRDefault="0021641C" w:rsidP="00BE4BCC">
      <w:pPr>
        <w:spacing w:after="0" w:line="240" w:lineRule="auto"/>
      </w:pPr>
      <w:r>
        <w:continuationSeparator/>
      </w:r>
    </w:p>
  </w:footnote>
  <w:footnote w:type="continuationNotice" w:id="1">
    <w:p w14:paraId="05E275ED" w14:textId="77777777" w:rsidR="0021641C" w:rsidRDefault="0021641C">
      <w:pPr>
        <w:spacing w:after="0" w:line="240" w:lineRule="auto"/>
      </w:pPr>
    </w:p>
  </w:footnote>
  <w:footnote w:id="2">
    <w:p w14:paraId="41A4ED1E" w14:textId="1F0ECEDE" w:rsidR="00503CD3" w:rsidRPr="00822B7B" w:rsidRDefault="00503CD3">
      <w:pPr>
        <w:pStyle w:val="FootnoteText"/>
        <w:rPr>
          <w:rFonts w:asciiTheme="majorBidi" w:hAnsiTheme="majorBidi" w:cstheme="majorBidi"/>
          <w:sz w:val="18"/>
          <w:szCs w:val="18"/>
        </w:rPr>
      </w:pPr>
      <w:r w:rsidRPr="00822B7B">
        <w:rPr>
          <w:rStyle w:val="FootnoteReference"/>
          <w:rFonts w:asciiTheme="majorBidi" w:hAnsiTheme="majorBidi" w:cstheme="majorBidi"/>
          <w:sz w:val="18"/>
          <w:szCs w:val="18"/>
        </w:rPr>
        <w:footnoteRef/>
      </w:r>
      <w:r w:rsidRPr="00822B7B">
        <w:rPr>
          <w:rFonts w:asciiTheme="majorBidi" w:hAnsiTheme="majorBidi" w:cstheme="majorBidi"/>
          <w:sz w:val="18"/>
          <w:szCs w:val="18"/>
        </w:rPr>
        <w:t xml:space="preserve"> </w:t>
      </w:r>
      <w:r w:rsidR="00000326" w:rsidRPr="00822B7B">
        <w:rPr>
          <w:rFonts w:asciiTheme="majorBidi" w:hAnsiTheme="majorBidi" w:cstheme="majorBidi"/>
          <w:sz w:val="18"/>
          <w:szCs w:val="18"/>
        </w:rPr>
        <w:t xml:space="preserve">Ordinary diploma in </w:t>
      </w:r>
      <w:r w:rsidR="00746253" w:rsidRPr="00822B7B">
        <w:rPr>
          <w:rFonts w:asciiTheme="majorBidi" w:hAnsiTheme="majorBidi" w:cstheme="majorBidi"/>
          <w:sz w:val="18"/>
          <w:szCs w:val="18"/>
        </w:rPr>
        <w:t xml:space="preserve">Statistics, </w:t>
      </w:r>
      <w:r w:rsidR="007C6713" w:rsidRPr="00822B7B">
        <w:rPr>
          <w:rFonts w:asciiTheme="majorBidi" w:hAnsiTheme="majorBidi" w:cstheme="majorBidi"/>
          <w:sz w:val="18"/>
          <w:szCs w:val="18"/>
        </w:rPr>
        <w:t xml:space="preserve">Ordinary Diploma in </w:t>
      </w:r>
      <w:r w:rsidR="00CD1D65" w:rsidRPr="00822B7B">
        <w:rPr>
          <w:rFonts w:asciiTheme="majorBidi" w:hAnsiTheme="majorBidi" w:cstheme="majorBidi"/>
          <w:sz w:val="18"/>
          <w:szCs w:val="18"/>
        </w:rPr>
        <w:t>Information Techno</w:t>
      </w:r>
      <w:r w:rsidR="00F437F5" w:rsidRPr="00822B7B">
        <w:rPr>
          <w:rFonts w:asciiTheme="majorBidi" w:hAnsiTheme="majorBidi" w:cstheme="majorBidi"/>
          <w:sz w:val="18"/>
          <w:szCs w:val="18"/>
        </w:rPr>
        <w:t xml:space="preserve">logy, </w:t>
      </w:r>
      <w:r w:rsidR="00DB5B53" w:rsidRPr="00822B7B">
        <w:rPr>
          <w:rFonts w:asciiTheme="majorBidi" w:hAnsiTheme="majorBidi" w:cstheme="majorBidi"/>
          <w:sz w:val="18"/>
          <w:szCs w:val="18"/>
        </w:rPr>
        <w:t xml:space="preserve">Basic Technician </w:t>
      </w:r>
      <w:r w:rsidR="001013E5" w:rsidRPr="00822B7B">
        <w:rPr>
          <w:rFonts w:asciiTheme="majorBidi" w:hAnsiTheme="majorBidi" w:cstheme="majorBidi"/>
          <w:sz w:val="18"/>
          <w:szCs w:val="18"/>
        </w:rPr>
        <w:t xml:space="preserve">Certificate in </w:t>
      </w:r>
      <w:r w:rsidR="00705175" w:rsidRPr="00822B7B">
        <w:rPr>
          <w:rFonts w:asciiTheme="majorBidi" w:hAnsiTheme="majorBidi" w:cstheme="majorBidi"/>
          <w:sz w:val="18"/>
          <w:szCs w:val="18"/>
        </w:rPr>
        <w:t xml:space="preserve">Statistics and </w:t>
      </w:r>
      <w:r w:rsidR="009463BD" w:rsidRPr="00822B7B">
        <w:rPr>
          <w:rFonts w:asciiTheme="majorBidi" w:hAnsiTheme="majorBidi" w:cstheme="majorBidi"/>
          <w:sz w:val="18"/>
          <w:szCs w:val="18"/>
        </w:rPr>
        <w:t xml:space="preserve">Basic Technician Certificate in </w:t>
      </w:r>
      <w:r w:rsidR="00FE152C" w:rsidRPr="00822B7B">
        <w:rPr>
          <w:rFonts w:asciiTheme="majorBidi" w:hAnsiTheme="majorBidi" w:cstheme="majorBidi"/>
          <w:sz w:val="18"/>
          <w:szCs w:val="18"/>
        </w:rPr>
        <w:t>Information Technology.</w:t>
      </w:r>
      <w:r w:rsidR="00420011" w:rsidRPr="00822B7B">
        <w:rPr>
          <w:rFonts w:asciiTheme="majorBidi" w:hAnsiTheme="majorBidi" w:cstheme="majorBidi"/>
          <w:sz w:val="18"/>
          <w:szCs w:val="18"/>
        </w:rPr>
        <w:t xml:space="preserve"> </w:t>
      </w:r>
      <w:r w:rsidR="00A934B6" w:rsidRPr="00822B7B">
        <w:rPr>
          <w:rFonts w:asciiTheme="majorBidi" w:hAnsiTheme="majorBidi" w:cstheme="majorBidi"/>
          <w:sz w:val="18"/>
          <w:szCs w:val="18"/>
        </w:rPr>
        <w:t xml:space="preserve">Certificates are obtained after one year </w:t>
      </w:r>
      <w:r w:rsidR="00BD141C" w:rsidRPr="00822B7B">
        <w:rPr>
          <w:rFonts w:asciiTheme="majorBidi" w:hAnsiTheme="majorBidi" w:cstheme="majorBidi"/>
          <w:sz w:val="18"/>
          <w:szCs w:val="18"/>
        </w:rPr>
        <w:t xml:space="preserve">of training and a </w:t>
      </w:r>
      <w:r w:rsidR="00C417F3" w:rsidRPr="00822B7B">
        <w:rPr>
          <w:rFonts w:asciiTheme="majorBidi" w:hAnsiTheme="majorBidi" w:cstheme="majorBidi"/>
          <w:sz w:val="18"/>
          <w:szCs w:val="18"/>
        </w:rPr>
        <w:t>Bachelor after two years.</w:t>
      </w:r>
    </w:p>
  </w:footnote>
  <w:footnote w:id="3">
    <w:p w14:paraId="0C1A1C76" w14:textId="320BC48E" w:rsidR="000C10E7" w:rsidRPr="00822B7B" w:rsidRDefault="000C10E7">
      <w:pPr>
        <w:pStyle w:val="FootnoteText"/>
        <w:rPr>
          <w:rFonts w:asciiTheme="majorBidi" w:hAnsiTheme="majorBidi" w:cstheme="majorBidi"/>
          <w:sz w:val="18"/>
          <w:szCs w:val="18"/>
        </w:rPr>
      </w:pPr>
      <w:r w:rsidRPr="00822B7B">
        <w:rPr>
          <w:rStyle w:val="FootnoteReference"/>
          <w:rFonts w:asciiTheme="majorBidi" w:hAnsiTheme="majorBidi" w:cstheme="majorBidi"/>
          <w:sz w:val="18"/>
          <w:szCs w:val="18"/>
        </w:rPr>
        <w:footnoteRef/>
      </w:r>
      <w:r w:rsidRPr="00822B7B">
        <w:rPr>
          <w:rFonts w:asciiTheme="majorBidi" w:hAnsiTheme="majorBidi" w:cstheme="majorBidi"/>
          <w:sz w:val="18"/>
          <w:szCs w:val="18"/>
        </w:rPr>
        <w:t xml:space="preserve"> Bachelor of Official Statistics, </w:t>
      </w:r>
      <w:r w:rsidR="00D342D4" w:rsidRPr="00822B7B">
        <w:rPr>
          <w:rFonts w:asciiTheme="majorBidi" w:hAnsiTheme="majorBidi" w:cstheme="majorBidi"/>
          <w:sz w:val="18"/>
          <w:szCs w:val="18"/>
        </w:rPr>
        <w:t>bachelor’s in data science</w:t>
      </w:r>
      <w:r w:rsidRPr="00822B7B">
        <w:rPr>
          <w:rFonts w:asciiTheme="majorBidi" w:hAnsiTheme="majorBidi" w:cstheme="majorBidi"/>
          <w:sz w:val="18"/>
          <w:szCs w:val="18"/>
        </w:rPr>
        <w:t xml:space="preserve">, </w:t>
      </w:r>
      <w:r w:rsidR="00A60608" w:rsidRPr="00822B7B">
        <w:rPr>
          <w:rFonts w:asciiTheme="majorBidi" w:hAnsiTheme="majorBidi" w:cstheme="majorBidi"/>
          <w:sz w:val="18"/>
          <w:szCs w:val="18"/>
        </w:rPr>
        <w:t>Bachelor in Agricultural Statistics</w:t>
      </w:r>
      <w:r w:rsidR="00503CD3" w:rsidRPr="00822B7B">
        <w:rPr>
          <w:rFonts w:asciiTheme="majorBidi" w:hAnsiTheme="majorBidi" w:cstheme="majorBidi"/>
          <w:sz w:val="18"/>
          <w:szCs w:val="18"/>
        </w:rPr>
        <w:t xml:space="preserve"> and</w:t>
      </w:r>
      <w:r w:rsidR="00A60608" w:rsidRPr="00822B7B">
        <w:rPr>
          <w:rFonts w:asciiTheme="majorBidi" w:hAnsiTheme="majorBidi" w:cstheme="majorBidi"/>
          <w:sz w:val="18"/>
          <w:szCs w:val="18"/>
        </w:rPr>
        <w:t xml:space="preserve"> </w:t>
      </w:r>
      <w:r w:rsidR="00822B7B" w:rsidRPr="00822B7B">
        <w:rPr>
          <w:rFonts w:asciiTheme="majorBidi" w:hAnsiTheme="majorBidi" w:cstheme="majorBidi"/>
          <w:sz w:val="18"/>
          <w:szCs w:val="18"/>
        </w:rPr>
        <w:t>bachelor’s in business</w:t>
      </w:r>
      <w:r w:rsidR="00407EE1" w:rsidRPr="00822B7B">
        <w:rPr>
          <w:rFonts w:asciiTheme="majorBidi" w:hAnsiTheme="majorBidi" w:cstheme="majorBidi"/>
          <w:sz w:val="18"/>
          <w:szCs w:val="18"/>
        </w:rPr>
        <w:t xml:space="preserve"> </w:t>
      </w:r>
      <w:r w:rsidR="00A54578" w:rsidRPr="00822B7B">
        <w:rPr>
          <w:rFonts w:asciiTheme="majorBidi" w:hAnsiTheme="majorBidi" w:cstheme="majorBidi"/>
          <w:sz w:val="18"/>
          <w:szCs w:val="18"/>
        </w:rPr>
        <w:t>Statistics and Economics</w:t>
      </w:r>
      <w:r w:rsidR="00503CD3" w:rsidRPr="00822B7B">
        <w:rPr>
          <w:rFonts w:asciiTheme="majorBidi" w:hAnsiTheme="majorBidi" w:cstheme="majorBidi"/>
          <w:sz w:val="18"/>
          <w:szCs w:val="18"/>
        </w:rPr>
        <w:t>.</w:t>
      </w:r>
    </w:p>
  </w:footnote>
  <w:footnote w:id="4">
    <w:p w14:paraId="0F4E7E85" w14:textId="78876423" w:rsidR="00A86DF0" w:rsidRPr="00822B7B" w:rsidRDefault="00A86DF0">
      <w:pPr>
        <w:pStyle w:val="FootnoteText"/>
        <w:rPr>
          <w:rFonts w:asciiTheme="majorBidi" w:hAnsiTheme="majorBidi" w:cstheme="majorBidi"/>
          <w:sz w:val="18"/>
          <w:szCs w:val="18"/>
        </w:rPr>
      </w:pPr>
      <w:r w:rsidRPr="00822B7B">
        <w:rPr>
          <w:rStyle w:val="FootnoteReference"/>
          <w:rFonts w:asciiTheme="majorBidi" w:hAnsiTheme="majorBidi" w:cstheme="majorBidi"/>
          <w:sz w:val="18"/>
          <w:szCs w:val="18"/>
        </w:rPr>
        <w:footnoteRef/>
      </w:r>
      <w:r w:rsidRPr="00822B7B">
        <w:rPr>
          <w:rFonts w:asciiTheme="majorBidi" w:hAnsiTheme="majorBidi" w:cstheme="majorBidi"/>
          <w:sz w:val="18"/>
          <w:szCs w:val="18"/>
        </w:rPr>
        <w:t xml:space="preserve"> </w:t>
      </w:r>
      <w:bookmarkStart w:id="0" w:name="_Hlk189941908"/>
      <w:r w:rsidR="00F064DE" w:rsidRPr="00822B7B">
        <w:rPr>
          <w:rFonts w:asciiTheme="majorBidi" w:hAnsiTheme="majorBidi" w:cstheme="majorBidi"/>
          <w:sz w:val="18"/>
          <w:szCs w:val="18"/>
        </w:rPr>
        <w:t>Postgraduate Diploma</w:t>
      </w:r>
      <w:r w:rsidR="00D00B87" w:rsidRPr="00822B7B">
        <w:rPr>
          <w:rFonts w:asciiTheme="majorBidi" w:hAnsiTheme="majorBidi" w:cstheme="majorBidi"/>
          <w:sz w:val="18"/>
          <w:szCs w:val="18"/>
        </w:rPr>
        <w:t xml:space="preserve"> </w:t>
      </w:r>
      <w:bookmarkEnd w:id="0"/>
      <w:r w:rsidR="00D00B87" w:rsidRPr="00822B7B">
        <w:rPr>
          <w:rFonts w:asciiTheme="majorBidi" w:hAnsiTheme="majorBidi" w:cstheme="majorBidi"/>
          <w:sz w:val="18"/>
          <w:szCs w:val="18"/>
        </w:rPr>
        <w:t xml:space="preserve">in Official Statistics and </w:t>
      </w:r>
      <w:r w:rsidR="00E43763" w:rsidRPr="00822B7B">
        <w:rPr>
          <w:rFonts w:asciiTheme="majorBidi" w:hAnsiTheme="majorBidi" w:cstheme="majorBidi"/>
          <w:sz w:val="18"/>
          <w:szCs w:val="18"/>
        </w:rPr>
        <w:t xml:space="preserve">Postgraduate Diploma </w:t>
      </w:r>
      <w:r w:rsidR="00D00B87" w:rsidRPr="00822B7B">
        <w:rPr>
          <w:rFonts w:asciiTheme="majorBidi" w:hAnsiTheme="majorBidi" w:cstheme="majorBidi"/>
          <w:sz w:val="18"/>
          <w:szCs w:val="18"/>
        </w:rPr>
        <w:t>in Agricultural Statistics</w:t>
      </w:r>
      <w:r w:rsidR="00E43763" w:rsidRPr="00822B7B">
        <w:rPr>
          <w:rFonts w:asciiTheme="majorBidi" w:hAnsiTheme="majorBidi" w:cstheme="majorBidi"/>
          <w:sz w:val="18"/>
          <w:szCs w:val="18"/>
        </w:rPr>
        <w:t xml:space="preserve"> after one year </w:t>
      </w:r>
      <w:r w:rsidR="00AE0D4E" w:rsidRPr="00822B7B">
        <w:rPr>
          <w:rFonts w:asciiTheme="majorBidi" w:hAnsiTheme="majorBidi" w:cstheme="majorBidi"/>
          <w:sz w:val="18"/>
          <w:szCs w:val="18"/>
        </w:rPr>
        <w:t>of training</w:t>
      </w:r>
      <w:r w:rsidR="00D00B87" w:rsidRPr="00822B7B">
        <w:rPr>
          <w:rFonts w:asciiTheme="majorBidi" w:hAnsiTheme="majorBidi" w:cstheme="majorBidi"/>
          <w:sz w:val="18"/>
          <w:szCs w:val="18"/>
        </w:rPr>
        <w:t>.</w:t>
      </w:r>
    </w:p>
  </w:footnote>
  <w:footnote w:id="5">
    <w:p w14:paraId="480E8BC4" w14:textId="55CD050D" w:rsidR="00236DFD" w:rsidRDefault="00236DFD">
      <w:pPr>
        <w:pStyle w:val="FootnoteText"/>
      </w:pPr>
      <w:r w:rsidRPr="00822B7B">
        <w:rPr>
          <w:rStyle w:val="FootnoteReference"/>
          <w:rFonts w:asciiTheme="majorBidi" w:hAnsiTheme="majorBidi" w:cstheme="majorBidi"/>
          <w:sz w:val="18"/>
          <w:szCs w:val="18"/>
        </w:rPr>
        <w:footnoteRef/>
      </w:r>
      <w:r w:rsidRPr="00822B7B">
        <w:rPr>
          <w:rFonts w:asciiTheme="majorBidi" w:hAnsiTheme="majorBidi" w:cstheme="majorBidi"/>
          <w:sz w:val="18"/>
          <w:szCs w:val="18"/>
        </w:rPr>
        <w:t xml:space="preserve"> Master’s Degree in Official Statistics</w:t>
      </w:r>
      <w:r w:rsidR="00461296" w:rsidRPr="00822B7B">
        <w:rPr>
          <w:rFonts w:asciiTheme="majorBidi" w:hAnsiTheme="majorBidi" w:cstheme="majorBidi"/>
          <w:sz w:val="18"/>
          <w:szCs w:val="18"/>
        </w:rPr>
        <w:t xml:space="preserve"> </w:t>
      </w:r>
      <w:r w:rsidR="00A60F72" w:rsidRPr="00822B7B">
        <w:rPr>
          <w:rFonts w:asciiTheme="majorBidi" w:hAnsiTheme="majorBidi" w:cstheme="majorBidi"/>
          <w:sz w:val="18"/>
          <w:szCs w:val="18"/>
        </w:rPr>
        <w:t xml:space="preserve">(full-time and evening) </w:t>
      </w:r>
      <w:r w:rsidR="00461296" w:rsidRPr="00822B7B">
        <w:rPr>
          <w:rFonts w:asciiTheme="majorBidi" w:hAnsiTheme="majorBidi" w:cstheme="majorBidi"/>
          <w:sz w:val="18"/>
          <w:szCs w:val="18"/>
        </w:rPr>
        <w:t>and</w:t>
      </w:r>
      <w:r w:rsidRPr="00822B7B">
        <w:rPr>
          <w:rFonts w:asciiTheme="majorBidi" w:hAnsiTheme="majorBidi" w:cstheme="majorBidi"/>
          <w:sz w:val="18"/>
          <w:szCs w:val="18"/>
        </w:rPr>
        <w:t xml:space="preserve"> </w:t>
      </w:r>
      <w:r w:rsidR="00D342D4" w:rsidRPr="00822B7B">
        <w:rPr>
          <w:rFonts w:asciiTheme="majorBidi" w:hAnsiTheme="majorBidi" w:cstheme="majorBidi"/>
          <w:sz w:val="18"/>
          <w:szCs w:val="18"/>
        </w:rPr>
        <w:t>master’s degree</w:t>
      </w:r>
      <w:r w:rsidRPr="00822B7B">
        <w:rPr>
          <w:rFonts w:asciiTheme="majorBidi" w:hAnsiTheme="majorBidi" w:cstheme="majorBidi"/>
          <w:sz w:val="18"/>
          <w:szCs w:val="18"/>
        </w:rPr>
        <w:t xml:space="preserve"> </w:t>
      </w:r>
      <w:r w:rsidR="00461296" w:rsidRPr="00822B7B">
        <w:rPr>
          <w:rFonts w:asciiTheme="majorBidi" w:hAnsiTheme="majorBidi" w:cstheme="majorBidi"/>
          <w:sz w:val="18"/>
          <w:szCs w:val="18"/>
        </w:rPr>
        <w:t>in Agricultural Statistics.</w:t>
      </w:r>
    </w:p>
  </w:footnote>
  <w:footnote w:id="6">
    <w:p w14:paraId="24ADC81E" w14:textId="18CC6D20" w:rsidR="00E16987" w:rsidRPr="00822B7B" w:rsidRDefault="00E16987">
      <w:pPr>
        <w:pStyle w:val="FootnoteText"/>
        <w:rPr>
          <w:rFonts w:asciiTheme="majorBidi" w:hAnsiTheme="majorBidi" w:cstheme="majorBidi"/>
        </w:rPr>
      </w:pPr>
      <w:r w:rsidRPr="00822B7B">
        <w:rPr>
          <w:rStyle w:val="FootnoteReference"/>
          <w:rFonts w:asciiTheme="majorBidi" w:hAnsiTheme="majorBidi" w:cstheme="majorBidi"/>
          <w:sz w:val="18"/>
          <w:szCs w:val="18"/>
        </w:rPr>
        <w:footnoteRef/>
      </w:r>
      <w:r w:rsidRPr="00822B7B">
        <w:rPr>
          <w:rFonts w:asciiTheme="majorBidi" w:hAnsiTheme="majorBidi" w:cstheme="majorBidi"/>
          <w:sz w:val="18"/>
          <w:szCs w:val="18"/>
        </w:rPr>
        <w:t xml:space="preserve"> </w:t>
      </w:r>
      <w:r w:rsidR="00D91E99" w:rsidRPr="00822B7B">
        <w:rPr>
          <w:rFonts w:asciiTheme="majorBidi" w:hAnsiTheme="majorBidi" w:cstheme="majorBidi"/>
          <w:sz w:val="18"/>
          <w:szCs w:val="18"/>
        </w:rPr>
        <w:t xml:space="preserve">The decision was made </w:t>
      </w:r>
      <w:r w:rsidRPr="00822B7B">
        <w:rPr>
          <w:rFonts w:asciiTheme="majorBidi" w:hAnsiTheme="majorBidi" w:cstheme="majorBidi"/>
          <w:sz w:val="18"/>
          <w:szCs w:val="18"/>
        </w:rPr>
        <w:t>by the Executive Council of the African Union Commission at the 30</w:t>
      </w:r>
      <w:r w:rsidRPr="00822B7B">
        <w:rPr>
          <w:rFonts w:asciiTheme="majorBidi" w:hAnsiTheme="majorBidi" w:cstheme="majorBidi"/>
          <w:sz w:val="18"/>
          <w:szCs w:val="18"/>
          <w:vertAlign w:val="superscript"/>
        </w:rPr>
        <w:t>th</w:t>
      </w:r>
      <w:r w:rsidR="00D91E99" w:rsidRPr="00822B7B">
        <w:rPr>
          <w:rFonts w:asciiTheme="majorBidi" w:hAnsiTheme="majorBidi" w:cstheme="majorBidi"/>
          <w:sz w:val="18"/>
          <w:szCs w:val="18"/>
        </w:rPr>
        <w:t xml:space="preserve"> </w:t>
      </w:r>
      <w:r w:rsidRPr="00822B7B">
        <w:rPr>
          <w:rFonts w:asciiTheme="majorBidi" w:hAnsiTheme="majorBidi" w:cstheme="majorBidi"/>
          <w:sz w:val="18"/>
          <w:szCs w:val="18"/>
        </w:rPr>
        <w:t>African Union Summit held in Addis Ababa from 28-29 January 2018 with the adoption of the Second Strategy for the Harmonization of Statistics in Africa with its Action Plan, Financing Plan and Resource Mobilization Strategy</w:t>
      </w:r>
      <w:r w:rsidR="000169EB" w:rsidRPr="00822B7B">
        <w:rPr>
          <w:rFonts w:asciiTheme="majorBidi" w:hAnsiTheme="majorBidi" w:cstheme="majorBidi"/>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0083"/>
    <w:multiLevelType w:val="hybridMultilevel"/>
    <w:tmpl w:val="8F7A9F18"/>
    <w:lvl w:ilvl="0" w:tplc="B8D694E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AD285B"/>
    <w:multiLevelType w:val="multilevel"/>
    <w:tmpl w:val="D5E4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E30F5"/>
    <w:multiLevelType w:val="hybridMultilevel"/>
    <w:tmpl w:val="C2805EFC"/>
    <w:lvl w:ilvl="0" w:tplc="7D5814DE">
      <w:start w:val="1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17C6D"/>
    <w:multiLevelType w:val="multilevel"/>
    <w:tmpl w:val="4470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1B7E55"/>
    <w:multiLevelType w:val="hybridMultilevel"/>
    <w:tmpl w:val="A378E2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6D616A"/>
    <w:multiLevelType w:val="hybridMultilevel"/>
    <w:tmpl w:val="6AFCE6F8"/>
    <w:lvl w:ilvl="0" w:tplc="2B12BA7A">
      <w:start w:val="27"/>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0E55D7"/>
    <w:multiLevelType w:val="hybridMultilevel"/>
    <w:tmpl w:val="6E2C1A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507F46"/>
    <w:multiLevelType w:val="hybridMultilevel"/>
    <w:tmpl w:val="3A9A6EE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ECD1EF9"/>
    <w:multiLevelType w:val="hybridMultilevel"/>
    <w:tmpl w:val="E60013F0"/>
    <w:lvl w:ilvl="0" w:tplc="189430C6">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C6DC25"/>
    <w:multiLevelType w:val="hybridMultilevel"/>
    <w:tmpl w:val="FFFFFFFF"/>
    <w:lvl w:ilvl="0" w:tplc="95D232F0">
      <w:start w:val="1"/>
      <w:numFmt w:val="bullet"/>
      <w:lvlText w:val=""/>
      <w:lvlJc w:val="left"/>
      <w:pPr>
        <w:ind w:left="720" w:hanging="360"/>
      </w:pPr>
      <w:rPr>
        <w:rFonts w:ascii="Symbol" w:hAnsi="Symbol" w:hint="default"/>
      </w:rPr>
    </w:lvl>
    <w:lvl w:ilvl="1" w:tplc="8E3639A4">
      <w:start w:val="1"/>
      <w:numFmt w:val="bullet"/>
      <w:lvlText w:val="o"/>
      <w:lvlJc w:val="left"/>
      <w:pPr>
        <w:ind w:left="1440" w:hanging="360"/>
      </w:pPr>
      <w:rPr>
        <w:rFonts w:ascii="Courier New" w:hAnsi="Courier New" w:hint="default"/>
      </w:rPr>
    </w:lvl>
    <w:lvl w:ilvl="2" w:tplc="9FE249D8">
      <w:start w:val="1"/>
      <w:numFmt w:val="bullet"/>
      <w:lvlText w:val=""/>
      <w:lvlJc w:val="left"/>
      <w:pPr>
        <w:ind w:left="2160" w:hanging="360"/>
      </w:pPr>
      <w:rPr>
        <w:rFonts w:ascii="Wingdings" w:hAnsi="Wingdings" w:hint="default"/>
      </w:rPr>
    </w:lvl>
    <w:lvl w:ilvl="3" w:tplc="573C0FC0">
      <w:start w:val="1"/>
      <w:numFmt w:val="bullet"/>
      <w:lvlText w:val=""/>
      <w:lvlJc w:val="left"/>
      <w:pPr>
        <w:ind w:left="2880" w:hanging="360"/>
      </w:pPr>
      <w:rPr>
        <w:rFonts w:ascii="Symbol" w:hAnsi="Symbol" w:hint="default"/>
      </w:rPr>
    </w:lvl>
    <w:lvl w:ilvl="4" w:tplc="B1D00E20">
      <w:start w:val="1"/>
      <w:numFmt w:val="bullet"/>
      <w:lvlText w:val="o"/>
      <w:lvlJc w:val="left"/>
      <w:pPr>
        <w:ind w:left="3600" w:hanging="360"/>
      </w:pPr>
      <w:rPr>
        <w:rFonts w:ascii="Courier New" w:hAnsi="Courier New" w:hint="default"/>
      </w:rPr>
    </w:lvl>
    <w:lvl w:ilvl="5" w:tplc="4E28CA0A">
      <w:start w:val="1"/>
      <w:numFmt w:val="bullet"/>
      <w:lvlText w:val=""/>
      <w:lvlJc w:val="left"/>
      <w:pPr>
        <w:ind w:left="4320" w:hanging="360"/>
      </w:pPr>
      <w:rPr>
        <w:rFonts w:ascii="Wingdings" w:hAnsi="Wingdings" w:hint="default"/>
      </w:rPr>
    </w:lvl>
    <w:lvl w:ilvl="6" w:tplc="98649D7E">
      <w:start w:val="1"/>
      <w:numFmt w:val="bullet"/>
      <w:lvlText w:val=""/>
      <w:lvlJc w:val="left"/>
      <w:pPr>
        <w:ind w:left="5040" w:hanging="360"/>
      </w:pPr>
      <w:rPr>
        <w:rFonts w:ascii="Symbol" w:hAnsi="Symbol" w:hint="default"/>
      </w:rPr>
    </w:lvl>
    <w:lvl w:ilvl="7" w:tplc="6F601B46">
      <w:start w:val="1"/>
      <w:numFmt w:val="bullet"/>
      <w:lvlText w:val="o"/>
      <w:lvlJc w:val="left"/>
      <w:pPr>
        <w:ind w:left="5760" w:hanging="360"/>
      </w:pPr>
      <w:rPr>
        <w:rFonts w:ascii="Courier New" w:hAnsi="Courier New" w:hint="default"/>
      </w:rPr>
    </w:lvl>
    <w:lvl w:ilvl="8" w:tplc="BBE82492">
      <w:start w:val="1"/>
      <w:numFmt w:val="bullet"/>
      <w:lvlText w:val=""/>
      <w:lvlJc w:val="left"/>
      <w:pPr>
        <w:ind w:left="6480" w:hanging="360"/>
      </w:pPr>
      <w:rPr>
        <w:rFonts w:ascii="Wingdings" w:hAnsi="Wingdings" w:hint="default"/>
      </w:rPr>
    </w:lvl>
  </w:abstractNum>
  <w:abstractNum w:abstractNumId="10" w15:restartNumberingAfterBreak="0">
    <w:nsid w:val="3D2F6729"/>
    <w:multiLevelType w:val="hybridMultilevel"/>
    <w:tmpl w:val="936059BC"/>
    <w:lvl w:ilvl="0" w:tplc="FDA42F08">
      <w:start w:val="1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D35D90"/>
    <w:multiLevelType w:val="hybridMultilevel"/>
    <w:tmpl w:val="1C7281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81B763B"/>
    <w:multiLevelType w:val="hybridMultilevel"/>
    <w:tmpl w:val="0C88FDF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7F7B93"/>
    <w:multiLevelType w:val="multilevel"/>
    <w:tmpl w:val="1068C1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EC4871"/>
    <w:multiLevelType w:val="hybridMultilevel"/>
    <w:tmpl w:val="D4BA5EE0"/>
    <w:lvl w:ilvl="0" w:tplc="7D5814DE">
      <w:start w:val="15"/>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A71EE4"/>
    <w:multiLevelType w:val="multilevel"/>
    <w:tmpl w:val="7A882BE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D07441C"/>
    <w:multiLevelType w:val="hybridMultilevel"/>
    <w:tmpl w:val="4A5E8C2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43943ED"/>
    <w:multiLevelType w:val="multilevel"/>
    <w:tmpl w:val="36B08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A16DD0"/>
    <w:multiLevelType w:val="multilevel"/>
    <w:tmpl w:val="3AB6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02FF4"/>
    <w:multiLevelType w:val="hybridMultilevel"/>
    <w:tmpl w:val="FFFFFFFF"/>
    <w:lvl w:ilvl="0" w:tplc="EF645F9E">
      <w:start w:val="1"/>
      <w:numFmt w:val="decimal"/>
      <w:lvlText w:val="‒"/>
      <w:lvlJc w:val="left"/>
      <w:pPr>
        <w:ind w:left="720" w:hanging="360"/>
      </w:pPr>
    </w:lvl>
    <w:lvl w:ilvl="1" w:tplc="BD8AEE4A">
      <w:start w:val="1"/>
      <w:numFmt w:val="lowerLetter"/>
      <w:lvlText w:val="%2."/>
      <w:lvlJc w:val="left"/>
      <w:pPr>
        <w:ind w:left="1440" w:hanging="360"/>
      </w:pPr>
    </w:lvl>
    <w:lvl w:ilvl="2" w:tplc="189430C6">
      <w:start w:val="1"/>
      <w:numFmt w:val="lowerRoman"/>
      <w:lvlText w:val="%3."/>
      <w:lvlJc w:val="right"/>
      <w:pPr>
        <w:ind w:left="2160" w:hanging="180"/>
      </w:pPr>
    </w:lvl>
    <w:lvl w:ilvl="3" w:tplc="96282AD4">
      <w:start w:val="1"/>
      <w:numFmt w:val="decimal"/>
      <w:lvlText w:val="%4."/>
      <w:lvlJc w:val="left"/>
      <w:pPr>
        <w:ind w:left="2880" w:hanging="360"/>
      </w:pPr>
    </w:lvl>
    <w:lvl w:ilvl="4" w:tplc="91DE890C">
      <w:start w:val="1"/>
      <w:numFmt w:val="lowerLetter"/>
      <w:lvlText w:val="%5."/>
      <w:lvlJc w:val="left"/>
      <w:pPr>
        <w:ind w:left="3600" w:hanging="360"/>
      </w:pPr>
    </w:lvl>
    <w:lvl w:ilvl="5" w:tplc="36D84A78">
      <w:start w:val="1"/>
      <w:numFmt w:val="lowerRoman"/>
      <w:lvlText w:val="%6."/>
      <w:lvlJc w:val="right"/>
      <w:pPr>
        <w:ind w:left="4320" w:hanging="180"/>
      </w:pPr>
    </w:lvl>
    <w:lvl w:ilvl="6" w:tplc="5B6CA878">
      <w:start w:val="1"/>
      <w:numFmt w:val="decimal"/>
      <w:lvlText w:val="%7."/>
      <w:lvlJc w:val="left"/>
      <w:pPr>
        <w:ind w:left="5040" w:hanging="360"/>
      </w:pPr>
    </w:lvl>
    <w:lvl w:ilvl="7" w:tplc="95E8791A">
      <w:start w:val="1"/>
      <w:numFmt w:val="lowerLetter"/>
      <w:lvlText w:val="%8."/>
      <w:lvlJc w:val="left"/>
      <w:pPr>
        <w:ind w:left="5760" w:hanging="360"/>
      </w:pPr>
    </w:lvl>
    <w:lvl w:ilvl="8" w:tplc="804EB7AC">
      <w:start w:val="1"/>
      <w:numFmt w:val="lowerRoman"/>
      <w:lvlText w:val="%9."/>
      <w:lvlJc w:val="right"/>
      <w:pPr>
        <w:ind w:left="6480" w:hanging="180"/>
      </w:pPr>
    </w:lvl>
  </w:abstractNum>
  <w:abstractNum w:abstractNumId="20" w15:restartNumberingAfterBreak="0">
    <w:nsid w:val="5BB74A4C"/>
    <w:multiLevelType w:val="hybridMultilevel"/>
    <w:tmpl w:val="1DA23788"/>
    <w:lvl w:ilvl="0" w:tplc="214A9412">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B86CFE"/>
    <w:multiLevelType w:val="multilevel"/>
    <w:tmpl w:val="54829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BA4898"/>
    <w:multiLevelType w:val="hybridMultilevel"/>
    <w:tmpl w:val="FF4E059A"/>
    <w:lvl w:ilvl="0" w:tplc="7D5814DE">
      <w:start w:val="15"/>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0F106D"/>
    <w:multiLevelType w:val="multilevel"/>
    <w:tmpl w:val="AA4E0B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C48EAA"/>
    <w:multiLevelType w:val="hybridMultilevel"/>
    <w:tmpl w:val="FFFFFFFF"/>
    <w:lvl w:ilvl="0" w:tplc="D6669EA0">
      <w:start w:val="1"/>
      <w:numFmt w:val="bullet"/>
      <w:lvlText w:val=""/>
      <w:lvlJc w:val="left"/>
      <w:pPr>
        <w:ind w:left="720" w:hanging="360"/>
      </w:pPr>
      <w:rPr>
        <w:rFonts w:ascii="Symbol" w:hAnsi="Symbol" w:hint="default"/>
      </w:rPr>
    </w:lvl>
    <w:lvl w:ilvl="1" w:tplc="D026E4AC">
      <w:start w:val="1"/>
      <w:numFmt w:val="bullet"/>
      <w:lvlText w:val="o"/>
      <w:lvlJc w:val="left"/>
      <w:pPr>
        <w:ind w:left="1440" w:hanging="360"/>
      </w:pPr>
      <w:rPr>
        <w:rFonts w:ascii="Courier New" w:hAnsi="Courier New" w:hint="default"/>
      </w:rPr>
    </w:lvl>
    <w:lvl w:ilvl="2" w:tplc="27CC1734">
      <w:start w:val="1"/>
      <w:numFmt w:val="bullet"/>
      <w:lvlText w:val=""/>
      <w:lvlJc w:val="left"/>
      <w:pPr>
        <w:ind w:left="2160" w:hanging="360"/>
      </w:pPr>
      <w:rPr>
        <w:rFonts w:ascii="Wingdings" w:hAnsi="Wingdings" w:hint="default"/>
      </w:rPr>
    </w:lvl>
    <w:lvl w:ilvl="3" w:tplc="96E2FBE2">
      <w:start w:val="1"/>
      <w:numFmt w:val="bullet"/>
      <w:lvlText w:val=""/>
      <w:lvlJc w:val="left"/>
      <w:pPr>
        <w:ind w:left="2880" w:hanging="360"/>
      </w:pPr>
      <w:rPr>
        <w:rFonts w:ascii="Symbol" w:hAnsi="Symbol" w:hint="default"/>
      </w:rPr>
    </w:lvl>
    <w:lvl w:ilvl="4" w:tplc="945AB03A">
      <w:start w:val="1"/>
      <w:numFmt w:val="bullet"/>
      <w:lvlText w:val="o"/>
      <w:lvlJc w:val="left"/>
      <w:pPr>
        <w:ind w:left="3600" w:hanging="360"/>
      </w:pPr>
      <w:rPr>
        <w:rFonts w:ascii="Courier New" w:hAnsi="Courier New" w:hint="default"/>
      </w:rPr>
    </w:lvl>
    <w:lvl w:ilvl="5" w:tplc="4CC824F0">
      <w:start w:val="1"/>
      <w:numFmt w:val="bullet"/>
      <w:lvlText w:val=""/>
      <w:lvlJc w:val="left"/>
      <w:pPr>
        <w:ind w:left="4320" w:hanging="360"/>
      </w:pPr>
      <w:rPr>
        <w:rFonts w:ascii="Wingdings" w:hAnsi="Wingdings" w:hint="default"/>
      </w:rPr>
    </w:lvl>
    <w:lvl w:ilvl="6" w:tplc="93CEE2EE">
      <w:start w:val="1"/>
      <w:numFmt w:val="bullet"/>
      <w:lvlText w:val=""/>
      <w:lvlJc w:val="left"/>
      <w:pPr>
        <w:ind w:left="5040" w:hanging="360"/>
      </w:pPr>
      <w:rPr>
        <w:rFonts w:ascii="Symbol" w:hAnsi="Symbol" w:hint="default"/>
      </w:rPr>
    </w:lvl>
    <w:lvl w:ilvl="7" w:tplc="7D9EB57A">
      <w:start w:val="1"/>
      <w:numFmt w:val="bullet"/>
      <w:lvlText w:val="o"/>
      <w:lvlJc w:val="left"/>
      <w:pPr>
        <w:ind w:left="5760" w:hanging="360"/>
      </w:pPr>
      <w:rPr>
        <w:rFonts w:ascii="Courier New" w:hAnsi="Courier New" w:hint="default"/>
      </w:rPr>
    </w:lvl>
    <w:lvl w:ilvl="8" w:tplc="7D360542">
      <w:start w:val="1"/>
      <w:numFmt w:val="bullet"/>
      <w:lvlText w:val=""/>
      <w:lvlJc w:val="left"/>
      <w:pPr>
        <w:ind w:left="6480" w:hanging="360"/>
      </w:pPr>
      <w:rPr>
        <w:rFonts w:ascii="Wingdings" w:hAnsi="Wingdings" w:hint="default"/>
      </w:rPr>
    </w:lvl>
  </w:abstractNum>
  <w:abstractNum w:abstractNumId="25" w15:restartNumberingAfterBreak="0">
    <w:nsid w:val="7E7DD35E"/>
    <w:multiLevelType w:val="hybridMultilevel"/>
    <w:tmpl w:val="FFFFFFFF"/>
    <w:lvl w:ilvl="0" w:tplc="B21EB5D0">
      <w:start w:val="1"/>
      <w:numFmt w:val="bullet"/>
      <w:lvlText w:val="-"/>
      <w:lvlJc w:val="left"/>
      <w:pPr>
        <w:ind w:left="720" w:hanging="360"/>
      </w:pPr>
      <w:rPr>
        <w:rFonts w:ascii="&quot;Arial Narrow&quot;,sans-serif" w:hAnsi="&quot;Arial Narrow&quot;,sans-serif" w:hint="default"/>
      </w:rPr>
    </w:lvl>
    <w:lvl w:ilvl="1" w:tplc="69F40BE2">
      <w:start w:val="1"/>
      <w:numFmt w:val="bullet"/>
      <w:lvlText w:val="o"/>
      <w:lvlJc w:val="left"/>
      <w:pPr>
        <w:ind w:left="1440" w:hanging="360"/>
      </w:pPr>
      <w:rPr>
        <w:rFonts w:ascii="Courier New" w:hAnsi="Courier New" w:hint="default"/>
      </w:rPr>
    </w:lvl>
    <w:lvl w:ilvl="2" w:tplc="5126B2D8">
      <w:start w:val="1"/>
      <w:numFmt w:val="bullet"/>
      <w:lvlText w:val=""/>
      <w:lvlJc w:val="left"/>
      <w:pPr>
        <w:ind w:left="2160" w:hanging="360"/>
      </w:pPr>
      <w:rPr>
        <w:rFonts w:ascii="Wingdings" w:hAnsi="Wingdings" w:hint="default"/>
      </w:rPr>
    </w:lvl>
    <w:lvl w:ilvl="3" w:tplc="AE66137A">
      <w:start w:val="1"/>
      <w:numFmt w:val="bullet"/>
      <w:lvlText w:val=""/>
      <w:lvlJc w:val="left"/>
      <w:pPr>
        <w:ind w:left="2880" w:hanging="360"/>
      </w:pPr>
      <w:rPr>
        <w:rFonts w:ascii="Symbol" w:hAnsi="Symbol" w:hint="default"/>
      </w:rPr>
    </w:lvl>
    <w:lvl w:ilvl="4" w:tplc="9C9690CA">
      <w:start w:val="1"/>
      <w:numFmt w:val="bullet"/>
      <w:lvlText w:val="o"/>
      <w:lvlJc w:val="left"/>
      <w:pPr>
        <w:ind w:left="3600" w:hanging="360"/>
      </w:pPr>
      <w:rPr>
        <w:rFonts w:ascii="Courier New" w:hAnsi="Courier New" w:hint="default"/>
      </w:rPr>
    </w:lvl>
    <w:lvl w:ilvl="5" w:tplc="1CDC794A">
      <w:start w:val="1"/>
      <w:numFmt w:val="bullet"/>
      <w:lvlText w:val=""/>
      <w:lvlJc w:val="left"/>
      <w:pPr>
        <w:ind w:left="4320" w:hanging="360"/>
      </w:pPr>
      <w:rPr>
        <w:rFonts w:ascii="Wingdings" w:hAnsi="Wingdings" w:hint="default"/>
      </w:rPr>
    </w:lvl>
    <w:lvl w:ilvl="6" w:tplc="6D804688">
      <w:start w:val="1"/>
      <w:numFmt w:val="bullet"/>
      <w:lvlText w:val=""/>
      <w:lvlJc w:val="left"/>
      <w:pPr>
        <w:ind w:left="5040" w:hanging="360"/>
      </w:pPr>
      <w:rPr>
        <w:rFonts w:ascii="Symbol" w:hAnsi="Symbol" w:hint="default"/>
      </w:rPr>
    </w:lvl>
    <w:lvl w:ilvl="7" w:tplc="2FF425D2">
      <w:start w:val="1"/>
      <w:numFmt w:val="bullet"/>
      <w:lvlText w:val="o"/>
      <w:lvlJc w:val="left"/>
      <w:pPr>
        <w:ind w:left="5760" w:hanging="360"/>
      </w:pPr>
      <w:rPr>
        <w:rFonts w:ascii="Courier New" w:hAnsi="Courier New" w:hint="default"/>
      </w:rPr>
    </w:lvl>
    <w:lvl w:ilvl="8" w:tplc="549EAE50">
      <w:start w:val="1"/>
      <w:numFmt w:val="bullet"/>
      <w:lvlText w:val=""/>
      <w:lvlJc w:val="left"/>
      <w:pPr>
        <w:ind w:left="6480" w:hanging="360"/>
      </w:pPr>
      <w:rPr>
        <w:rFonts w:ascii="Wingdings" w:hAnsi="Wingdings" w:hint="default"/>
      </w:rPr>
    </w:lvl>
  </w:abstractNum>
  <w:num w:numId="1" w16cid:durableId="1760563137">
    <w:abstractNumId w:val="25"/>
  </w:num>
  <w:num w:numId="2" w16cid:durableId="628635743">
    <w:abstractNumId w:val="19"/>
  </w:num>
  <w:num w:numId="3" w16cid:durableId="299002537">
    <w:abstractNumId w:val="24"/>
  </w:num>
  <w:num w:numId="4" w16cid:durableId="1533811392">
    <w:abstractNumId w:val="3"/>
  </w:num>
  <w:num w:numId="5" w16cid:durableId="352000378">
    <w:abstractNumId w:val="23"/>
  </w:num>
  <w:num w:numId="6" w16cid:durableId="2143501207">
    <w:abstractNumId w:val="21"/>
  </w:num>
  <w:num w:numId="7" w16cid:durableId="248975746">
    <w:abstractNumId w:val="13"/>
  </w:num>
  <w:num w:numId="8" w16cid:durableId="472872076">
    <w:abstractNumId w:val="18"/>
  </w:num>
  <w:num w:numId="9" w16cid:durableId="471870510">
    <w:abstractNumId w:val="17"/>
  </w:num>
  <w:num w:numId="10" w16cid:durableId="2145461925">
    <w:abstractNumId w:val="1"/>
  </w:num>
  <w:num w:numId="11" w16cid:durableId="1403867024">
    <w:abstractNumId w:val="5"/>
  </w:num>
  <w:num w:numId="12" w16cid:durableId="784621219">
    <w:abstractNumId w:val="20"/>
  </w:num>
  <w:num w:numId="13" w16cid:durableId="1169372336">
    <w:abstractNumId w:val="10"/>
  </w:num>
  <w:num w:numId="14" w16cid:durableId="815998522">
    <w:abstractNumId w:val="6"/>
  </w:num>
  <w:num w:numId="15" w16cid:durableId="416169762">
    <w:abstractNumId w:val="12"/>
  </w:num>
  <w:num w:numId="16" w16cid:durableId="1917204247">
    <w:abstractNumId w:val="7"/>
  </w:num>
  <w:num w:numId="17" w16cid:durableId="60175440">
    <w:abstractNumId w:val="4"/>
  </w:num>
  <w:num w:numId="18" w16cid:durableId="688259694">
    <w:abstractNumId w:val="9"/>
  </w:num>
  <w:num w:numId="19" w16cid:durableId="1759594657">
    <w:abstractNumId w:val="2"/>
  </w:num>
  <w:num w:numId="20" w16cid:durableId="1949317422">
    <w:abstractNumId w:val="14"/>
  </w:num>
  <w:num w:numId="21" w16cid:durableId="737678048">
    <w:abstractNumId w:val="22"/>
  </w:num>
  <w:num w:numId="22" w16cid:durableId="872304402">
    <w:abstractNumId w:val="8"/>
  </w:num>
  <w:num w:numId="23" w16cid:durableId="1395617694">
    <w:abstractNumId w:val="0"/>
  </w:num>
  <w:num w:numId="24" w16cid:durableId="1818959897">
    <w:abstractNumId w:val="16"/>
  </w:num>
  <w:num w:numId="25" w16cid:durableId="349307433">
    <w:abstractNumId w:val="11"/>
  </w:num>
  <w:num w:numId="26" w16cid:durableId="17631448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hdrShapeDefaults>
    <o:shapedefaults v:ext="edit" spidmax="2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AFB"/>
    <w:rsid w:val="00000326"/>
    <w:rsid w:val="000018B3"/>
    <w:rsid w:val="00001D27"/>
    <w:rsid w:val="0000497B"/>
    <w:rsid w:val="00005A65"/>
    <w:rsid w:val="0000690B"/>
    <w:rsid w:val="00007A1C"/>
    <w:rsid w:val="00013941"/>
    <w:rsid w:val="00013AFB"/>
    <w:rsid w:val="00014B86"/>
    <w:rsid w:val="000169EB"/>
    <w:rsid w:val="00024DB6"/>
    <w:rsid w:val="0002576D"/>
    <w:rsid w:val="00031195"/>
    <w:rsid w:val="000327F3"/>
    <w:rsid w:val="0003699F"/>
    <w:rsid w:val="000415D9"/>
    <w:rsid w:val="000422A1"/>
    <w:rsid w:val="00042D9F"/>
    <w:rsid w:val="00042EEF"/>
    <w:rsid w:val="0004470A"/>
    <w:rsid w:val="00054881"/>
    <w:rsid w:val="0005654A"/>
    <w:rsid w:val="00056BAF"/>
    <w:rsid w:val="00060AB2"/>
    <w:rsid w:val="000662DF"/>
    <w:rsid w:val="000666F4"/>
    <w:rsid w:val="000721AC"/>
    <w:rsid w:val="00072306"/>
    <w:rsid w:val="00076553"/>
    <w:rsid w:val="00076CC3"/>
    <w:rsid w:val="00076DD1"/>
    <w:rsid w:val="0008018C"/>
    <w:rsid w:val="00084AA0"/>
    <w:rsid w:val="00090CC5"/>
    <w:rsid w:val="00093693"/>
    <w:rsid w:val="00096BCB"/>
    <w:rsid w:val="000A06EE"/>
    <w:rsid w:val="000A0BFF"/>
    <w:rsid w:val="000A494B"/>
    <w:rsid w:val="000A765E"/>
    <w:rsid w:val="000A7A79"/>
    <w:rsid w:val="000B2715"/>
    <w:rsid w:val="000B352E"/>
    <w:rsid w:val="000C07ED"/>
    <w:rsid w:val="000C10E7"/>
    <w:rsid w:val="000C157D"/>
    <w:rsid w:val="000C205A"/>
    <w:rsid w:val="000C2C34"/>
    <w:rsid w:val="000D2C3F"/>
    <w:rsid w:val="000D7AE6"/>
    <w:rsid w:val="000E0AAB"/>
    <w:rsid w:val="000E7EC5"/>
    <w:rsid w:val="000F1D02"/>
    <w:rsid w:val="000F6865"/>
    <w:rsid w:val="001013E5"/>
    <w:rsid w:val="00101827"/>
    <w:rsid w:val="00101CEF"/>
    <w:rsid w:val="0010307A"/>
    <w:rsid w:val="00112B42"/>
    <w:rsid w:val="00125494"/>
    <w:rsid w:val="00126AD0"/>
    <w:rsid w:val="00126DD2"/>
    <w:rsid w:val="001314AF"/>
    <w:rsid w:val="001324A8"/>
    <w:rsid w:val="00136E7A"/>
    <w:rsid w:val="001430BC"/>
    <w:rsid w:val="00147719"/>
    <w:rsid w:val="001512D7"/>
    <w:rsid w:val="00152CFE"/>
    <w:rsid w:val="0015683B"/>
    <w:rsid w:val="00156C6B"/>
    <w:rsid w:val="001605D6"/>
    <w:rsid w:val="00162224"/>
    <w:rsid w:val="00171563"/>
    <w:rsid w:val="00171A3A"/>
    <w:rsid w:val="00175136"/>
    <w:rsid w:val="001753FC"/>
    <w:rsid w:val="00176455"/>
    <w:rsid w:val="00177266"/>
    <w:rsid w:val="001802BD"/>
    <w:rsid w:val="00187920"/>
    <w:rsid w:val="00187AA8"/>
    <w:rsid w:val="00190EE4"/>
    <w:rsid w:val="0019221B"/>
    <w:rsid w:val="0019336C"/>
    <w:rsid w:val="00193B2B"/>
    <w:rsid w:val="00195876"/>
    <w:rsid w:val="001962BE"/>
    <w:rsid w:val="001973D2"/>
    <w:rsid w:val="00197A08"/>
    <w:rsid w:val="001A1685"/>
    <w:rsid w:val="001A56A9"/>
    <w:rsid w:val="001A6D59"/>
    <w:rsid w:val="001B0E74"/>
    <w:rsid w:val="001B52D9"/>
    <w:rsid w:val="001B6BB9"/>
    <w:rsid w:val="001B7CBF"/>
    <w:rsid w:val="001C1ECF"/>
    <w:rsid w:val="001C2DC0"/>
    <w:rsid w:val="001C3C1D"/>
    <w:rsid w:val="001C534E"/>
    <w:rsid w:val="001D00DF"/>
    <w:rsid w:val="001D07C9"/>
    <w:rsid w:val="001D1D59"/>
    <w:rsid w:val="001D35CC"/>
    <w:rsid w:val="001D3D3C"/>
    <w:rsid w:val="001D4401"/>
    <w:rsid w:val="001D4D95"/>
    <w:rsid w:val="001E0F84"/>
    <w:rsid w:val="001E33CE"/>
    <w:rsid w:val="001E4893"/>
    <w:rsid w:val="001E7F65"/>
    <w:rsid w:val="001F4553"/>
    <w:rsid w:val="00201F4D"/>
    <w:rsid w:val="00202A20"/>
    <w:rsid w:val="002058B8"/>
    <w:rsid w:val="00211C11"/>
    <w:rsid w:val="0021222E"/>
    <w:rsid w:val="00213DB6"/>
    <w:rsid w:val="0021641C"/>
    <w:rsid w:val="00221D27"/>
    <w:rsid w:val="00227E28"/>
    <w:rsid w:val="00231742"/>
    <w:rsid w:val="00234F04"/>
    <w:rsid w:val="00235BB2"/>
    <w:rsid w:val="00236DFD"/>
    <w:rsid w:val="00237EA9"/>
    <w:rsid w:val="002403FB"/>
    <w:rsid w:val="002425FE"/>
    <w:rsid w:val="00242C99"/>
    <w:rsid w:val="00246023"/>
    <w:rsid w:val="0026132A"/>
    <w:rsid w:val="00265124"/>
    <w:rsid w:val="00266048"/>
    <w:rsid w:val="002679F0"/>
    <w:rsid w:val="00267E09"/>
    <w:rsid w:val="00270D83"/>
    <w:rsid w:val="00274FB1"/>
    <w:rsid w:val="002811F5"/>
    <w:rsid w:val="002819D2"/>
    <w:rsid w:val="0028299D"/>
    <w:rsid w:val="00285266"/>
    <w:rsid w:val="002853F6"/>
    <w:rsid w:val="0028698F"/>
    <w:rsid w:val="00286B0A"/>
    <w:rsid w:val="00286C58"/>
    <w:rsid w:val="00293DAC"/>
    <w:rsid w:val="002945E2"/>
    <w:rsid w:val="0029663B"/>
    <w:rsid w:val="002A0279"/>
    <w:rsid w:val="002A6163"/>
    <w:rsid w:val="002B0496"/>
    <w:rsid w:val="002B3F07"/>
    <w:rsid w:val="002B7C90"/>
    <w:rsid w:val="002C0AB1"/>
    <w:rsid w:val="002C1543"/>
    <w:rsid w:val="002C4C71"/>
    <w:rsid w:val="002D1480"/>
    <w:rsid w:val="002D48C5"/>
    <w:rsid w:val="002D5B6B"/>
    <w:rsid w:val="002D717D"/>
    <w:rsid w:val="002E1302"/>
    <w:rsid w:val="002E7D9B"/>
    <w:rsid w:val="002F0152"/>
    <w:rsid w:val="002F3EA1"/>
    <w:rsid w:val="002F6C50"/>
    <w:rsid w:val="002F6CD2"/>
    <w:rsid w:val="002F7316"/>
    <w:rsid w:val="00303611"/>
    <w:rsid w:val="00305F61"/>
    <w:rsid w:val="003066AA"/>
    <w:rsid w:val="003100C1"/>
    <w:rsid w:val="00310C7F"/>
    <w:rsid w:val="00311353"/>
    <w:rsid w:val="003150D0"/>
    <w:rsid w:val="00327BF4"/>
    <w:rsid w:val="0033157B"/>
    <w:rsid w:val="00331DC6"/>
    <w:rsid w:val="00333480"/>
    <w:rsid w:val="003336C9"/>
    <w:rsid w:val="00337CDF"/>
    <w:rsid w:val="0034264A"/>
    <w:rsid w:val="00343E0A"/>
    <w:rsid w:val="00345B9B"/>
    <w:rsid w:val="0034731D"/>
    <w:rsid w:val="003513E8"/>
    <w:rsid w:val="00356F6D"/>
    <w:rsid w:val="0036330B"/>
    <w:rsid w:val="00364563"/>
    <w:rsid w:val="00366EFB"/>
    <w:rsid w:val="00370203"/>
    <w:rsid w:val="00371B2C"/>
    <w:rsid w:val="00372CCF"/>
    <w:rsid w:val="003737BA"/>
    <w:rsid w:val="003758AF"/>
    <w:rsid w:val="00380C15"/>
    <w:rsid w:val="00383ACF"/>
    <w:rsid w:val="00385B08"/>
    <w:rsid w:val="00390131"/>
    <w:rsid w:val="00390D11"/>
    <w:rsid w:val="003B2705"/>
    <w:rsid w:val="003B2FEC"/>
    <w:rsid w:val="003B362F"/>
    <w:rsid w:val="003B41E3"/>
    <w:rsid w:val="003B5C00"/>
    <w:rsid w:val="003C0B83"/>
    <w:rsid w:val="003C139F"/>
    <w:rsid w:val="003C30F4"/>
    <w:rsid w:val="003C6B70"/>
    <w:rsid w:val="003D6D03"/>
    <w:rsid w:val="003E02A6"/>
    <w:rsid w:val="003E1C58"/>
    <w:rsid w:val="003E6EDA"/>
    <w:rsid w:val="003F2BE6"/>
    <w:rsid w:val="003F77AE"/>
    <w:rsid w:val="004002A4"/>
    <w:rsid w:val="0040111D"/>
    <w:rsid w:val="00401426"/>
    <w:rsid w:val="00407082"/>
    <w:rsid w:val="0040744B"/>
    <w:rsid w:val="00407E87"/>
    <w:rsid w:val="00407EE1"/>
    <w:rsid w:val="004111C5"/>
    <w:rsid w:val="00412CAD"/>
    <w:rsid w:val="0041354F"/>
    <w:rsid w:val="004142B4"/>
    <w:rsid w:val="004148E1"/>
    <w:rsid w:val="00415E37"/>
    <w:rsid w:val="00420011"/>
    <w:rsid w:val="00420D72"/>
    <w:rsid w:val="004210B3"/>
    <w:rsid w:val="004227AD"/>
    <w:rsid w:val="004229BE"/>
    <w:rsid w:val="00424488"/>
    <w:rsid w:val="004246DC"/>
    <w:rsid w:val="0043191D"/>
    <w:rsid w:val="00432B2B"/>
    <w:rsid w:val="00434635"/>
    <w:rsid w:val="0043749D"/>
    <w:rsid w:val="004376ED"/>
    <w:rsid w:val="004506EF"/>
    <w:rsid w:val="004512E4"/>
    <w:rsid w:val="00454121"/>
    <w:rsid w:val="0046032D"/>
    <w:rsid w:val="00461296"/>
    <w:rsid w:val="00463995"/>
    <w:rsid w:val="00463E19"/>
    <w:rsid w:val="00473176"/>
    <w:rsid w:val="004828E5"/>
    <w:rsid w:val="004833D1"/>
    <w:rsid w:val="00486136"/>
    <w:rsid w:val="00490D28"/>
    <w:rsid w:val="00492296"/>
    <w:rsid w:val="004925AA"/>
    <w:rsid w:val="0049292E"/>
    <w:rsid w:val="00493A31"/>
    <w:rsid w:val="00495893"/>
    <w:rsid w:val="00496869"/>
    <w:rsid w:val="00497413"/>
    <w:rsid w:val="004A0C00"/>
    <w:rsid w:val="004A192D"/>
    <w:rsid w:val="004A312E"/>
    <w:rsid w:val="004A694B"/>
    <w:rsid w:val="004C17EF"/>
    <w:rsid w:val="004C2644"/>
    <w:rsid w:val="004C5F47"/>
    <w:rsid w:val="004C6BC1"/>
    <w:rsid w:val="004C6BD1"/>
    <w:rsid w:val="004C6FD7"/>
    <w:rsid w:val="004D25A3"/>
    <w:rsid w:val="004D3BE5"/>
    <w:rsid w:val="004E43E4"/>
    <w:rsid w:val="004E4CA8"/>
    <w:rsid w:val="004F16D7"/>
    <w:rsid w:val="00500E3C"/>
    <w:rsid w:val="00503CD3"/>
    <w:rsid w:val="00505F29"/>
    <w:rsid w:val="00506021"/>
    <w:rsid w:val="005071D4"/>
    <w:rsid w:val="00507EF6"/>
    <w:rsid w:val="0051178E"/>
    <w:rsid w:val="00514508"/>
    <w:rsid w:val="0051694A"/>
    <w:rsid w:val="0052627D"/>
    <w:rsid w:val="00527FEF"/>
    <w:rsid w:val="0053495E"/>
    <w:rsid w:val="0053652A"/>
    <w:rsid w:val="00537959"/>
    <w:rsid w:val="00541DB9"/>
    <w:rsid w:val="00542924"/>
    <w:rsid w:val="0054341B"/>
    <w:rsid w:val="0054653A"/>
    <w:rsid w:val="00547448"/>
    <w:rsid w:val="00555840"/>
    <w:rsid w:val="005565F9"/>
    <w:rsid w:val="00556FC9"/>
    <w:rsid w:val="00557151"/>
    <w:rsid w:val="00562103"/>
    <w:rsid w:val="005621A3"/>
    <w:rsid w:val="005624AB"/>
    <w:rsid w:val="00563AE3"/>
    <w:rsid w:val="00571D62"/>
    <w:rsid w:val="00571DA6"/>
    <w:rsid w:val="00585BC7"/>
    <w:rsid w:val="00590799"/>
    <w:rsid w:val="0059093D"/>
    <w:rsid w:val="00594789"/>
    <w:rsid w:val="00595330"/>
    <w:rsid w:val="0059716B"/>
    <w:rsid w:val="00597272"/>
    <w:rsid w:val="00597417"/>
    <w:rsid w:val="00597686"/>
    <w:rsid w:val="005A1D6D"/>
    <w:rsid w:val="005A7F4F"/>
    <w:rsid w:val="005B10EB"/>
    <w:rsid w:val="005B3BFD"/>
    <w:rsid w:val="005B529B"/>
    <w:rsid w:val="005C35D1"/>
    <w:rsid w:val="005C6F66"/>
    <w:rsid w:val="005D41C4"/>
    <w:rsid w:val="005D4CCA"/>
    <w:rsid w:val="005D616E"/>
    <w:rsid w:val="005E1102"/>
    <w:rsid w:val="005E1D79"/>
    <w:rsid w:val="005E1DC7"/>
    <w:rsid w:val="005F12FE"/>
    <w:rsid w:val="005F4708"/>
    <w:rsid w:val="005F5A2A"/>
    <w:rsid w:val="005F6481"/>
    <w:rsid w:val="005F6627"/>
    <w:rsid w:val="006036E6"/>
    <w:rsid w:val="006117C5"/>
    <w:rsid w:val="00613576"/>
    <w:rsid w:val="00613F35"/>
    <w:rsid w:val="00617A71"/>
    <w:rsid w:val="006203DC"/>
    <w:rsid w:val="00622EDA"/>
    <w:rsid w:val="006307F6"/>
    <w:rsid w:val="0063348C"/>
    <w:rsid w:val="006346D6"/>
    <w:rsid w:val="00635793"/>
    <w:rsid w:val="0063748E"/>
    <w:rsid w:val="006377AE"/>
    <w:rsid w:val="006407C4"/>
    <w:rsid w:val="00651FBF"/>
    <w:rsid w:val="00662703"/>
    <w:rsid w:val="006629CB"/>
    <w:rsid w:val="006630F0"/>
    <w:rsid w:val="00663285"/>
    <w:rsid w:val="006657E5"/>
    <w:rsid w:val="006668BE"/>
    <w:rsid w:val="006701A4"/>
    <w:rsid w:val="0067063B"/>
    <w:rsid w:val="00670F0B"/>
    <w:rsid w:val="006750D5"/>
    <w:rsid w:val="00680B82"/>
    <w:rsid w:val="00682A02"/>
    <w:rsid w:val="00685FE1"/>
    <w:rsid w:val="00693E2B"/>
    <w:rsid w:val="00695E58"/>
    <w:rsid w:val="006A75F4"/>
    <w:rsid w:val="006B0B5F"/>
    <w:rsid w:val="006B0CCE"/>
    <w:rsid w:val="006B140E"/>
    <w:rsid w:val="006B5DFE"/>
    <w:rsid w:val="006C0E74"/>
    <w:rsid w:val="006C1E9A"/>
    <w:rsid w:val="006C4184"/>
    <w:rsid w:val="006D19B5"/>
    <w:rsid w:val="006D280F"/>
    <w:rsid w:val="006D284A"/>
    <w:rsid w:val="006D2DF1"/>
    <w:rsid w:val="006D43F4"/>
    <w:rsid w:val="006D5A10"/>
    <w:rsid w:val="006D79FF"/>
    <w:rsid w:val="006E3EAA"/>
    <w:rsid w:val="006E7CB8"/>
    <w:rsid w:val="006F1C1F"/>
    <w:rsid w:val="006F399B"/>
    <w:rsid w:val="006F3DA2"/>
    <w:rsid w:val="006F4DE1"/>
    <w:rsid w:val="006F562F"/>
    <w:rsid w:val="006F593B"/>
    <w:rsid w:val="00701121"/>
    <w:rsid w:val="0070298D"/>
    <w:rsid w:val="00704016"/>
    <w:rsid w:val="00705175"/>
    <w:rsid w:val="00705E3B"/>
    <w:rsid w:val="007072D2"/>
    <w:rsid w:val="00707E15"/>
    <w:rsid w:val="0071041D"/>
    <w:rsid w:val="00715417"/>
    <w:rsid w:val="00720E38"/>
    <w:rsid w:val="00723F1C"/>
    <w:rsid w:val="00723F23"/>
    <w:rsid w:val="0072541C"/>
    <w:rsid w:val="00732EC8"/>
    <w:rsid w:val="00734098"/>
    <w:rsid w:val="0073440E"/>
    <w:rsid w:val="0073504F"/>
    <w:rsid w:val="007353EE"/>
    <w:rsid w:val="00736C83"/>
    <w:rsid w:val="00740522"/>
    <w:rsid w:val="00746253"/>
    <w:rsid w:val="00750118"/>
    <w:rsid w:val="007509AD"/>
    <w:rsid w:val="00755C70"/>
    <w:rsid w:val="00756CA3"/>
    <w:rsid w:val="00757CE2"/>
    <w:rsid w:val="00760A7B"/>
    <w:rsid w:val="007619F7"/>
    <w:rsid w:val="00765B54"/>
    <w:rsid w:val="00770BAE"/>
    <w:rsid w:val="00770ED5"/>
    <w:rsid w:val="00771398"/>
    <w:rsid w:val="00772CB6"/>
    <w:rsid w:val="00776862"/>
    <w:rsid w:val="00781C44"/>
    <w:rsid w:val="00783041"/>
    <w:rsid w:val="00784198"/>
    <w:rsid w:val="00785023"/>
    <w:rsid w:val="0079064F"/>
    <w:rsid w:val="00790CDB"/>
    <w:rsid w:val="007942FC"/>
    <w:rsid w:val="007A3655"/>
    <w:rsid w:val="007B09AE"/>
    <w:rsid w:val="007B0AF2"/>
    <w:rsid w:val="007B30F8"/>
    <w:rsid w:val="007B5E88"/>
    <w:rsid w:val="007B78C3"/>
    <w:rsid w:val="007C178B"/>
    <w:rsid w:val="007C408B"/>
    <w:rsid w:val="007C54CC"/>
    <w:rsid w:val="007C5FFA"/>
    <w:rsid w:val="007C6713"/>
    <w:rsid w:val="007D0076"/>
    <w:rsid w:val="007D0BAB"/>
    <w:rsid w:val="007D0E06"/>
    <w:rsid w:val="007D10EF"/>
    <w:rsid w:val="007D4A89"/>
    <w:rsid w:val="007E167B"/>
    <w:rsid w:val="007E52FD"/>
    <w:rsid w:val="007E541C"/>
    <w:rsid w:val="007E76FC"/>
    <w:rsid w:val="007E7BA9"/>
    <w:rsid w:val="007F00B6"/>
    <w:rsid w:val="007F01F0"/>
    <w:rsid w:val="007F0D00"/>
    <w:rsid w:val="007F4699"/>
    <w:rsid w:val="007F67CF"/>
    <w:rsid w:val="007F6AE9"/>
    <w:rsid w:val="00800FC9"/>
    <w:rsid w:val="008033E9"/>
    <w:rsid w:val="008039C7"/>
    <w:rsid w:val="00813FAE"/>
    <w:rsid w:val="00815507"/>
    <w:rsid w:val="008170AD"/>
    <w:rsid w:val="00822B7B"/>
    <w:rsid w:val="00824526"/>
    <w:rsid w:val="0082551A"/>
    <w:rsid w:val="008265EF"/>
    <w:rsid w:val="0083072D"/>
    <w:rsid w:val="008325B7"/>
    <w:rsid w:val="00834B2B"/>
    <w:rsid w:val="00834E29"/>
    <w:rsid w:val="0083563C"/>
    <w:rsid w:val="008356B7"/>
    <w:rsid w:val="008415D7"/>
    <w:rsid w:val="00841731"/>
    <w:rsid w:val="008436C3"/>
    <w:rsid w:val="00843705"/>
    <w:rsid w:val="008441D8"/>
    <w:rsid w:val="008457B7"/>
    <w:rsid w:val="0085080E"/>
    <w:rsid w:val="00853669"/>
    <w:rsid w:val="00853E00"/>
    <w:rsid w:val="00855FD0"/>
    <w:rsid w:val="0086432C"/>
    <w:rsid w:val="00871579"/>
    <w:rsid w:val="00872C0A"/>
    <w:rsid w:val="00875C54"/>
    <w:rsid w:val="00876103"/>
    <w:rsid w:val="00876B1A"/>
    <w:rsid w:val="0087796E"/>
    <w:rsid w:val="008812B0"/>
    <w:rsid w:val="00883FE4"/>
    <w:rsid w:val="00885870"/>
    <w:rsid w:val="00890212"/>
    <w:rsid w:val="008913FA"/>
    <w:rsid w:val="00892F77"/>
    <w:rsid w:val="0089400C"/>
    <w:rsid w:val="00894989"/>
    <w:rsid w:val="00895D5A"/>
    <w:rsid w:val="008A01C9"/>
    <w:rsid w:val="008A2780"/>
    <w:rsid w:val="008A4143"/>
    <w:rsid w:val="008A5175"/>
    <w:rsid w:val="008A6030"/>
    <w:rsid w:val="008B3FA1"/>
    <w:rsid w:val="008B6057"/>
    <w:rsid w:val="008C167D"/>
    <w:rsid w:val="008C3B8C"/>
    <w:rsid w:val="008C710D"/>
    <w:rsid w:val="008D2176"/>
    <w:rsid w:val="008D23DF"/>
    <w:rsid w:val="008D2ACF"/>
    <w:rsid w:val="008D44AE"/>
    <w:rsid w:val="008D50A5"/>
    <w:rsid w:val="008D5444"/>
    <w:rsid w:val="008E16F2"/>
    <w:rsid w:val="008E3C83"/>
    <w:rsid w:val="008E4741"/>
    <w:rsid w:val="008E535E"/>
    <w:rsid w:val="00907660"/>
    <w:rsid w:val="00907F74"/>
    <w:rsid w:val="009100FF"/>
    <w:rsid w:val="00914CDA"/>
    <w:rsid w:val="009212EB"/>
    <w:rsid w:val="009258EB"/>
    <w:rsid w:val="009273A3"/>
    <w:rsid w:val="009278CD"/>
    <w:rsid w:val="0093056D"/>
    <w:rsid w:val="009309C9"/>
    <w:rsid w:val="009315E1"/>
    <w:rsid w:val="009319A8"/>
    <w:rsid w:val="00931A46"/>
    <w:rsid w:val="00933ADB"/>
    <w:rsid w:val="009341F2"/>
    <w:rsid w:val="009463BD"/>
    <w:rsid w:val="0095062E"/>
    <w:rsid w:val="00950B84"/>
    <w:rsid w:val="00953381"/>
    <w:rsid w:val="00953A50"/>
    <w:rsid w:val="00962D26"/>
    <w:rsid w:val="00966A63"/>
    <w:rsid w:val="00976329"/>
    <w:rsid w:val="00986A4E"/>
    <w:rsid w:val="00986B90"/>
    <w:rsid w:val="00990303"/>
    <w:rsid w:val="00993947"/>
    <w:rsid w:val="009977F8"/>
    <w:rsid w:val="00997C79"/>
    <w:rsid w:val="009A03CD"/>
    <w:rsid w:val="009A5E0C"/>
    <w:rsid w:val="009A7E98"/>
    <w:rsid w:val="009B1866"/>
    <w:rsid w:val="009B372F"/>
    <w:rsid w:val="009C1966"/>
    <w:rsid w:val="009C2D60"/>
    <w:rsid w:val="009C5099"/>
    <w:rsid w:val="009D066E"/>
    <w:rsid w:val="009D29BF"/>
    <w:rsid w:val="009D47E1"/>
    <w:rsid w:val="009E0C57"/>
    <w:rsid w:val="009E1D00"/>
    <w:rsid w:val="009E2632"/>
    <w:rsid w:val="009E415A"/>
    <w:rsid w:val="009E71B8"/>
    <w:rsid w:val="009F02F5"/>
    <w:rsid w:val="009F28E8"/>
    <w:rsid w:val="009F3BA6"/>
    <w:rsid w:val="009F49E0"/>
    <w:rsid w:val="009F4A3C"/>
    <w:rsid w:val="009F4B35"/>
    <w:rsid w:val="009F4CBA"/>
    <w:rsid w:val="009F50AF"/>
    <w:rsid w:val="009F5980"/>
    <w:rsid w:val="009F6AF5"/>
    <w:rsid w:val="009F6E9A"/>
    <w:rsid w:val="009F6EAA"/>
    <w:rsid w:val="00A02586"/>
    <w:rsid w:val="00A02EB4"/>
    <w:rsid w:val="00A04F1C"/>
    <w:rsid w:val="00A05CA9"/>
    <w:rsid w:val="00A07672"/>
    <w:rsid w:val="00A1237F"/>
    <w:rsid w:val="00A12C10"/>
    <w:rsid w:val="00A1571B"/>
    <w:rsid w:val="00A15B53"/>
    <w:rsid w:val="00A22DDC"/>
    <w:rsid w:val="00A237F5"/>
    <w:rsid w:val="00A23CDB"/>
    <w:rsid w:val="00A26AA4"/>
    <w:rsid w:val="00A330D8"/>
    <w:rsid w:val="00A3472F"/>
    <w:rsid w:val="00A3568C"/>
    <w:rsid w:val="00A36DBD"/>
    <w:rsid w:val="00A403AF"/>
    <w:rsid w:val="00A44F28"/>
    <w:rsid w:val="00A4669B"/>
    <w:rsid w:val="00A50157"/>
    <w:rsid w:val="00A52687"/>
    <w:rsid w:val="00A54578"/>
    <w:rsid w:val="00A55EF4"/>
    <w:rsid w:val="00A60608"/>
    <w:rsid w:val="00A60F72"/>
    <w:rsid w:val="00A636A8"/>
    <w:rsid w:val="00A6423F"/>
    <w:rsid w:val="00A7071E"/>
    <w:rsid w:val="00A72DF5"/>
    <w:rsid w:val="00A74AC6"/>
    <w:rsid w:val="00A8039D"/>
    <w:rsid w:val="00A86DF0"/>
    <w:rsid w:val="00A934B6"/>
    <w:rsid w:val="00A93B68"/>
    <w:rsid w:val="00A93DCF"/>
    <w:rsid w:val="00A95645"/>
    <w:rsid w:val="00A96DC2"/>
    <w:rsid w:val="00A97764"/>
    <w:rsid w:val="00AA0A9D"/>
    <w:rsid w:val="00AA7840"/>
    <w:rsid w:val="00AB2250"/>
    <w:rsid w:val="00AB3F16"/>
    <w:rsid w:val="00AB42BA"/>
    <w:rsid w:val="00AC2ADB"/>
    <w:rsid w:val="00AC3477"/>
    <w:rsid w:val="00AC5118"/>
    <w:rsid w:val="00AC59A7"/>
    <w:rsid w:val="00AD2B50"/>
    <w:rsid w:val="00AD6E8F"/>
    <w:rsid w:val="00AD760D"/>
    <w:rsid w:val="00AE0D4E"/>
    <w:rsid w:val="00AE428B"/>
    <w:rsid w:val="00AE5520"/>
    <w:rsid w:val="00AE5A2C"/>
    <w:rsid w:val="00AF252C"/>
    <w:rsid w:val="00AF265F"/>
    <w:rsid w:val="00AF3461"/>
    <w:rsid w:val="00AF63E4"/>
    <w:rsid w:val="00AF65CB"/>
    <w:rsid w:val="00AF74F3"/>
    <w:rsid w:val="00B015FD"/>
    <w:rsid w:val="00B04203"/>
    <w:rsid w:val="00B056E1"/>
    <w:rsid w:val="00B05AA9"/>
    <w:rsid w:val="00B0623C"/>
    <w:rsid w:val="00B12840"/>
    <w:rsid w:val="00B161F0"/>
    <w:rsid w:val="00B20693"/>
    <w:rsid w:val="00B21D30"/>
    <w:rsid w:val="00B22C17"/>
    <w:rsid w:val="00B23ACA"/>
    <w:rsid w:val="00B30BD4"/>
    <w:rsid w:val="00B32705"/>
    <w:rsid w:val="00B334DD"/>
    <w:rsid w:val="00B33DF0"/>
    <w:rsid w:val="00B34736"/>
    <w:rsid w:val="00B35434"/>
    <w:rsid w:val="00B4287E"/>
    <w:rsid w:val="00B43BF2"/>
    <w:rsid w:val="00B43ED1"/>
    <w:rsid w:val="00B459CB"/>
    <w:rsid w:val="00B47C83"/>
    <w:rsid w:val="00B47F56"/>
    <w:rsid w:val="00B50F74"/>
    <w:rsid w:val="00B52723"/>
    <w:rsid w:val="00B52764"/>
    <w:rsid w:val="00B53F69"/>
    <w:rsid w:val="00B54D6D"/>
    <w:rsid w:val="00B57423"/>
    <w:rsid w:val="00B62B06"/>
    <w:rsid w:val="00B62D40"/>
    <w:rsid w:val="00B63AF3"/>
    <w:rsid w:val="00B72C02"/>
    <w:rsid w:val="00B829F2"/>
    <w:rsid w:val="00B864C8"/>
    <w:rsid w:val="00B93DA8"/>
    <w:rsid w:val="00B95A78"/>
    <w:rsid w:val="00B9606A"/>
    <w:rsid w:val="00BA0142"/>
    <w:rsid w:val="00BA0301"/>
    <w:rsid w:val="00BA0EFF"/>
    <w:rsid w:val="00BA29DB"/>
    <w:rsid w:val="00BA56C7"/>
    <w:rsid w:val="00BA732D"/>
    <w:rsid w:val="00BB02EE"/>
    <w:rsid w:val="00BB71E8"/>
    <w:rsid w:val="00BB7F3D"/>
    <w:rsid w:val="00BC3343"/>
    <w:rsid w:val="00BD141C"/>
    <w:rsid w:val="00BD2F12"/>
    <w:rsid w:val="00BD5626"/>
    <w:rsid w:val="00BD6EF2"/>
    <w:rsid w:val="00BE1082"/>
    <w:rsid w:val="00BE22C0"/>
    <w:rsid w:val="00BE3C5B"/>
    <w:rsid w:val="00BE4BCC"/>
    <w:rsid w:val="00BE569E"/>
    <w:rsid w:val="00BE5886"/>
    <w:rsid w:val="00BF45AB"/>
    <w:rsid w:val="00BF6107"/>
    <w:rsid w:val="00BF61BB"/>
    <w:rsid w:val="00C1208C"/>
    <w:rsid w:val="00C13B2D"/>
    <w:rsid w:val="00C1444A"/>
    <w:rsid w:val="00C163A2"/>
    <w:rsid w:val="00C239C6"/>
    <w:rsid w:val="00C27E61"/>
    <w:rsid w:val="00C303BA"/>
    <w:rsid w:val="00C309CF"/>
    <w:rsid w:val="00C417F3"/>
    <w:rsid w:val="00C42488"/>
    <w:rsid w:val="00C42563"/>
    <w:rsid w:val="00C5223D"/>
    <w:rsid w:val="00C525AE"/>
    <w:rsid w:val="00C53CF5"/>
    <w:rsid w:val="00C54705"/>
    <w:rsid w:val="00C606CF"/>
    <w:rsid w:val="00C620BA"/>
    <w:rsid w:val="00C674D5"/>
    <w:rsid w:val="00C675F0"/>
    <w:rsid w:val="00C6798F"/>
    <w:rsid w:val="00C72004"/>
    <w:rsid w:val="00C72610"/>
    <w:rsid w:val="00C76727"/>
    <w:rsid w:val="00C76C0D"/>
    <w:rsid w:val="00C81DD1"/>
    <w:rsid w:val="00C82CA6"/>
    <w:rsid w:val="00C86CA4"/>
    <w:rsid w:val="00C870F8"/>
    <w:rsid w:val="00C87667"/>
    <w:rsid w:val="00C918F4"/>
    <w:rsid w:val="00C92FD1"/>
    <w:rsid w:val="00C9308B"/>
    <w:rsid w:val="00CA0DCF"/>
    <w:rsid w:val="00CA20B1"/>
    <w:rsid w:val="00CA5F8D"/>
    <w:rsid w:val="00CB491A"/>
    <w:rsid w:val="00CB5DE8"/>
    <w:rsid w:val="00CB6CCD"/>
    <w:rsid w:val="00CC055F"/>
    <w:rsid w:val="00CC4D88"/>
    <w:rsid w:val="00CC56DF"/>
    <w:rsid w:val="00CC5F97"/>
    <w:rsid w:val="00CD1D65"/>
    <w:rsid w:val="00CD346E"/>
    <w:rsid w:val="00CD6B95"/>
    <w:rsid w:val="00CE2DE6"/>
    <w:rsid w:val="00CE36E2"/>
    <w:rsid w:val="00CE44B9"/>
    <w:rsid w:val="00CE7308"/>
    <w:rsid w:val="00CF170F"/>
    <w:rsid w:val="00CF19B5"/>
    <w:rsid w:val="00CF3EA5"/>
    <w:rsid w:val="00CF75A5"/>
    <w:rsid w:val="00D007A5"/>
    <w:rsid w:val="00D00B87"/>
    <w:rsid w:val="00D01230"/>
    <w:rsid w:val="00D01946"/>
    <w:rsid w:val="00D01CD3"/>
    <w:rsid w:val="00D03D3E"/>
    <w:rsid w:val="00D05DE6"/>
    <w:rsid w:val="00D11AFB"/>
    <w:rsid w:val="00D13DC0"/>
    <w:rsid w:val="00D14B3C"/>
    <w:rsid w:val="00D16C33"/>
    <w:rsid w:val="00D20376"/>
    <w:rsid w:val="00D2643A"/>
    <w:rsid w:val="00D342D4"/>
    <w:rsid w:val="00D402DF"/>
    <w:rsid w:val="00D43DF2"/>
    <w:rsid w:val="00D449A6"/>
    <w:rsid w:val="00D5002B"/>
    <w:rsid w:val="00D510F3"/>
    <w:rsid w:val="00D5356A"/>
    <w:rsid w:val="00D565B4"/>
    <w:rsid w:val="00D579E8"/>
    <w:rsid w:val="00D60A2A"/>
    <w:rsid w:val="00D6128A"/>
    <w:rsid w:val="00D62535"/>
    <w:rsid w:val="00D64233"/>
    <w:rsid w:val="00D657DE"/>
    <w:rsid w:val="00D65CA8"/>
    <w:rsid w:val="00D6689D"/>
    <w:rsid w:val="00D70D55"/>
    <w:rsid w:val="00D73375"/>
    <w:rsid w:val="00D73FD3"/>
    <w:rsid w:val="00D816A3"/>
    <w:rsid w:val="00D81D17"/>
    <w:rsid w:val="00D849B8"/>
    <w:rsid w:val="00D875C7"/>
    <w:rsid w:val="00D91E99"/>
    <w:rsid w:val="00D92585"/>
    <w:rsid w:val="00D92CE5"/>
    <w:rsid w:val="00D96337"/>
    <w:rsid w:val="00D96342"/>
    <w:rsid w:val="00D975D1"/>
    <w:rsid w:val="00DA3B29"/>
    <w:rsid w:val="00DA4DAC"/>
    <w:rsid w:val="00DA7718"/>
    <w:rsid w:val="00DA7BA5"/>
    <w:rsid w:val="00DB0E0E"/>
    <w:rsid w:val="00DB1E51"/>
    <w:rsid w:val="00DB227B"/>
    <w:rsid w:val="00DB5B53"/>
    <w:rsid w:val="00DB622C"/>
    <w:rsid w:val="00DC1CE5"/>
    <w:rsid w:val="00DC2AE1"/>
    <w:rsid w:val="00DC7443"/>
    <w:rsid w:val="00DD487B"/>
    <w:rsid w:val="00DD4A47"/>
    <w:rsid w:val="00DD71C3"/>
    <w:rsid w:val="00DE0C08"/>
    <w:rsid w:val="00DE2C87"/>
    <w:rsid w:val="00DE41B3"/>
    <w:rsid w:val="00DF0451"/>
    <w:rsid w:val="00DF0A22"/>
    <w:rsid w:val="00DF35CB"/>
    <w:rsid w:val="00DF4066"/>
    <w:rsid w:val="00DF6601"/>
    <w:rsid w:val="00E00958"/>
    <w:rsid w:val="00E00979"/>
    <w:rsid w:val="00E02823"/>
    <w:rsid w:val="00E0412D"/>
    <w:rsid w:val="00E06926"/>
    <w:rsid w:val="00E1190A"/>
    <w:rsid w:val="00E11F35"/>
    <w:rsid w:val="00E1424F"/>
    <w:rsid w:val="00E14464"/>
    <w:rsid w:val="00E1585A"/>
    <w:rsid w:val="00E16987"/>
    <w:rsid w:val="00E20113"/>
    <w:rsid w:val="00E2107E"/>
    <w:rsid w:val="00E27FA5"/>
    <w:rsid w:val="00E373A1"/>
    <w:rsid w:val="00E41184"/>
    <w:rsid w:val="00E41697"/>
    <w:rsid w:val="00E43763"/>
    <w:rsid w:val="00E44336"/>
    <w:rsid w:val="00E44B7D"/>
    <w:rsid w:val="00E5093F"/>
    <w:rsid w:val="00E538D6"/>
    <w:rsid w:val="00E55BD4"/>
    <w:rsid w:val="00E56F66"/>
    <w:rsid w:val="00E7021F"/>
    <w:rsid w:val="00E72967"/>
    <w:rsid w:val="00E72A36"/>
    <w:rsid w:val="00E73F0D"/>
    <w:rsid w:val="00E74D0F"/>
    <w:rsid w:val="00E761D2"/>
    <w:rsid w:val="00E82576"/>
    <w:rsid w:val="00E855DE"/>
    <w:rsid w:val="00E87A18"/>
    <w:rsid w:val="00E87EFE"/>
    <w:rsid w:val="00E90AE2"/>
    <w:rsid w:val="00E9397F"/>
    <w:rsid w:val="00E94CBD"/>
    <w:rsid w:val="00E94CD5"/>
    <w:rsid w:val="00E970F1"/>
    <w:rsid w:val="00EA3F73"/>
    <w:rsid w:val="00EA73AF"/>
    <w:rsid w:val="00EB111D"/>
    <w:rsid w:val="00EB3566"/>
    <w:rsid w:val="00EB3EB5"/>
    <w:rsid w:val="00EB4A2A"/>
    <w:rsid w:val="00EB5C5F"/>
    <w:rsid w:val="00EB665E"/>
    <w:rsid w:val="00EC3E6D"/>
    <w:rsid w:val="00EC505D"/>
    <w:rsid w:val="00EC5452"/>
    <w:rsid w:val="00EC7BB9"/>
    <w:rsid w:val="00ED2480"/>
    <w:rsid w:val="00ED32E3"/>
    <w:rsid w:val="00ED35B1"/>
    <w:rsid w:val="00ED53D0"/>
    <w:rsid w:val="00ED5DE7"/>
    <w:rsid w:val="00EE04BB"/>
    <w:rsid w:val="00EE19A9"/>
    <w:rsid w:val="00EE1A0E"/>
    <w:rsid w:val="00EE7E54"/>
    <w:rsid w:val="00EF0346"/>
    <w:rsid w:val="00EF285A"/>
    <w:rsid w:val="00EF33F6"/>
    <w:rsid w:val="00EF3BC9"/>
    <w:rsid w:val="00EF624C"/>
    <w:rsid w:val="00F002EF"/>
    <w:rsid w:val="00F01C59"/>
    <w:rsid w:val="00F064DE"/>
    <w:rsid w:val="00F11B3F"/>
    <w:rsid w:val="00F12EED"/>
    <w:rsid w:val="00F132FB"/>
    <w:rsid w:val="00F27937"/>
    <w:rsid w:val="00F31A98"/>
    <w:rsid w:val="00F32F38"/>
    <w:rsid w:val="00F3648F"/>
    <w:rsid w:val="00F3660D"/>
    <w:rsid w:val="00F403A7"/>
    <w:rsid w:val="00F437F5"/>
    <w:rsid w:val="00F4609B"/>
    <w:rsid w:val="00F52976"/>
    <w:rsid w:val="00F55F53"/>
    <w:rsid w:val="00F57F4C"/>
    <w:rsid w:val="00F640A4"/>
    <w:rsid w:val="00F65D90"/>
    <w:rsid w:val="00F66373"/>
    <w:rsid w:val="00F73B4B"/>
    <w:rsid w:val="00F8284F"/>
    <w:rsid w:val="00F87AA7"/>
    <w:rsid w:val="00F90FA1"/>
    <w:rsid w:val="00FA12D4"/>
    <w:rsid w:val="00FA2907"/>
    <w:rsid w:val="00FA4B96"/>
    <w:rsid w:val="00FB12AF"/>
    <w:rsid w:val="00FB184F"/>
    <w:rsid w:val="00FB1E30"/>
    <w:rsid w:val="00FB61FF"/>
    <w:rsid w:val="00FB64AC"/>
    <w:rsid w:val="00FB73AC"/>
    <w:rsid w:val="00FC36C5"/>
    <w:rsid w:val="00FC6602"/>
    <w:rsid w:val="00FD03FB"/>
    <w:rsid w:val="00FD136E"/>
    <w:rsid w:val="00FD16F9"/>
    <w:rsid w:val="00FD2079"/>
    <w:rsid w:val="00FD2490"/>
    <w:rsid w:val="00FD4B03"/>
    <w:rsid w:val="00FD6B21"/>
    <w:rsid w:val="00FD7EE3"/>
    <w:rsid w:val="00FE09A8"/>
    <w:rsid w:val="00FE152C"/>
    <w:rsid w:val="00FE4FA7"/>
    <w:rsid w:val="00FF204B"/>
    <w:rsid w:val="00FF35A6"/>
    <w:rsid w:val="00FF4F6D"/>
    <w:rsid w:val="00FF627E"/>
    <w:rsid w:val="00FF7606"/>
    <w:rsid w:val="0128BEF8"/>
    <w:rsid w:val="01C2C0B1"/>
    <w:rsid w:val="0240F6A3"/>
    <w:rsid w:val="02781646"/>
    <w:rsid w:val="029FA44A"/>
    <w:rsid w:val="02D436CA"/>
    <w:rsid w:val="03F58567"/>
    <w:rsid w:val="042BD19B"/>
    <w:rsid w:val="04AD9C88"/>
    <w:rsid w:val="04CD01E3"/>
    <w:rsid w:val="0525A3FF"/>
    <w:rsid w:val="053C2693"/>
    <w:rsid w:val="05774311"/>
    <w:rsid w:val="05DB4EA4"/>
    <w:rsid w:val="06184C21"/>
    <w:rsid w:val="0625CB4B"/>
    <w:rsid w:val="0650D53A"/>
    <w:rsid w:val="06597FEC"/>
    <w:rsid w:val="06E3C9B3"/>
    <w:rsid w:val="07321D22"/>
    <w:rsid w:val="075E0F19"/>
    <w:rsid w:val="07F1F416"/>
    <w:rsid w:val="08103B90"/>
    <w:rsid w:val="08554984"/>
    <w:rsid w:val="086D1C08"/>
    <w:rsid w:val="08AB89F9"/>
    <w:rsid w:val="08C04F29"/>
    <w:rsid w:val="09260396"/>
    <w:rsid w:val="092D0258"/>
    <w:rsid w:val="0966ECB2"/>
    <w:rsid w:val="09ADADD8"/>
    <w:rsid w:val="0AB812DF"/>
    <w:rsid w:val="0AE729E4"/>
    <w:rsid w:val="0AFEEF15"/>
    <w:rsid w:val="0B05BA8A"/>
    <w:rsid w:val="0B13DC49"/>
    <w:rsid w:val="0B1749AA"/>
    <w:rsid w:val="0B51BF07"/>
    <w:rsid w:val="0C866993"/>
    <w:rsid w:val="0D53B808"/>
    <w:rsid w:val="0D82CC6D"/>
    <w:rsid w:val="0D9E185E"/>
    <w:rsid w:val="0DACAB80"/>
    <w:rsid w:val="0E6051B5"/>
    <w:rsid w:val="0E7B79BB"/>
    <w:rsid w:val="0F06A1EB"/>
    <w:rsid w:val="0F72BBB6"/>
    <w:rsid w:val="0F7767B3"/>
    <w:rsid w:val="0F804D0D"/>
    <w:rsid w:val="107B61D9"/>
    <w:rsid w:val="11EAAEE2"/>
    <w:rsid w:val="120EF01F"/>
    <w:rsid w:val="12FE8BDB"/>
    <w:rsid w:val="132D9069"/>
    <w:rsid w:val="13328D80"/>
    <w:rsid w:val="136806FD"/>
    <w:rsid w:val="13A31986"/>
    <w:rsid w:val="13B2E9FD"/>
    <w:rsid w:val="141D9C33"/>
    <w:rsid w:val="144B0F16"/>
    <w:rsid w:val="14A3FE10"/>
    <w:rsid w:val="14E1B68D"/>
    <w:rsid w:val="14EC2D60"/>
    <w:rsid w:val="150578C3"/>
    <w:rsid w:val="15D54A83"/>
    <w:rsid w:val="15E56256"/>
    <w:rsid w:val="16A2C9A7"/>
    <w:rsid w:val="16FA36DF"/>
    <w:rsid w:val="17194E4E"/>
    <w:rsid w:val="17CB05E5"/>
    <w:rsid w:val="17D05178"/>
    <w:rsid w:val="1882B9CB"/>
    <w:rsid w:val="18A9BD98"/>
    <w:rsid w:val="18EE19FB"/>
    <w:rsid w:val="1994FD58"/>
    <w:rsid w:val="19C0C71A"/>
    <w:rsid w:val="1A9E0153"/>
    <w:rsid w:val="1B9F183C"/>
    <w:rsid w:val="1BD17810"/>
    <w:rsid w:val="1BF149E5"/>
    <w:rsid w:val="1BF35487"/>
    <w:rsid w:val="1C4EE503"/>
    <w:rsid w:val="1CDBAC9A"/>
    <w:rsid w:val="1CE471AD"/>
    <w:rsid w:val="1D0B5DB8"/>
    <w:rsid w:val="1DAF1DFF"/>
    <w:rsid w:val="1DB318FB"/>
    <w:rsid w:val="1DCAC621"/>
    <w:rsid w:val="1DEA786C"/>
    <w:rsid w:val="1DED6EE8"/>
    <w:rsid w:val="1E081EF2"/>
    <w:rsid w:val="1EE30CAE"/>
    <w:rsid w:val="1EF4AEA7"/>
    <w:rsid w:val="1EFAE899"/>
    <w:rsid w:val="1F08BA58"/>
    <w:rsid w:val="1F0E596E"/>
    <w:rsid w:val="1F3FD58E"/>
    <w:rsid w:val="1F6F0EBF"/>
    <w:rsid w:val="200F3BF9"/>
    <w:rsid w:val="2077D5C4"/>
    <w:rsid w:val="20C46034"/>
    <w:rsid w:val="217BD2DE"/>
    <w:rsid w:val="220FD709"/>
    <w:rsid w:val="223ABD71"/>
    <w:rsid w:val="2303A4EB"/>
    <w:rsid w:val="233B6C25"/>
    <w:rsid w:val="23434FB9"/>
    <w:rsid w:val="237A6821"/>
    <w:rsid w:val="23A61FB0"/>
    <w:rsid w:val="23B979C4"/>
    <w:rsid w:val="246D7D5C"/>
    <w:rsid w:val="2482828C"/>
    <w:rsid w:val="2484D846"/>
    <w:rsid w:val="25382D78"/>
    <w:rsid w:val="255A1638"/>
    <w:rsid w:val="259161EB"/>
    <w:rsid w:val="25B285AF"/>
    <w:rsid w:val="264A5237"/>
    <w:rsid w:val="2655DB8C"/>
    <w:rsid w:val="26971F7B"/>
    <w:rsid w:val="269B58A4"/>
    <w:rsid w:val="26D14739"/>
    <w:rsid w:val="26E13BB8"/>
    <w:rsid w:val="27D631AD"/>
    <w:rsid w:val="27E12B00"/>
    <w:rsid w:val="2857145D"/>
    <w:rsid w:val="2997A92C"/>
    <w:rsid w:val="2A01FD3E"/>
    <w:rsid w:val="2A306256"/>
    <w:rsid w:val="2AF849E5"/>
    <w:rsid w:val="2AFBF14F"/>
    <w:rsid w:val="2B6067AD"/>
    <w:rsid w:val="2C65B4A9"/>
    <w:rsid w:val="2CB39E91"/>
    <w:rsid w:val="2CEC0FE3"/>
    <w:rsid w:val="2D473CF2"/>
    <w:rsid w:val="2D7367D7"/>
    <w:rsid w:val="2DDD79BD"/>
    <w:rsid w:val="2DFE06A5"/>
    <w:rsid w:val="2E0516F9"/>
    <w:rsid w:val="2ECCE258"/>
    <w:rsid w:val="2F776BA1"/>
    <w:rsid w:val="2FA15220"/>
    <w:rsid w:val="2FF98676"/>
    <w:rsid w:val="30AAB579"/>
    <w:rsid w:val="30AB0DEC"/>
    <w:rsid w:val="31A32FBA"/>
    <w:rsid w:val="31CBC9CD"/>
    <w:rsid w:val="3288F311"/>
    <w:rsid w:val="32D082CD"/>
    <w:rsid w:val="3329DDF8"/>
    <w:rsid w:val="3344A283"/>
    <w:rsid w:val="334FDB31"/>
    <w:rsid w:val="33698DD8"/>
    <w:rsid w:val="337355BC"/>
    <w:rsid w:val="33D5D7D7"/>
    <w:rsid w:val="342B47FD"/>
    <w:rsid w:val="34E2EF0A"/>
    <w:rsid w:val="353D314F"/>
    <w:rsid w:val="36246F1A"/>
    <w:rsid w:val="36F1AEED"/>
    <w:rsid w:val="371FE28B"/>
    <w:rsid w:val="3725EB07"/>
    <w:rsid w:val="373D630E"/>
    <w:rsid w:val="3769CBB7"/>
    <w:rsid w:val="37B6F810"/>
    <w:rsid w:val="37B7189F"/>
    <w:rsid w:val="37C19C3A"/>
    <w:rsid w:val="38089C08"/>
    <w:rsid w:val="38E4C652"/>
    <w:rsid w:val="39106458"/>
    <w:rsid w:val="3950EAB9"/>
    <w:rsid w:val="39680491"/>
    <w:rsid w:val="3B327CB3"/>
    <w:rsid w:val="3B3B0C6C"/>
    <w:rsid w:val="3B4FB079"/>
    <w:rsid w:val="3BDE39E5"/>
    <w:rsid w:val="3C628059"/>
    <w:rsid w:val="3CDE4CA7"/>
    <w:rsid w:val="3CF741B3"/>
    <w:rsid w:val="3D30ACCD"/>
    <w:rsid w:val="3D3D4733"/>
    <w:rsid w:val="3D7CF954"/>
    <w:rsid w:val="3DEF68F1"/>
    <w:rsid w:val="3DF29122"/>
    <w:rsid w:val="3E1A7A52"/>
    <w:rsid w:val="3E7958A0"/>
    <w:rsid w:val="3F9F8506"/>
    <w:rsid w:val="3FD9CE56"/>
    <w:rsid w:val="3FE1CD82"/>
    <w:rsid w:val="4078D6C1"/>
    <w:rsid w:val="40813001"/>
    <w:rsid w:val="40C31139"/>
    <w:rsid w:val="414B55B5"/>
    <w:rsid w:val="416B7E2A"/>
    <w:rsid w:val="420C2B9E"/>
    <w:rsid w:val="420D057D"/>
    <w:rsid w:val="4283304B"/>
    <w:rsid w:val="434BF0E2"/>
    <w:rsid w:val="437C6D43"/>
    <w:rsid w:val="43A5487C"/>
    <w:rsid w:val="43B53A45"/>
    <w:rsid w:val="43CC2A3D"/>
    <w:rsid w:val="45116646"/>
    <w:rsid w:val="4572BABC"/>
    <w:rsid w:val="45B2CCE4"/>
    <w:rsid w:val="46921F1B"/>
    <w:rsid w:val="46BC7A7B"/>
    <w:rsid w:val="4721E55D"/>
    <w:rsid w:val="4845C17E"/>
    <w:rsid w:val="48976B0E"/>
    <w:rsid w:val="48FF023A"/>
    <w:rsid w:val="4958170D"/>
    <w:rsid w:val="495ED4E9"/>
    <w:rsid w:val="49B47E19"/>
    <w:rsid w:val="49B5FBF9"/>
    <w:rsid w:val="4A3B9935"/>
    <w:rsid w:val="4A3F90B0"/>
    <w:rsid w:val="4B8685CF"/>
    <w:rsid w:val="4BDD13E1"/>
    <w:rsid w:val="4C07BA75"/>
    <w:rsid w:val="4C4EBD51"/>
    <w:rsid w:val="4D9C4EB5"/>
    <w:rsid w:val="4E0DC28C"/>
    <w:rsid w:val="4E31B19E"/>
    <w:rsid w:val="4E383A04"/>
    <w:rsid w:val="4E81518F"/>
    <w:rsid w:val="4EE9F300"/>
    <w:rsid w:val="4F25D74A"/>
    <w:rsid w:val="4F8EB313"/>
    <w:rsid w:val="500FDCE3"/>
    <w:rsid w:val="5032618C"/>
    <w:rsid w:val="504AA91A"/>
    <w:rsid w:val="5060EBF3"/>
    <w:rsid w:val="508E81A8"/>
    <w:rsid w:val="50D81A1E"/>
    <w:rsid w:val="51BE9AAA"/>
    <w:rsid w:val="525F1EB9"/>
    <w:rsid w:val="52BD8A7B"/>
    <w:rsid w:val="52C3E7FC"/>
    <w:rsid w:val="53121854"/>
    <w:rsid w:val="545C55B7"/>
    <w:rsid w:val="5466753F"/>
    <w:rsid w:val="5499BE94"/>
    <w:rsid w:val="54ABD0E2"/>
    <w:rsid w:val="5547325E"/>
    <w:rsid w:val="55491FD6"/>
    <w:rsid w:val="559594BC"/>
    <w:rsid w:val="55E6E2B5"/>
    <w:rsid w:val="5655BD2B"/>
    <w:rsid w:val="576EE3D3"/>
    <w:rsid w:val="5771A76F"/>
    <w:rsid w:val="586D1F33"/>
    <w:rsid w:val="58AE1BD4"/>
    <w:rsid w:val="58D48882"/>
    <w:rsid w:val="5968DDBF"/>
    <w:rsid w:val="598F6C91"/>
    <w:rsid w:val="5A09E054"/>
    <w:rsid w:val="5A526DD2"/>
    <w:rsid w:val="5AA4C662"/>
    <w:rsid w:val="5AFC34FF"/>
    <w:rsid w:val="5B08D3D2"/>
    <w:rsid w:val="5B0B8D41"/>
    <w:rsid w:val="5B42E44E"/>
    <w:rsid w:val="5B82C1DA"/>
    <w:rsid w:val="5B91A787"/>
    <w:rsid w:val="5BADF578"/>
    <w:rsid w:val="5BBCC3E5"/>
    <w:rsid w:val="5CA8DB98"/>
    <w:rsid w:val="5D1B92A5"/>
    <w:rsid w:val="5D3F1E96"/>
    <w:rsid w:val="5DC28E34"/>
    <w:rsid w:val="5E361A46"/>
    <w:rsid w:val="5E43D75D"/>
    <w:rsid w:val="5E982283"/>
    <w:rsid w:val="5F071BCD"/>
    <w:rsid w:val="60180313"/>
    <w:rsid w:val="603B389D"/>
    <w:rsid w:val="60BC7032"/>
    <w:rsid w:val="61597F78"/>
    <w:rsid w:val="618BB072"/>
    <w:rsid w:val="61CF5A33"/>
    <w:rsid w:val="62CADEC3"/>
    <w:rsid w:val="63583D17"/>
    <w:rsid w:val="63C72E5B"/>
    <w:rsid w:val="63E0A8E7"/>
    <w:rsid w:val="640FD910"/>
    <w:rsid w:val="6418710D"/>
    <w:rsid w:val="64323BE9"/>
    <w:rsid w:val="648C8D9B"/>
    <w:rsid w:val="65A4E7CB"/>
    <w:rsid w:val="65C540AD"/>
    <w:rsid w:val="65CB05AB"/>
    <w:rsid w:val="66AA82A3"/>
    <w:rsid w:val="67199072"/>
    <w:rsid w:val="6769129A"/>
    <w:rsid w:val="67CAC50A"/>
    <w:rsid w:val="68788E5A"/>
    <w:rsid w:val="6920AE34"/>
    <w:rsid w:val="6941AC72"/>
    <w:rsid w:val="695256EE"/>
    <w:rsid w:val="69CB0AD1"/>
    <w:rsid w:val="69DA6025"/>
    <w:rsid w:val="6A5CF3DB"/>
    <w:rsid w:val="6AB17B4C"/>
    <w:rsid w:val="6AC71FAD"/>
    <w:rsid w:val="6BBAE82B"/>
    <w:rsid w:val="6C795891"/>
    <w:rsid w:val="6D59532E"/>
    <w:rsid w:val="6DCBFFA5"/>
    <w:rsid w:val="6E01B12B"/>
    <w:rsid w:val="6E3DD244"/>
    <w:rsid w:val="6E4C4965"/>
    <w:rsid w:val="7047A57E"/>
    <w:rsid w:val="72C8A26B"/>
    <w:rsid w:val="730586A0"/>
    <w:rsid w:val="7309CD5A"/>
    <w:rsid w:val="735DDE15"/>
    <w:rsid w:val="7370C096"/>
    <w:rsid w:val="73F4724F"/>
    <w:rsid w:val="740CDB93"/>
    <w:rsid w:val="747E3DB0"/>
    <w:rsid w:val="748E438F"/>
    <w:rsid w:val="751F6B6C"/>
    <w:rsid w:val="7590D579"/>
    <w:rsid w:val="75A3E29D"/>
    <w:rsid w:val="7737D9A4"/>
    <w:rsid w:val="778096C5"/>
    <w:rsid w:val="77E67EC8"/>
    <w:rsid w:val="78B8D26F"/>
    <w:rsid w:val="78C69F2B"/>
    <w:rsid w:val="78FCFAB5"/>
    <w:rsid w:val="7963AB26"/>
    <w:rsid w:val="79B3047D"/>
    <w:rsid w:val="79F9DC8F"/>
    <w:rsid w:val="7A3225B7"/>
    <w:rsid w:val="7C09D105"/>
    <w:rsid w:val="7D1D1711"/>
    <w:rsid w:val="7D24CAD1"/>
    <w:rsid w:val="7D9AC275"/>
    <w:rsid w:val="7E045235"/>
    <w:rsid w:val="7E1FAFD9"/>
    <w:rsid w:val="7E337660"/>
    <w:rsid w:val="7E53DDF7"/>
    <w:rsid w:val="7E9A72DE"/>
    <w:rsid w:val="7F8113D1"/>
    <w:rsid w:val="7FC8BBEA"/>
    <w:rsid w:val="7FCD9F56"/>
    <w:rsid w:val="7FF679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7"/>
    <o:shapelayout v:ext="edit">
      <o:idmap v:ext="edit" data="2"/>
    </o:shapelayout>
  </w:shapeDefaults>
  <w:decimalSymbol w:val="."/>
  <w:listSeparator w:val=","/>
  <w14:docId w14:val="7F6D8BD7"/>
  <w15:chartTrackingRefBased/>
  <w15:docId w15:val="{8DACE479-A5DF-4805-8BBC-AAE39EA3E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A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13A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3A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3A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3A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3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A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13A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3A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3A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3A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3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AFB"/>
    <w:rPr>
      <w:rFonts w:eastAsiaTheme="majorEastAsia" w:cstheme="majorBidi"/>
      <w:color w:val="272727" w:themeColor="text1" w:themeTint="D8"/>
    </w:rPr>
  </w:style>
  <w:style w:type="paragraph" w:styleId="Title">
    <w:name w:val="Title"/>
    <w:basedOn w:val="Normal"/>
    <w:next w:val="Normal"/>
    <w:link w:val="TitleChar"/>
    <w:uiPriority w:val="10"/>
    <w:qFormat/>
    <w:rsid w:val="00013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AFB"/>
    <w:pPr>
      <w:spacing w:before="160"/>
      <w:jc w:val="center"/>
    </w:pPr>
    <w:rPr>
      <w:i/>
      <w:iCs/>
      <w:color w:val="404040" w:themeColor="text1" w:themeTint="BF"/>
    </w:rPr>
  </w:style>
  <w:style w:type="character" w:customStyle="1" w:styleId="QuoteChar">
    <w:name w:val="Quote Char"/>
    <w:basedOn w:val="DefaultParagraphFont"/>
    <w:link w:val="Quote"/>
    <w:uiPriority w:val="29"/>
    <w:rsid w:val="00013AFB"/>
    <w:rPr>
      <w:i/>
      <w:iCs/>
      <w:color w:val="404040" w:themeColor="text1" w:themeTint="BF"/>
    </w:rPr>
  </w:style>
  <w:style w:type="paragraph" w:styleId="ListParagraph">
    <w:name w:val="List Paragraph"/>
    <w:basedOn w:val="Normal"/>
    <w:uiPriority w:val="34"/>
    <w:qFormat/>
    <w:rsid w:val="00013AFB"/>
    <w:pPr>
      <w:ind w:left="720"/>
      <w:contextualSpacing/>
    </w:pPr>
  </w:style>
  <w:style w:type="character" w:styleId="IntenseEmphasis">
    <w:name w:val="Intense Emphasis"/>
    <w:basedOn w:val="DefaultParagraphFont"/>
    <w:uiPriority w:val="21"/>
    <w:qFormat/>
    <w:rsid w:val="00013AFB"/>
    <w:rPr>
      <w:i/>
      <w:iCs/>
      <w:color w:val="2F5496" w:themeColor="accent1" w:themeShade="BF"/>
    </w:rPr>
  </w:style>
  <w:style w:type="paragraph" w:styleId="IntenseQuote">
    <w:name w:val="Intense Quote"/>
    <w:basedOn w:val="Normal"/>
    <w:next w:val="Normal"/>
    <w:link w:val="IntenseQuoteChar"/>
    <w:uiPriority w:val="30"/>
    <w:qFormat/>
    <w:rsid w:val="00013A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3AFB"/>
    <w:rPr>
      <w:i/>
      <w:iCs/>
      <w:color w:val="2F5496" w:themeColor="accent1" w:themeShade="BF"/>
    </w:rPr>
  </w:style>
  <w:style w:type="character" w:styleId="IntenseReference">
    <w:name w:val="Intense Reference"/>
    <w:basedOn w:val="DefaultParagraphFont"/>
    <w:uiPriority w:val="32"/>
    <w:qFormat/>
    <w:rsid w:val="00013AFB"/>
    <w:rPr>
      <w:b/>
      <w:bCs/>
      <w:smallCaps/>
      <w:color w:val="2F5496" w:themeColor="accent1" w:themeShade="BF"/>
      <w:spacing w:val="5"/>
    </w:rPr>
  </w:style>
  <w:style w:type="character" w:styleId="Strong">
    <w:name w:val="Strong"/>
    <w:basedOn w:val="DefaultParagraphFont"/>
    <w:uiPriority w:val="22"/>
    <w:qFormat/>
    <w:rsid w:val="00013AFB"/>
    <w:rPr>
      <w:b/>
      <w:bCs/>
    </w:rPr>
  </w:style>
  <w:style w:type="paragraph" w:styleId="NormalWeb">
    <w:name w:val="Normal (Web)"/>
    <w:basedOn w:val="Normal"/>
    <w:uiPriority w:val="99"/>
    <w:semiHidden/>
    <w:unhideWhenUsed/>
    <w:rsid w:val="00013AF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BE4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BCC"/>
  </w:style>
  <w:style w:type="paragraph" w:styleId="Footer">
    <w:name w:val="footer"/>
    <w:basedOn w:val="Normal"/>
    <w:link w:val="FooterChar"/>
    <w:uiPriority w:val="99"/>
    <w:unhideWhenUsed/>
    <w:rsid w:val="00BE4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BCC"/>
  </w:style>
  <w:style w:type="paragraph" w:styleId="Revision">
    <w:name w:val="Revision"/>
    <w:hidden/>
    <w:uiPriority w:val="99"/>
    <w:semiHidden/>
    <w:rsid w:val="00D03D3E"/>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2-Accent5">
    <w:name w:val="Grid Table 2 Accent 5"/>
    <w:basedOn w:val="TableNormal"/>
    <w:uiPriority w:val="47"/>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FootnoteText">
    <w:name w:val="footnote text"/>
    <w:basedOn w:val="Normal"/>
    <w:link w:val="FootnoteTextChar"/>
    <w:uiPriority w:val="99"/>
    <w:semiHidden/>
    <w:unhideWhenUsed/>
    <w:rsid w:val="000C10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C10E7"/>
    <w:rPr>
      <w:sz w:val="20"/>
      <w:szCs w:val="20"/>
    </w:rPr>
  </w:style>
  <w:style w:type="character" w:styleId="FootnoteReference">
    <w:name w:val="footnote reference"/>
    <w:basedOn w:val="DefaultParagraphFont"/>
    <w:uiPriority w:val="99"/>
    <w:semiHidden/>
    <w:unhideWhenUsed/>
    <w:rsid w:val="000C10E7"/>
    <w:rPr>
      <w:vertAlign w:val="superscript"/>
    </w:rPr>
  </w:style>
  <w:style w:type="character" w:styleId="CommentReference">
    <w:name w:val="annotation reference"/>
    <w:basedOn w:val="DefaultParagraphFont"/>
    <w:uiPriority w:val="99"/>
    <w:semiHidden/>
    <w:unhideWhenUsed/>
    <w:rsid w:val="00D16C33"/>
    <w:rPr>
      <w:sz w:val="16"/>
      <w:szCs w:val="16"/>
    </w:rPr>
  </w:style>
  <w:style w:type="paragraph" w:styleId="CommentText">
    <w:name w:val="annotation text"/>
    <w:basedOn w:val="Normal"/>
    <w:link w:val="CommentTextChar"/>
    <w:uiPriority w:val="99"/>
    <w:unhideWhenUsed/>
    <w:rsid w:val="00D16C33"/>
    <w:pPr>
      <w:spacing w:line="240" w:lineRule="auto"/>
    </w:pPr>
    <w:rPr>
      <w:sz w:val="20"/>
      <w:szCs w:val="20"/>
    </w:rPr>
  </w:style>
  <w:style w:type="character" w:customStyle="1" w:styleId="CommentTextChar">
    <w:name w:val="Comment Text Char"/>
    <w:basedOn w:val="DefaultParagraphFont"/>
    <w:link w:val="CommentText"/>
    <w:uiPriority w:val="99"/>
    <w:rsid w:val="00D16C33"/>
    <w:rPr>
      <w:sz w:val="20"/>
      <w:szCs w:val="20"/>
    </w:rPr>
  </w:style>
  <w:style w:type="paragraph" w:styleId="CommentSubject">
    <w:name w:val="annotation subject"/>
    <w:basedOn w:val="CommentText"/>
    <w:next w:val="CommentText"/>
    <w:link w:val="CommentSubjectChar"/>
    <w:uiPriority w:val="99"/>
    <w:semiHidden/>
    <w:unhideWhenUsed/>
    <w:rsid w:val="00D16C33"/>
    <w:rPr>
      <w:b/>
      <w:bCs/>
    </w:rPr>
  </w:style>
  <w:style w:type="character" w:customStyle="1" w:styleId="CommentSubjectChar">
    <w:name w:val="Comment Subject Char"/>
    <w:basedOn w:val="CommentTextChar"/>
    <w:link w:val="CommentSubject"/>
    <w:uiPriority w:val="99"/>
    <w:semiHidden/>
    <w:rsid w:val="00D16C33"/>
    <w:rPr>
      <w:b/>
      <w:bCs/>
      <w:sz w:val="20"/>
      <w:szCs w:val="20"/>
    </w:rPr>
  </w:style>
  <w:style w:type="character" w:styleId="Mention">
    <w:name w:val="Mention"/>
    <w:basedOn w:val="DefaultParagraphFont"/>
    <w:uiPriority w:val="99"/>
    <w:unhideWhenUsed/>
    <w:rsid w:val="00D16C33"/>
    <w:rPr>
      <w:color w:val="2B579A"/>
      <w:shd w:val="clear" w:color="auto" w:fill="E1DFDD"/>
    </w:rPr>
  </w:style>
  <w:style w:type="paragraph" w:styleId="NoSpacing">
    <w:name w:val="No Spacing"/>
    <w:link w:val="NoSpacingChar"/>
    <w:uiPriority w:val="1"/>
    <w:qFormat/>
    <w:rsid w:val="00890212"/>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890212"/>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94516">
      <w:bodyDiv w:val="1"/>
      <w:marLeft w:val="0"/>
      <w:marRight w:val="0"/>
      <w:marTop w:val="0"/>
      <w:marBottom w:val="0"/>
      <w:divBdr>
        <w:top w:val="none" w:sz="0" w:space="0" w:color="auto"/>
        <w:left w:val="none" w:sz="0" w:space="0" w:color="auto"/>
        <w:bottom w:val="none" w:sz="0" w:space="0" w:color="auto"/>
        <w:right w:val="none" w:sz="0" w:space="0" w:color="auto"/>
      </w:divBdr>
    </w:div>
    <w:div w:id="93865720">
      <w:bodyDiv w:val="1"/>
      <w:marLeft w:val="0"/>
      <w:marRight w:val="0"/>
      <w:marTop w:val="0"/>
      <w:marBottom w:val="0"/>
      <w:divBdr>
        <w:top w:val="none" w:sz="0" w:space="0" w:color="auto"/>
        <w:left w:val="none" w:sz="0" w:space="0" w:color="auto"/>
        <w:bottom w:val="none" w:sz="0" w:space="0" w:color="auto"/>
        <w:right w:val="none" w:sz="0" w:space="0" w:color="auto"/>
      </w:divBdr>
      <w:divsChild>
        <w:div w:id="1233389278">
          <w:marLeft w:val="1080"/>
          <w:marRight w:val="0"/>
          <w:marTop w:val="100"/>
          <w:marBottom w:val="120"/>
          <w:divBdr>
            <w:top w:val="none" w:sz="0" w:space="0" w:color="auto"/>
            <w:left w:val="none" w:sz="0" w:space="0" w:color="auto"/>
            <w:bottom w:val="none" w:sz="0" w:space="0" w:color="auto"/>
            <w:right w:val="none" w:sz="0" w:space="0" w:color="auto"/>
          </w:divBdr>
        </w:div>
        <w:div w:id="1542596083">
          <w:marLeft w:val="1080"/>
          <w:marRight w:val="0"/>
          <w:marTop w:val="100"/>
          <w:marBottom w:val="120"/>
          <w:divBdr>
            <w:top w:val="none" w:sz="0" w:space="0" w:color="auto"/>
            <w:left w:val="none" w:sz="0" w:space="0" w:color="auto"/>
            <w:bottom w:val="none" w:sz="0" w:space="0" w:color="auto"/>
            <w:right w:val="none" w:sz="0" w:space="0" w:color="auto"/>
          </w:divBdr>
        </w:div>
        <w:div w:id="2041777614">
          <w:marLeft w:val="360"/>
          <w:marRight w:val="0"/>
          <w:marTop w:val="200"/>
          <w:marBottom w:val="120"/>
          <w:divBdr>
            <w:top w:val="none" w:sz="0" w:space="0" w:color="auto"/>
            <w:left w:val="none" w:sz="0" w:space="0" w:color="auto"/>
            <w:bottom w:val="none" w:sz="0" w:space="0" w:color="auto"/>
            <w:right w:val="none" w:sz="0" w:space="0" w:color="auto"/>
          </w:divBdr>
        </w:div>
        <w:div w:id="2142647901">
          <w:marLeft w:val="1080"/>
          <w:marRight w:val="0"/>
          <w:marTop w:val="100"/>
          <w:marBottom w:val="120"/>
          <w:divBdr>
            <w:top w:val="none" w:sz="0" w:space="0" w:color="auto"/>
            <w:left w:val="none" w:sz="0" w:space="0" w:color="auto"/>
            <w:bottom w:val="none" w:sz="0" w:space="0" w:color="auto"/>
            <w:right w:val="none" w:sz="0" w:space="0" w:color="auto"/>
          </w:divBdr>
        </w:div>
      </w:divsChild>
    </w:div>
    <w:div w:id="286087332">
      <w:bodyDiv w:val="1"/>
      <w:marLeft w:val="0"/>
      <w:marRight w:val="0"/>
      <w:marTop w:val="0"/>
      <w:marBottom w:val="0"/>
      <w:divBdr>
        <w:top w:val="none" w:sz="0" w:space="0" w:color="auto"/>
        <w:left w:val="none" w:sz="0" w:space="0" w:color="auto"/>
        <w:bottom w:val="none" w:sz="0" w:space="0" w:color="auto"/>
        <w:right w:val="none" w:sz="0" w:space="0" w:color="auto"/>
      </w:divBdr>
    </w:div>
    <w:div w:id="325136157">
      <w:bodyDiv w:val="1"/>
      <w:marLeft w:val="0"/>
      <w:marRight w:val="0"/>
      <w:marTop w:val="0"/>
      <w:marBottom w:val="0"/>
      <w:divBdr>
        <w:top w:val="none" w:sz="0" w:space="0" w:color="auto"/>
        <w:left w:val="none" w:sz="0" w:space="0" w:color="auto"/>
        <w:bottom w:val="none" w:sz="0" w:space="0" w:color="auto"/>
        <w:right w:val="none" w:sz="0" w:space="0" w:color="auto"/>
      </w:divBdr>
      <w:divsChild>
        <w:div w:id="900797424">
          <w:marLeft w:val="0"/>
          <w:marRight w:val="0"/>
          <w:marTop w:val="0"/>
          <w:marBottom w:val="0"/>
          <w:divBdr>
            <w:top w:val="none" w:sz="0" w:space="0" w:color="auto"/>
            <w:left w:val="none" w:sz="0" w:space="0" w:color="auto"/>
            <w:bottom w:val="none" w:sz="0" w:space="0" w:color="auto"/>
            <w:right w:val="none" w:sz="0" w:space="0" w:color="auto"/>
          </w:divBdr>
        </w:div>
        <w:div w:id="1341081039">
          <w:marLeft w:val="0"/>
          <w:marRight w:val="0"/>
          <w:marTop w:val="0"/>
          <w:marBottom w:val="0"/>
          <w:divBdr>
            <w:top w:val="none" w:sz="0" w:space="0" w:color="auto"/>
            <w:left w:val="none" w:sz="0" w:space="0" w:color="auto"/>
            <w:bottom w:val="none" w:sz="0" w:space="0" w:color="auto"/>
            <w:right w:val="none" w:sz="0" w:space="0" w:color="auto"/>
          </w:divBdr>
        </w:div>
      </w:divsChild>
    </w:div>
    <w:div w:id="365913525">
      <w:bodyDiv w:val="1"/>
      <w:marLeft w:val="0"/>
      <w:marRight w:val="0"/>
      <w:marTop w:val="0"/>
      <w:marBottom w:val="0"/>
      <w:divBdr>
        <w:top w:val="none" w:sz="0" w:space="0" w:color="auto"/>
        <w:left w:val="none" w:sz="0" w:space="0" w:color="auto"/>
        <w:bottom w:val="none" w:sz="0" w:space="0" w:color="auto"/>
        <w:right w:val="none" w:sz="0" w:space="0" w:color="auto"/>
      </w:divBdr>
    </w:div>
    <w:div w:id="401028668">
      <w:bodyDiv w:val="1"/>
      <w:marLeft w:val="0"/>
      <w:marRight w:val="0"/>
      <w:marTop w:val="0"/>
      <w:marBottom w:val="0"/>
      <w:divBdr>
        <w:top w:val="none" w:sz="0" w:space="0" w:color="auto"/>
        <w:left w:val="none" w:sz="0" w:space="0" w:color="auto"/>
        <w:bottom w:val="none" w:sz="0" w:space="0" w:color="auto"/>
        <w:right w:val="none" w:sz="0" w:space="0" w:color="auto"/>
      </w:divBdr>
    </w:div>
    <w:div w:id="533083462">
      <w:bodyDiv w:val="1"/>
      <w:marLeft w:val="0"/>
      <w:marRight w:val="0"/>
      <w:marTop w:val="0"/>
      <w:marBottom w:val="0"/>
      <w:divBdr>
        <w:top w:val="none" w:sz="0" w:space="0" w:color="auto"/>
        <w:left w:val="none" w:sz="0" w:space="0" w:color="auto"/>
        <w:bottom w:val="none" w:sz="0" w:space="0" w:color="auto"/>
        <w:right w:val="none" w:sz="0" w:space="0" w:color="auto"/>
      </w:divBdr>
    </w:div>
    <w:div w:id="606080770">
      <w:bodyDiv w:val="1"/>
      <w:marLeft w:val="0"/>
      <w:marRight w:val="0"/>
      <w:marTop w:val="0"/>
      <w:marBottom w:val="0"/>
      <w:divBdr>
        <w:top w:val="none" w:sz="0" w:space="0" w:color="auto"/>
        <w:left w:val="none" w:sz="0" w:space="0" w:color="auto"/>
        <w:bottom w:val="none" w:sz="0" w:space="0" w:color="auto"/>
        <w:right w:val="none" w:sz="0" w:space="0" w:color="auto"/>
      </w:divBdr>
      <w:divsChild>
        <w:div w:id="764883709">
          <w:marLeft w:val="0"/>
          <w:marRight w:val="0"/>
          <w:marTop w:val="0"/>
          <w:marBottom w:val="0"/>
          <w:divBdr>
            <w:top w:val="none" w:sz="0" w:space="0" w:color="auto"/>
            <w:left w:val="none" w:sz="0" w:space="0" w:color="auto"/>
            <w:bottom w:val="none" w:sz="0" w:space="0" w:color="auto"/>
            <w:right w:val="none" w:sz="0" w:space="0" w:color="auto"/>
          </w:divBdr>
        </w:div>
        <w:div w:id="837307292">
          <w:marLeft w:val="0"/>
          <w:marRight w:val="0"/>
          <w:marTop w:val="0"/>
          <w:marBottom w:val="0"/>
          <w:divBdr>
            <w:top w:val="none" w:sz="0" w:space="0" w:color="auto"/>
            <w:left w:val="none" w:sz="0" w:space="0" w:color="auto"/>
            <w:bottom w:val="none" w:sz="0" w:space="0" w:color="auto"/>
            <w:right w:val="none" w:sz="0" w:space="0" w:color="auto"/>
          </w:divBdr>
        </w:div>
        <w:div w:id="2016103610">
          <w:marLeft w:val="0"/>
          <w:marRight w:val="0"/>
          <w:marTop w:val="0"/>
          <w:marBottom w:val="0"/>
          <w:divBdr>
            <w:top w:val="none" w:sz="0" w:space="0" w:color="auto"/>
            <w:left w:val="none" w:sz="0" w:space="0" w:color="auto"/>
            <w:bottom w:val="none" w:sz="0" w:space="0" w:color="auto"/>
            <w:right w:val="none" w:sz="0" w:space="0" w:color="auto"/>
          </w:divBdr>
        </w:div>
      </w:divsChild>
    </w:div>
    <w:div w:id="727804305">
      <w:bodyDiv w:val="1"/>
      <w:marLeft w:val="0"/>
      <w:marRight w:val="0"/>
      <w:marTop w:val="0"/>
      <w:marBottom w:val="0"/>
      <w:divBdr>
        <w:top w:val="none" w:sz="0" w:space="0" w:color="auto"/>
        <w:left w:val="none" w:sz="0" w:space="0" w:color="auto"/>
        <w:bottom w:val="none" w:sz="0" w:space="0" w:color="auto"/>
        <w:right w:val="none" w:sz="0" w:space="0" w:color="auto"/>
      </w:divBdr>
    </w:div>
    <w:div w:id="767117025">
      <w:bodyDiv w:val="1"/>
      <w:marLeft w:val="0"/>
      <w:marRight w:val="0"/>
      <w:marTop w:val="0"/>
      <w:marBottom w:val="0"/>
      <w:divBdr>
        <w:top w:val="none" w:sz="0" w:space="0" w:color="auto"/>
        <w:left w:val="none" w:sz="0" w:space="0" w:color="auto"/>
        <w:bottom w:val="none" w:sz="0" w:space="0" w:color="auto"/>
        <w:right w:val="none" w:sz="0" w:space="0" w:color="auto"/>
      </w:divBdr>
    </w:div>
    <w:div w:id="794980096">
      <w:bodyDiv w:val="1"/>
      <w:marLeft w:val="0"/>
      <w:marRight w:val="0"/>
      <w:marTop w:val="0"/>
      <w:marBottom w:val="0"/>
      <w:divBdr>
        <w:top w:val="none" w:sz="0" w:space="0" w:color="auto"/>
        <w:left w:val="none" w:sz="0" w:space="0" w:color="auto"/>
        <w:bottom w:val="none" w:sz="0" w:space="0" w:color="auto"/>
        <w:right w:val="none" w:sz="0" w:space="0" w:color="auto"/>
      </w:divBdr>
    </w:div>
    <w:div w:id="807362476">
      <w:bodyDiv w:val="1"/>
      <w:marLeft w:val="0"/>
      <w:marRight w:val="0"/>
      <w:marTop w:val="0"/>
      <w:marBottom w:val="0"/>
      <w:divBdr>
        <w:top w:val="none" w:sz="0" w:space="0" w:color="auto"/>
        <w:left w:val="none" w:sz="0" w:space="0" w:color="auto"/>
        <w:bottom w:val="none" w:sz="0" w:space="0" w:color="auto"/>
        <w:right w:val="none" w:sz="0" w:space="0" w:color="auto"/>
      </w:divBdr>
    </w:div>
    <w:div w:id="861865412">
      <w:bodyDiv w:val="1"/>
      <w:marLeft w:val="0"/>
      <w:marRight w:val="0"/>
      <w:marTop w:val="0"/>
      <w:marBottom w:val="0"/>
      <w:divBdr>
        <w:top w:val="none" w:sz="0" w:space="0" w:color="auto"/>
        <w:left w:val="none" w:sz="0" w:space="0" w:color="auto"/>
        <w:bottom w:val="none" w:sz="0" w:space="0" w:color="auto"/>
        <w:right w:val="none" w:sz="0" w:space="0" w:color="auto"/>
      </w:divBdr>
    </w:div>
    <w:div w:id="974795751">
      <w:bodyDiv w:val="1"/>
      <w:marLeft w:val="0"/>
      <w:marRight w:val="0"/>
      <w:marTop w:val="0"/>
      <w:marBottom w:val="0"/>
      <w:divBdr>
        <w:top w:val="none" w:sz="0" w:space="0" w:color="auto"/>
        <w:left w:val="none" w:sz="0" w:space="0" w:color="auto"/>
        <w:bottom w:val="none" w:sz="0" w:space="0" w:color="auto"/>
        <w:right w:val="none" w:sz="0" w:space="0" w:color="auto"/>
      </w:divBdr>
    </w:div>
    <w:div w:id="988241529">
      <w:bodyDiv w:val="1"/>
      <w:marLeft w:val="0"/>
      <w:marRight w:val="0"/>
      <w:marTop w:val="0"/>
      <w:marBottom w:val="0"/>
      <w:divBdr>
        <w:top w:val="none" w:sz="0" w:space="0" w:color="auto"/>
        <w:left w:val="none" w:sz="0" w:space="0" w:color="auto"/>
        <w:bottom w:val="none" w:sz="0" w:space="0" w:color="auto"/>
        <w:right w:val="none" w:sz="0" w:space="0" w:color="auto"/>
      </w:divBdr>
    </w:div>
    <w:div w:id="1009255434">
      <w:bodyDiv w:val="1"/>
      <w:marLeft w:val="0"/>
      <w:marRight w:val="0"/>
      <w:marTop w:val="0"/>
      <w:marBottom w:val="0"/>
      <w:divBdr>
        <w:top w:val="none" w:sz="0" w:space="0" w:color="auto"/>
        <w:left w:val="none" w:sz="0" w:space="0" w:color="auto"/>
        <w:bottom w:val="none" w:sz="0" w:space="0" w:color="auto"/>
        <w:right w:val="none" w:sz="0" w:space="0" w:color="auto"/>
      </w:divBdr>
    </w:div>
    <w:div w:id="1068378907">
      <w:bodyDiv w:val="1"/>
      <w:marLeft w:val="0"/>
      <w:marRight w:val="0"/>
      <w:marTop w:val="0"/>
      <w:marBottom w:val="0"/>
      <w:divBdr>
        <w:top w:val="none" w:sz="0" w:space="0" w:color="auto"/>
        <w:left w:val="none" w:sz="0" w:space="0" w:color="auto"/>
        <w:bottom w:val="none" w:sz="0" w:space="0" w:color="auto"/>
        <w:right w:val="none" w:sz="0" w:space="0" w:color="auto"/>
      </w:divBdr>
      <w:divsChild>
        <w:div w:id="642272552">
          <w:marLeft w:val="0"/>
          <w:marRight w:val="0"/>
          <w:marTop w:val="0"/>
          <w:marBottom w:val="0"/>
          <w:divBdr>
            <w:top w:val="none" w:sz="0" w:space="0" w:color="auto"/>
            <w:left w:val="none" w:sz="0" w:space="0" w:color="auto"/>
            <w:bottom w:val="none" w:sz="0" w:space="0" w:color="auto"/>
            <w:right w:val="none" w:sz="0" w:space="0" w:color="auto"/>
          </w:divBdr>
        </w:div>
        <w:div w:id="1144002928">
          <w:marLeft w:val="0"/>
          <w:marRight w:val="0"/>
          <w:marTop w:val="0"/>
          <w:marBottom w:val="0"/>
          <w:divBdr>
            <w:top w:val="none" w:sz="0" w:space="0" w:color="auto"/>
            <w:left w:val="none" w:sz="0" w:space="0" w:color="auto"/>
            <w:bottom w:val="none" w:sz="0" w:space="0" w:color="auto"/>
            <w:right w:val="none" w:sz="0" w:space="0" w:color="auto"/>
          </w:divBdr>
        </w:div>
        <w:div w:id="1599168794">
          <w:marLeft w:val="0"/>
          <w:marRight w:val="0"/>
          <w:marTop w:val="0"/>
          <w:marBottom w:val="0"/>
          <w:divBdr>
            <w:top w:val="none" w:sz="0" w:space="0" w:color="auto"/>
            <w:left w:val="none" w:sz="0" w:space="0" w:color="auto"/>
            <w:bottom w:val="none" w:sz="0" w:space="0" w:color="auto"/>
            <w:right w:val="none" w:sz="0" w:space="0" w:color="auto"/>
          </w:divBdr>
        </w:div>
      </w:divsChild>
    </w:div>
    <w:div w:id="1082796377">
      <w:bodyDiv w:val="1"/>
      <w:marLeft w:val="0"/>
      <w:marRight w:val="0"/>
      <w:marTop w:val="0"/>
      <w:marBottom w:val="0"/>
      <w:divBdr>
        <w:top w:val="none" w:sz="0" w:space="0" w:color="auto"/>
        <w:left w:val="none" w:sz="0" w:space="0" w:color="auto"/>
        <w:bottom w:val="none" w:sz="0" w:space="0" w:color="auto"/>
        <w:right w:val="none" w:sz="0" w:space="0" w:color="auto"/>
      </w:divBdr>
    </w:div>
    <w:div w:id="1096174220">
      <w:bodyDiv w:val="1"/>
      <w:marLeft w:val="0"/>
      <w:marRight w:val="0"/>
      <w:marTop w:val="0"/>
      <w:marBottom w:val="0"/>
      <w:divBdr>
        <w:top w:val="none" w:sz="0" w:space="0" w:color="auto"/>
        <w:left w:val="none" w:sz="0" w:space="0" w:color="auto"/>
        <w:bottom w:val="none" w:sz="0" w:space="0" w:color="auto"/>
        <w:right w:val="none" w:sz="0" w:space="0" w:color="auto"/>
      </w:divBdr>
    </w:div>
    <w:div w:id="1192263075">
      <w:bodyDiv w:val="1"/>
      <w:marLeft w:val="0"/>
      <w:marRight w:val="0"/>
      <w:marTop w:val="0"/>
      <w:marBottom w:val="0"/>
      <w:divBdr>
        <w:top w:val="none" w:sz="0" w:space="0" w:color="auto"/>
        <w:left w:val="none" w:sz="0" w:space="0" w:color="auto"/>
        <w:bottom w:val="none" w:sz="0" w:space="0" w:color="auto"/>
        <w:right w:val="none" w:sz="0" w:space="0" w:color="auto"/>
      </w:divBdr>
    </w:div>
    <w:div w:id="1251038568">
      <w:bodyDiv w:val="1"/>
      <w:marLeft w:val="0"/>
      <w:marRight w:val="0"/>
      <w:marTop w:val="0"/>
      <w:marBottom w:val="0"/>
      <w:divBdr>
        <w:top w:val="none" w:sz="0" w:space="0" w:color="auto"/>
        <w:left w:val="none" w:sz="0" w:space="0" w:color="auto"/>
        <w:bottom w:val="none" w:sz="0" w:space="0" w:color="auto"/>
        <w:right w:val="none" w:sz="0" w:space="0" w:color="auto"/>
      </w:divBdr>
    </w:div>
    <w:div w:id="1254631004">
      <w:bodyDiv w:val="1"/>
      <w:marLeft w:val="0"/>
      <w:marRight w:val="0"/>
      <w:marTop w:val="0"/>
      <w:marBottom w:val="0"/>
      <w:divBdr>
        <w:top w:val="none" w:sz="0" w:space="0" w:color="auto"/>
        <w:left w:val="none" w:sz="0" w:space="0" w:color="auto"/>
        <w:bottom w:val="none" w:sz="0" w:space="0" w:color="auto"/>
        <w:right w:val="none" w:sz="0" w:space="0" w:color="auto"/>
      </w:divBdr>
    </w:div>
    <w:div w:id="1309821177">
      <w:bodyDiv w:val="1"/>
      <w:marLeft w:val="0"/>
      <w:marRight w:val="0"/>
      <w:marTop w:val="0"/>
      <w:marBottom w:val="0"/>
      <w:divBdr>
        <w:top w:val="none" w:sz="0" w:space="0" w:color="auto"/>
        <w:left w:val="none" w:sz="0" w:space="0" w:color="auto"/>
        <w:bottom w:val="none" w:sz="0" w:space="0" w:color="auto"/>
        <w:right w:val="none" w:sz="0" w:space="0" w:color="auto"/>
      </w:divBdr>
    </w:div>
    <w:div w:id="1454711147">
      <w:bodyDiv w:val="1"/>
      <w:marLeft w:val="0"/>
      <w:marRight w:val="0"/>
      <w:marTop w:val="0"/>
      <w:marBottom w:val="0"/>
      <w:divBdr>
        <w:top w:val="none" w:sz="0" w:space="0" w:color="auto"/>
        <w:left w:val="none" w:sz="0" w:space="0" w:color="auto"/>
        <w:bottom w:val="none" w:sz="0" w:space="0" w:color="auto"/>
        <w:right w:val="none" w:sz="0" w:space="0" w:color="auto"/>
      </w:divBdr>
    </w:div>
    <w:div w:id="1501434432">
      <w:bodyDiv w:val="1"/>
      <w:marLeft w:val="0"/>
      <w:marRight w:val="0"/>
      <w:marTop w:val="0"/>
      <w:marBottom w:val="0"/>
      <w:divBdr>
        <w:top w:val="none" w:sz="0" w:space="0" w:color="auto"/>
        <w:left w:val="none" w:sz="0" w:space="0" w:color="auto"/>
        <w:bottom w:val="none" w:sz="0" w:space="0" w:color="auto"/>
        <w:right w:val="none" w:sz="0" w:space="0" w:color="auto"/>
      </w:divBdr>
    </w:div>
    <w:div w:id="1551265415">
      <w:bodyDiv w:val="1"/>
      <w:marLeft w:val="0"/>
      <w:marRight w:val="0"/>
      <w:marTop w:val="0"/>
      <w:marBottom w:val="0"/>
      <w:divBdr>
        <w:top w:val="none" w:sz="0" w:space="0" w:color="auto"/>
        <w:left w:val="none" w:sz="0" w:space="0" w:color="auto"/>
        <w:bottom w:val="none" w:sz="0" w:space="0" w:color="auto"/>
        <w:right w:val="none" w:sz="0" w:space="0" w:color="auto"/>
      </w:divBdr>
    </w:div>
    <w:div w:id="1658345290">
      <w:bodyDiv w:val="1"/>
      <w:marLeft w:val="0"/>
      <w:marRight w:val="0"/>
      <w:marTop w:val="0"/>
      <w:marBottom w:val="0"/>
      <w:divBdr>
        <w:top w:val="none" w:sz="0" w:space="0" w:color="auto"/>
        <w:left w:val="none" w:sz="0" w:space="0" w:color="auto"/>
        <w:bottom w:val="none" w:sz="0" w:space="0" w:color="auto"/>
        <w:right w:val="none" w:sz="0" w:space="0" w:color="auto"/>
      </w:divBdr>
    </w:div>
    <w:div w:id="1665282079">
      <w:bodyDiv w:val="1"/>
      <w:marLeft w:val="0"/>
      <w:marRight w:val="0"/>
      <w:marTop w:val="0"/>
      <w:marBottom w:val="0"/>
      <w:divBdr>
        <w:top w:val="none" w:sz="0" w:space="0" w:color="auto"/>
        <w:left w:val="none" w:sz="0" w:space="0" w:color="auto"/>
        <w:bottom w:val="none" w:sz="0" w:space="0" w:color="auto"/>
        <w:right w:val="none" w:sz="0" w:space="0" w:color="auto"/>
      </w:divBdr>
    </w:div>
    <w:div w:id="1682661976">
      <w:bodyDiv w:val="1"/>
      <w:marLeft w:val="0"/>
      <w:marRight w:val="0"/>
      <w:marTop w:val="0"/>
      <w:marBottom w:val="0"/>
      <w:divBdr>
        <w:top w:val="none" w:sz="0" w:space="0" w:color="auto"/>
        <w:left w:val="none" w:sz="0" w:space="0" w:color="auto"/>
        <w:bottom w:val="none" w:sz="0" w:space="0" w:color="auto"/>
        <w:right w:val="none" w:sz="0" w:space="0" w:color="auto"/>
      </w:divBdr>
    </w:div>
    <w:div w:id="1781103383">
      <w:bodyDiv w:val="1"/>
      <w:marLeft w:val="0"/>
      <w:marRight w:val="0"/>
      <w:marTop w:val="0"/>
      <w:marBottom w:val="0"/>
      <w:divBdr>
        <w:top w:val="none" w:sz="0" w:space="0" w:color="auto"/>
        <w:left w:val="none" w:sz="0" w:space="0" w:color="auto"/>
        <w:bottom w:val="none" w:sz="0" w:space="0" w:color="auto"/>
        <w:right w:val="none" w:sz="0" w:space="0" w:color="auto"/>
      </w:divBdr>
    </w:div>
    <w:div w:id="1836215634">
      <w:bodyDiv w:val="1"/>
      <w:marLeft w:val="0"/>
      <w:marRight w:val="0"/>
      <w:marTop w:val="0"/>
      <w:marBottom w:val="0"/>
      <w:divBdr>
        <w:top w:val="none" w:sz="0" w:space="0" w:color="auto"/>
        <w:left w:val="none" w:sz="0" w:space="0" w:color="auto"/>
        <w:bottom w:val="none" w:sz="0" w:space="0" w:color="auto"/>
        <w:right w:val="none" w:sz="0" w:space="0" w:color="auto"/>
      </w:divBdr>
    </w:div>
    <w:div w:id="1889679137">
      <w:bodyDiv w:val="1"/>
      <w:marLeft w:val="0"/>
      <w:marRight w:val="0"/>
      <w:marTop w:val="0"/>
      <w:marBottom w:val="0"/>
      <w:divBdr>
        <w:top w:val="none" w:sz="0" w:space="0" w:color="auto"/>
        <w:left w:val="none" w:sz="0" w:space="0" w:color="auto"/>
        <w:bottom w:val="none" w:sz="0" w:space="0" w:color="auto"/>
        <w:right w:val="none" w:sz="0" w:space="0" w:color="auto"/>
      </w:divBdr>
    </w:div>
    <w:div w:id="1982418935">
      <w:bodyDiv w:val="1"/>
      <w:marLeft w:val="0"/>
      <w:marRight w:val="0"/>
      <w:marTop w:val="0"/>
      <w:marBottom w:val="0"/>
      <w:divBdr>
        <w:top w:val="none" w:sz="0" w:space="0" w:color="auto"/>
        <w:left w:val="none" w:sz="0" w:space="0" w:color="auto"/>
        <w:bottom w:val="none" w:sz="0" w:space="0" w:color="auto"/>
        <w:right w:val="none" w:sz="0" w:space="0" w:color="auto"/>
      </w:divBdr>
    </w:div>
    <w:div w:id="1983802154">
      <w:bodyDiv w:val="1"/>
      <w:marLeft w:val="0"/>
      <w:marRight w:val="0"/>
      <w:marTop w:val="0"/>
      <w:marBottom w:val="0"/>
      <w:divBdr>
        <w:top w:val="none" w:sz="0" w:space="0" w:color="auto"/>
        <w:left w:val="none" w:sz="0" w:space="0" w:color="auto"/>
        <w:bottom w:val="none" w:sz="0" w:space="0" w:color="auto"/>
        <w:right w:val="none" w:sz="0" w:space="0" w:color="auto"/>
      </w:divBdr>
    </w:div>
    <w:div w:id="2051614619">
      <w:bodyDiv w:val="1"/>
      <w:marLeft w:val="0"/>
      <w:marRight w:val="0"/>
      <w:marTop w:val="0"/>
      <w:marBottom w:val="0"/>
      <w:divBdr>
        <w:top w:val="none" w:sz="0" w:space="0" w:color="auto"/>
        <w:left w:val="none" w:sz="0" w:space="0" w:color="auto"/>
        <w:bottom w:val="none" w:sz="0" w:space="0" w:color="auto"/>
        <w:right w:val="none" w:sz="0" w:space="0" w:color="auto"/>
      </w:divBdr>
    </w:div>
    <w:div w:id="2098477024">
      <w:bodyDiv w:val="1"/>
      <w:marLeft w:val="0"/>
      <w:marRight w:val="0"/>
      <w:marTop w:val="0"/>
      <w:marBottom w:val="0"/>
      <w:divBdr>
        <w:top w:val="none" w:sz="0" w:space="0" w:color="auto"/>
        <w:left w:val="none" w:sz="0" w:space="0" w:color="auto"/>
        <w:bottom w:val="none" w:sz="0" w:space="0" w:color="auto"/>
        <w:right w:val="none" w:sz="0" w:space="0" w:color="auto"/>
      </w:divBdr>
      <w:divsChild>
        <w:div w:id="130099905">
          <w:marLeft w:val="0"/>
          <w:marRight w:val="0"/>
          <w:marTop w:val="0"/>
          <w:marBottom w:val="0"/>
          <w:divBdr>
            <w:top w:val="none" w:sz="0" w:space="0" w:color="auto"/>
            <w:left w:val="none" w:sz="0" w:space="0" w:color="auto"/>
            <w:bottom w:val="none" w:sz="0" w:space="0" w:color="auto"/>
            <w:right w:val="none" w:sz="0" w:space="0" w:color="auto"/>
          </w:divBdr>
        </w:div>
        <w:div w:id="1302541729">
          <w:marLeft w:val="0"/>
          <w:marRight w:val="0"/>
          <w:marTop w:val="0"/>
          <w:marBottom w:val="0"/>
          <w:divBdr>
            <w:top w:val="none" w:sz="0" w:space="0" w:color="auto"/>
            <w:left w:val="none" w:sz="0" w:space="0" w:color="auto"/>
            <w:bottom w:val="none" w:sz="0" w:space="0" w:color="auto"/>
            <w:right w:val="none" w:sz="0" w:space="0" w:color="auto"/>
          </w:divBdr>
        </w:div>
      </w:divsChild>
    </w:div>
    <w:div w:id="2112162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10 February 2025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A98E19-7047-4603-853D-C25BE01895C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4</TotalTime>
  <Pages>11</Pages>
  <Words>4394</Words>
  <Characters>25851</Characters>
  <Application>Microsoft Office Word</Application>
  <DocSecurity>0</DocSecurity>
  <Lines>215</Lines>
  <Paragraphs>60</Paragraphs>
  <ScaleCrop>false</ScaleCrop>
  <Company/>
  <LinksUpToDate>false</LinksUpToDate>
  <CharactersWithSpaces>30185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Leandre Foster Ngogang Wandji</dc:creator>
  <cp:keywords/>
  <dc:description/>
  <cp:lastModifiedBy>Angela Kiconco</cp:lastModifiedBy>
  <cp:revision>3</cp:revision>
  <cp:lastPrinted>2025-02-11T07:32:00Z</cp:lastPrinted>
  <dcterms:created xsi:type="dcterms:W3CDTF">2025-02-11T07:33:00Z</dcterms:created>
  <dcterms:modified xsi:type="dcterms:W3CDTF">2025-02-11T07:35:00Z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0238567e-d060-4182-801f-a910b57b89c1</vt:lpwstr>
  </property>
</Properties>
</file>