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057334" w14:textId="77777777" w:rsidR="00A86410" w:rsidRPr="00E234AD" w:rsidRDefault="00A86410">
      <w:pPr>
        <w:rPr>
          <w:b/>
          <w:sz w:val="22"/>
          <w:szCs w:val="22"/>
        </w:rPr>
      </w:pPr>
    </w:p>
    <w:p w14:paraId="4E217000" w14:textId="2099FF5E" w:rsidR="00403FED" w:rsidRPr="00E234AD" w:rsidRDefault="001123A6" w:rsidP="00C373A0">
      <w:pPr>
        <w:rPr>
          <w:b/>
        </w:rPr>
      </w:pPr>
      <w:r w:rsidRPr="00E234AD">
        <w:rPr>
          <w:b/>
        </w:rPr>
        <w:t>RPTC</w:t>
      </w:r>
      <w:r w:rsidR="00583EAA">
        <w:rPr>
          <w:b/>
        </w:rPr>
        <w:t xml:space="preserve"> (RESOURCES) PROPOSAL </w:t>
      </w:r>
      <w:r w:rsidR="00403FED" w:rsidRPr="00E234AD">
        <w:rPr>
          <w:b/>
        </w:rPr>
        <w:t xml:space="preserve">REQUEST </w:t>
      </w:r>
      <w:r w:rsidR="00583EAA">
        <w:rPr>
          <w:b/>
        </w:rPr>
        <w:t xml:space="preserve">TEMPLATE </w:t>
      </w:r>
      <w:r w:rsidR="00AF42AD">
        <w:rPr>
          <w:b/>
        </w:rPr>
        <w:t>(202</w:t>
      </w:r>
      <w:r w:rsidR="00B51106">
        <w:rPr>
          <w:b/>
        </w:rPr>
        <w:t>5</w:t>
      </w:r>
      <w:r w:rsidR="00AF42AD">
        <w:rPr>
          <w:b/>
        </w:rPr>
        <w:t>)</w:t>
      </w:r>
      <w:r w:rsidR="00403FED" w:rsidRPr="00E234AD">
        <w:rPr>
          <w:b/>
        </w:rPr>
        <w:br/>
      </w:r>
    </w:p>
    <w:p w14:paraId="73D28F3B" w14:textId="77777777" w:rsidR="00403FED" w:rsidRPr="00E234AD" w:rsidRDefault="00403FED" w:rsidP="00403FED">
      <w:pPr>
        <w:rPr>
          <w:b/>
        </w:rPr>
      </w:pPr>
      <w:r w:rsidRPr="00E234AD">
        <w:rPr>
          <w:b/>
        </w:rPr>
        <w:t>PART I – GENERAL INFORMATION</w:t>
      </w:r>
    </w:p>
    <w:p w14:paraId="6FCDC577" w14:textId="77777777" w:rsidR="00DA1DBF" w:rsidRPr="00E234AD" w:rsidRDefault="00DA1DBF" w:rsidP="00403FED">
      <w:pPr>
        <w:rPr>
          <w:b/>
        </w:rPr>
      </w:pPr>
    </w:p>
    <w:tbl>
      <w:tblPr>
        <w:tblW w:w="9781" w:type="dxa"/>
        <w:tblInd w:w="-142" w:type="dxa"/>
        <w:tblLook w:val="04A0" w:firstRow="1" w:lastRow="0" w:firstColumn="1" w:lastColumn="0" w:noHBand="0" w:noVBand="1"/>
      </w:tblPr>
      <w:tblGrid>
        <w:gridCol w:w="4537"/>
        <w:gridCol w:w="2409"/>
        <w:gridCol w:w="2835"/>
      </w:tblGrid>
      <w:tr w:rsidR="001123A6" w:rsidRPr="00E836FD" w14:paraId="32AB3337" w14:textId="77777777" w:rsidTr="00E836FD">
        <w:trPr>
          <w:trHeight w:hRule="exact" w:val="432"/>
        </w:trPr>
        <w:tc>
          <w:tcPr>
            <w:tcW w:w="9781" w:type="dxa"/>
            <w:gridSpan w:val="3"/>
          </w:tcPr>
          <w:p w14:paraId="441D49F6" w14:textId="4FCAA7EC" w:rsidR="001123A6" w:rsidRPr="00E836FD" w:rsidRDefault="001123A6" w:rsidP="00E836FD">
            <w:pPr>
              <w:pStyle w:val="ListParagraph"/>
              <w:numPr>
                <w:ilvl w:val="0"/>
                <w:numId w:val="11"/>
              </w:numPr>
              <w:contextualSpacing/>
              <w:rPr>
                <w:rFonts w:eastAsia="DengXian"/>
                <w:sz w:val="22"/>
                <w:szCs w:val="22"/>
              </w:rPr>
            </w:pPr>
            <w:r w:rsidRPr="00E836FD">
              <w:rPr>
                <w:rFonts w:eastAsia="DengXian"/>
                <w:sz w:val="22"/>
                <w:szCs w:val="22"/>
              </w:rPr>
              <w:t>Requesting Division/SRO/IDEP</w:t>
            </w:r>
            <w:r w:rsidR="0039578E" w:rsidRPr="00E836FD">
              <w:rPr>
                <w:rFonts w:eastAsia="DengXian"/>
                <w:sz w:val="22"/>
                <w:szCs w:val="22"/>
              </w:rPr>
              <w:t xml:space="preserve">: </w:t>
            </w:r>
            <w:r w:rsidR="00842685" w:rsidRPr="006A4426">
              <w:rPr>
                <w:rFonts w:eastAsia="DengXian"/>
                <w:color w:val="2F5496" w:themeColor="accent1" w:themeShade="BF"/>
                <w:sz w:val="22"/>
                <w:szCs w:val="22"/>
              </w:rPr>
              <w:t>African Centre for Statistics</w:t>
            </w:r>
          </w:p>
        </w:tc>
      </w:tr>
      <w:tr w:rsidR="00403FED" w:rsidRPr="00842685" w14:paraId="4D43509B" w14:textId="77777777" w:rsidTr="00E836FD">
        <w:trPr>
          <w:trHeight w:hRule="exact" w:val="432"/>
        </w:trPr>
        <w:tc>
          <w:tcPr>
            <w:tcW w:w="9781" w:type="dxa"/>
            <w:gridSpan w:val="3"/>
          </w:tcPr>
          <w:p w14:paraId="6CD89E71" w14:textId="43BAEBA3" w:rsidR="00403FED" w:rsidRPr="00842685" w:rsidRDefault="00403FED" w:rsidP="00E836FD">
            <w:pPr>
              <w:pStyle w:val="ListParagraph"/>
              <w:numPr>
                <w:ilvl w:val="0"/>
                <w:numId w:val="11"/>
              </w:numPr>
              <w:contextualSpacing/>
              <w:rPr>
                <w:rFonts w:eastAsia="DengXian"/>
                <w:sz w:val="22"/>
                <w:szCs w:val="22"/>
                <w:lang w:val="fr-FR"/>
              </w:rPr>
            </w:pPr>
            <w:r w:rsidRPr="00842685">
              <w:rPr>
                <w:rFonts w:eastAsia="DengXian"/>
                <w:sz w:val="22"/>
                <w:szCs w:val="22"/>
                <w:lang w:val="fr-FR"/>
              </w:rPr>
              <w:t xml:space="preserve">Responsible Officer/Contact </w:t>
            </w:r>
            <w:r w:rsidR="006A4426" w:rsidRPr="00842685">
              <w:rPr>
                <w:rFonts w:eastAsia="DengXian"/>
                <w:sz w:val="22"/>
                <w:szCs w:val="22"/>
                <w:lang w:val="fr-FR"/>
              </w:rPr>
              <w:t>Person :</w:t>
            </w:r>
            <w:r w:rsidRPr="00842685">
              <w:rPr>
                <w:rFonts w:eastAsia="DengXian"/>
                <w:sz w:val="22"/>
                <w:szCs w:val="22"/>
                <w:lang w:val="fr-FR"/>
              </w:rPr>
              <w:t xml:space="preserve"> </w:t>
            </w:r>
            <w:r w:rsidR="00842685" w:rsidRPr="006A4426">
              <w:rPr>
                <w:rFonts w:eastAsia="DengXian"/>
                <w:color w:val="2F5496" w:themeColor="accent1" w:themeShade="BF"/>
                <w:sz w:val="22"/>
                <w:szCs w:val="22"/>
                <w:lang w:val="fr-FR"/>
              </w:rPr>
              <w:t>Andre Nonguierma</w:t>
            </w:r>
          </w:p>
        </w:tc>
      </w:tr>
      <w:tr w:rsidR="00403FED" w:rsidRPr="00E836FD" w14:paraId="6117B48F" w14:textId="77777777" w:rsidTr="00D820FC">
        <w:trPr>
          <w:trHeight w:hRule="exact" w:val="612"/>
        </w:trPr>
        <w:tc>
          <w:tcPr>
            <w:tcW w:w="9781" w:type="dxa"/>
            <w:gridSpan w:val="3"/>
          </w:tcPr>
          <w:p w14:paraId="2A783861" w14:textId="58012D11" w:rsidR="00403FED" w:rsidRPr="00E836FD" w:rsidRDefault="00403FED" w:rsidP="00E836FD">
            <w:pPr>
              <w:pStyle w:val="ListParagraph"/>
              <w:numPr>
                <w:ilvl w:val="0"/>
                <w:numId w:val="11"/>
              </w:numPr>
              <w:contextualSpacing/>
              <w:rPr>
                <w:rFonts w:eastAsia="DengXian"/>
                <w:sz w:val="22"/>
                <w:szCs w:val="22"/>
                <w:lang w:val="en-GB"/>
              </w:rPr>
            </w:pPr>
            <w:r w:rsidRPr="00E836FD">
              <w:rPr>
                <w:rFonts w:eastAsia="DengXian"/>
                <w:sz w:val="22"/>
                <w:szCs w:val="22"/>
                <w:lang w:val="en-GB"/>
              </w:rPr>
              <w:t>Title of the Proposed Project</w:t>
            </w:r>
            <w:r w:rsidR="00C31E3C" w:rsidRPr="00E836FD">
              <w:rPr>
                <w:rFonts w:eastAsia="DengXian"/>
                <w:sz w:val="22"/>
                <w:szCs w:val="22"/>
                <w:lang w:val="en-GB"/>
              </w:rPr>
              <w:t xml:space="preserve">/ </w:t>
            </w:r>
            <w:r w:rsidR="00CD64F4" w:rsidRPr="00E836FD">
              <w:rPr>
                <w:rFonts w:eastAsia="DengXian"/>
                <w:sz w:val="22"/>
                <w:szCs w:val="22"/>
                <w:lang w:val="en-GB"/>
              </w:rPr>
              <w:t>Activity</w:t>
            </w:r>
            <w:r w:rsidRPr="00E836FD">
              <w:rPr>
                <w:rFonts w:eastAsia="DengXian"/>
                <w:sz w:val="22"/>
                <w:szCs w:val="22"/>
                <w:lang w:val="en-GB"/>
              </w:rPr>
              <w:t xml:space="preserve">: </w:t>
            </w:r>
            <w:r w:rsidR="00D54984">
              <w:rPr>
                <w:rFonts w:eastAsia="DengXian"/>
                <w:color w:val="2F5496" w:themeColor="accent1" w:themeShade="BF"/>
                <w:sz w:val="22"/>
                <w:szCs w:val="22"/>
                <w:lang w:val="en-GB"/>
              </w:rPr>
              <w:t>O</w:t>
            </w:r>
            <w:r w:rsidR="00D54984" w:rsidRPr="00D54984">
              <w:rPr>
                <w:rFonts w:eastAsia="DengXian"/>
                <w:color w:val="2F5496" w:themeColor="accent1" w:themeShade="BF"/>
                <w:sz w:val="22"/>
                <w:szCs w:val="22"/>
                <w:lang w:val="en-GB"/>
              </w:rPr>
              <w:t>rganisa</w:t>
            </w:r>
            <w:r w:rsidR="00D54984">
              <w:rPr>
                <w:rFonts w:eastAsia="DengXian"/>
                <w:color w:val="2F5496" w:themeColor="accent1" w:themeShade="BF"/>
                <w:sz w:val="22"/>
                <w:szCs w:val="22"/>
                <w:lang w:val="en-GB"/>
              </w:rPr>
              <w:t>t</w:t>
            </w:r>
            <w:r w:rsidR="00D54984" w:rsidRPr="00D54984">
              <w:rPr>
                <w:rFonts w:eastAsia="DengXian"/>
                <w:color w:val="2F5496" w:themeColor="accent1" w:themeShade="BF"/>
                <w:sz w:val="22"/>
                <w:szCs w:val="22"/>
                <w:lang w:val="en-GB"/>
              </w:rPr>
              <w:t>ion of the</w:t>
            </w:r>
            <w:r w:rsidR="00D54984">
              <w:rPr>
                <w:rFonts w:eastAsia="DengXian"/>
                <w:color w:val="2F5496" w:themeColor="accent1" w:themeShade="BF"/>
                <w:sz w:val="22"/>
                <w:szCs w:val="22"/>
                <w:lang w:val="en-GB"/>
              </w:rPr>
              <w:t xml:space="preserve"> </w:t>
            </w:r>
            <w:r w:rsidR="00D54984" w:rsidRPr="00D54984">
              <w:rPr>
                <w:rFonts w:eastAsia="DengXian"/>
                <w:color w:val="2F5496" w:themeColor="accent1" w:themeShade="BF"/>
                <w:sz w:val="22"/>
                <w:szCs w:val="22"/>
                <w:lang w:val="en-GB"/>
              </w:rPr>
              <w:t xml:space="preserve">National </w:t>
            </w:r>
            <w:r w:rsidR="00174EBD">
              <w:rPr>
                <w:rFonts w:eastAsia="DengXian"/>
                <w:color w:val="2F5496" w:themeColor="accent1" w:themeShade="BF"/>
                <w:sz w:val="22"/>
                <w:szCs w:val="22"/>
                <w:lang w:val="en-GB"/>
              </w:rPr>
              <w:t xml:space="preserve">Validation </w:t>
            </w:r>
            <w:r w:rsidR="00D54984" w:rsidRPr="00D54984">
              <w:rPr>
                <w:rFonts w:eastAsia="DengXian"/>
                <w:color w:val="2F5496" w:themeColor="accent1" w:themeShade="BF"/>
                <w:sz w:val="22"/>
                <w:szCs w:val="22"/>
                <w:lang w:val="en-GB"/>
              </w:rPr>
              <w:t xml:space="preserve">Forum to adopt </w:t>
            </w:r>
            <w:r w:rsidR="00D54984">
              <w:rPr>
                <w:rFonts w:eastAsia="DengXian"/>
                <w:color w:val="2F5496" w:themeColor="accent1" w:themeShade="BF"/>
                <w:sz w:val="22"/>
                <w:szCs w:val="22"/>
                <w:lang w:val="en-GB"/>
              </w:rPr>
              <w:t>a</w:t>
            </w:r>
            <w:r w:rsidR="00D54984" w:rsidRPr="00D54984">
              <w:rPr>
                <w:rFonts w:eastAsia="DengXian"/>
                <w:color w:val="2F5496" w:themeColor="accent1" w:themeShade="BF"/>
                <w:sz w:val="22"/>
                <w:szCs w:val="22"/>
                <w:lang w:val="en-GB"/>
              </w:rPr>
              <w:t>nd publish the c</w:t>
            </w:r>
            <w:r w:rsidR="006A4426" w:rsidRPr="006A4426">
              <w:rPr>
                <w:rFonts w:eastAsia="DengXian"/>
                <w:color w:val="2F5496" w:themeColor="accent1" w:themeShade="BF"/>
                <w:sz w:val="22"/>
                <w:szCs w:val="22"/>
                <w:lang w:val="en-GB"/>
              </w:rPr>
              <w:t>ountry-Led Action Plan on Integrated Geospatial Information Framework in Mali</w:t>
            </w:r>
            <w:r w:rsidR="00BC5407">
              <w:rPr>
                <w:rFonts w:eastAsia="DengXian"/>
                <w:color w:val="2F5496" w:themeColor="accent1" w:themeShade="BF"/>
                <w:sz w:val="22"/>
                <w:szCs w:val="22"/>
                <w:lang w:val="en-GB"/>
              </w:rPr>
              <w:t>.</w:t>
            </w:r>
          </w:p>
        </w:tc>
      </w:tr>
      <w:tr w:rsidR="00C31E3C" w:rsidRPr="00E836FD" w14:paraId="7CCFE4EC" w14:textId="77777777" w:rsidTr="006A4426">
        <w:trPr>
          <w:trHeight w:hRule="exact" w:val="432"/>
        </w:trPr>
        <w:tc>
          <w:tcPr>
            <w:tcW w:w="4537" w:type="dxa"/>
          </w:tcPr>
          <w:p w14:paraId="6576AB30" w14:textId="6783FDF9" w:rsidR="00C31E3C" w:rsidRPr="00E836FD" w:rsidRDefault="00C31E3C" w:rsidP="00E836FD">
            <w:pPr>
              <w:pStyle w:val="ListParagraph"/>
              <w:numPr>
                <w:ilvl w:val="0"/>
                <w:numId w:val="11"/>
              </w:numPr>
              <w:contextualSpacing/>
              <w:rPr>
                <w:rFonts w:eastAsia="DengXian"/>
                <w:sz w:val="22"/>
                <w:szCs w:val="22"/>
              </w:rPr>
            </w:pPr>
            <w:r w:rsidRPr="00E836FD">
              <w:rPr>
                <w:rFonts w:eastAsia="DengXian"/>
                <w:sz w:val="22"/>
                <w:szCs w:val="22"/>
                <w:lang w:val="en-GB"/>
              </w:rPr>
              <w:t xml:space="preserve">Duration of the Project/Activity: </w:t>
            </w:r>
            <w:r w:rsidR="00D54984">
              <w:rPr>
                <w:rFonts w:eastAsia="DengXian"/>
                <w:color w:val="2F5496" w:themeColor="accent1" w:themeShade="BF"/>
                <w:sz w:val="22"/>
                <w:szCs w:val="22"/>
                <w:lang w:val="en-GB"/>
              </w:rPr>
              <w:t>2</w:t>
            </w:r>
            <w:r w:rsidR="006A4426">
              <w:rPr>
                <w:rFonts w:eastAsia="DengXian"/>
                <w:color w:val="2F5496" w:themeColor="accent1" w:themeShade="BF"/>
                <w:sz w:val="22"/>
                <w:szCs w:val="22"/>
                <w:lang w:val="en-GB"/>
              </w:rPr>
              <w:t xml:space="preserve"> months </w:t>
            </w:r>
          </w:p>
        </w:tc>
        <w:tc>
          <w:tcPr>
            <w:tcW w:w="2409" w:type="dxa"/>
          </w:tcPr>
          <w:p w14:paraId="14923718" w14:textId="4FE309C9" w:rsidR="00C31E3C" w:rsidRPr="00E836FD" w:rsidRDefault="00C31E3C" w:rsidP="00303D7F">
            <w:pPr>
              <w:contextualSpacing/>
              <w:rPr>
                <w:sz w:val="22"/>
                <w:szCs w:val="22"/>
                <w:lang w:val="en-US" w:eastAsia="en-US"/>
              </w:rPr>
            </w:pPr>
            <w:r w:rsidRPr="00E836FD">
              <w:rPr>
                <w:sz w:val="22"/>
                <w:szCs w:val="22"/>
                <w:lang w:val="en-US" w:eastAsia="en-US"/>
              </w:rPr>
              <w:t xml:space="preserve">From: </w:t>
            </w:r>
            <w:r w:rsidR="00D54984">
              <w:rPr>
                <w:rStyle w:val="PlaceholderText"/>
                <w:color w:val="2F5496" w:themeColor="accent1" w:themeShade="BF"/>
                <w:sz w:val="20"/>
                <w:szCs w:val="20"/>
              </w:rPr>
              <w:t>10</w:t>
            </w:r>
            <w:r w:rsidR="006A4426" w:rsidRPr="006A4426">
              <w:rPr>
                <w:rStyle w:val="PlaceholderText"/>
                <w:color w:val="2F5496" w:themeColor="accent1" w:themeShade="BF"/>
                <w:sz w:val="20"/>
                <w:szCs w:val="20"/>
              </w:rPr>
              <w:t>/</w:t>
            </w:r>
            <w:r w:rsidR="00D54984">
              <w:rPr>
                <w:rStyle w:val="PlaceholderText"/>
                <w:color w:val="2F5496" w:themeColor="accent1" w:themeShade="BF"/>
                <w:sz w:val="20"/>
                <w:szCs w:val="20"/>
              </w:rPr>
              <w:t>11</w:t>
            </w:r>
            <w:r w:rsidR="006A4426" w:rsidRPr="006A4426">
              <w:rPr>
                <w:rStyle w:val="PlaceholderText"/>
                <w:color w:val="2F5496" w:themeColor="accent1" w:themeShade="BF"/>
                <w:sz w:val="20"/>
                <w:szCs w:val="20"/>
              </w:rPr>
              <w:t>/202</w:t>
            </w:r>
            <w:r w:rsidR="004E292C">
              <w:rPr>
                <w:rStyle w:val="PlaceholderText"/>
                <w:color w:val="2F5496" w:themeColor="accent1" w:themeShade="BF"/>
                <w:sz w:val="20"/>
                <w:szCs w:val="20"/>
              </w:rPr>
              <w:t>5</w:t>
            </w:r>
          </w:p>
        </w:tc>
        <w:tc>
          <w:tcPr>
            <w:tcW w:w="2835" w:type="dxa"/>
          </w:tcPr>
          <w:p w14:paraId="4858415A" w14:textId="441AB32C" w:rsidR="00C31E3C" w:rsidRPr="00E836FD" w:rsidRDefault="00C31E3C" w:rsidP="00303D7F">
            <w:pPr>
              <w:contextualSpacing/>
              <w:rPr>
                <w:sz w:val="22"/>
                <w:szCs w:val="22"/>
                <w:lang w:eastAsia="en-US"/>
              </w:rPr>
            </w:pPr>
            <w:r w:rsidRPr="00E836FD">
              <w:rPr>
                <w:sz w:val="22"/>
                <w:szCs w:val="22"/>
                <w:lang w:eastAsia="en-US"/>
              </w:rPr>
              <w:t xml:space="preserve">To: </w:t>
            </w:r>
            <w:r w:rsidR="00C54DC6">
              <w:rPr>
                <w:rStyle w:val="PlaceholderText"/>
                <w:color w:val="2F5496" w:themeColor="accent1" w:themeShade="BF"/>
                <w:sz w:val="20"/>
                <w:szCs w:val="20"/>
                <w:lang w:val="en-US"/>
              </w:rPr>
              <w:t>3</w:t>
            </w:r>
            <w:r w:rsidR="00C54DC6" w:rsidRPr="00C54DC6">
              <w:rPr>
                <w:rStyle w:val="PlaceholderText"/>
                <w:color w:val="2F5496" w:themeColor="accent1" w:themeShade="BF"/>
                <w:sz w:val="20"/>
                <w:szCs w:val="20"/>
                <w:lang w:val="en-US"/>
              </w:rPr>
              <w:t>1</w:t>
            </w:r>
            <w:r w:rsidR="006A4426" w:rsidRPr="006A4426">
              <w:rPr>
                <w:rStyle w:val="PlaceholderText"/>
                <w:color w:val="2F5496" w:themeColor="accent1" w:themeShade="BF"/>
                <w:sz w:val="20"/>
                <w:szCs w:val="20"/>
                <w:lang w:val="en-US"/>
              </w:rPr>
              <w:t>/</w:t>
            </w:r>
            <w:r w:rsidR="00752F05">
              <w:rPr>
                <w:rStyle w:val="PlaceholderText"/>
                <w:color w:val="2F5496" w:themeColor="accent1" w:themeShade="BF"/>
                <w:sz w:val="20"/>
                <w:szCs w:val="20"/>
                <w:lang w:val="en-US"/>
              </w:rPr>
              <w:t>01</w:t>
            </w:r>
            <w:r w:rsidR="006A4426" w:rsidRPr="006A4426">
              <w:rPr>
                <w:rStyle w:val="PlaceholderText"/>
                <w:color w:val="2F5496" w:themeColor="accent1" w:themeShade="BF"/>
                <w:sz w:val="20"/>
                <w:szCs w:val="20"/>
                <w:lang w:val="en-US"/>
              </w:rPr>
              <w:t>/202</w:t>
            </w:r>
            <w:r w:rsidR="00752F05">
              <w:rPr>
                <w:rStyle w:val="PlaceholderText"/>
                <w:color w:val="2F5496" w:themeColor="accent1" w:themeShade="BF"/>
                <w:sz w:val="20"/>
                <w:szCs w:val="20"/>
                <w:lang w:val="en-US"/>
              </w:rPr>
              <w:t>6</w:t>
            </w:r>
          </w:p>
        </w:tc>
      </w:tr>
      <w:tr w:rsidR="00403FED" w:rsidRPr="00E836FD" w14:paraId="5F4CCD9B" w14:textId="77777777" w:rsidTr="00D820FC">
        <w:trPr>
          <w:trHeight w:hRule="exact" w:val="432"/>
        </w:trPr>
        <w:tc>
          <w:tcPr>
            <w:tcW w:w="4537" w:type="dxa"/>
          </w:tcPr>
          <w:p w14:paraId="4E8E19A9" w14:textId="679E0B56" w:rsidR="00403FED" w:rsidRPr="00E836FD" w:rsidRDefault="00403FED" w:rsidP="00E836FD">
            <w:pPr>
              <w:pStyle w:val="ListParagraph"/>
              <w:numPr>
                <w:ilvl w:val="0"/>
                <w:numId w:val="11"/>
              </w:numPr>
              <w:contextualSpacing/>
              <w:rPr>
                <w:rFonts w:eastAsia="DengXian"/>
                <w:sz w:val="22"/>
                <w:szCs w:val="22"/>
                <w:lang w:val="en-GB"/>
              </w:rPr>
            </w:pPr>
            <w:r w:rsidRPr="00E836FD">
              <w:rPr>
                <w:rFonts w:eastAsia="DengXian"/>
                <w:sz w:val="22"/>
                <w:szCs w:val="22"/>
                <w:lang w:val="en-GB"/>
              </w:rPr>
              <w:t xml:space="preserve">Requested amount (in USD):  </w:t>
            </w:r>
            <w:r w:rsidR="00463175" w:rsidRPr="00463175">
              <w:rPr>
                <w:rFonts w:eastAsia="DengXian"/>
                <w:color w:val="2F5496" w:themeColor="accent1" w:themeShade="BF"/>
                <w:sz w:val="22"/>
                <w:szCs w:val="22"/>
                <w:lang w:val="en-GB"/>
              </w:rPr>
              <w:t>$</w:t>
            </w:r>
            <w:r w:rsidR="00F847E8">
              <w:rPr>
                <w:rFonts w:eastAsia="DengXian"/>
                <w:color w:val="2F5496" w:themeColor="accent1" w:themeShade="BF"/>
                <w:sz w:val="22"/>
                <w:szCs w:val="22"/>
                <w:lang w:val="en-GB"/>
              </w:rPr>
              <w:t>88</w:t>
            </w:r>
            <w:bookmarkStart w:id="0" w:name="_GoBack"/>
            <w:bookmarkEnd w:id="0"/>
            <w:r w:rsidR="00B04123" w:rsidRPr="00B04123">
              <w:rPr>
                <w:rFonts w:eastAsia="DengXian"/>
                <w:color w:val="2F5496" w:themeColor="accent1" w:themeShade="BF"/>
                <w:sz w:val="22"/>
                <w:szCs w:val="22"/>
                <w:lang w:val="en-GB"/>
              </w:rPr>
              <w:t>,500</w:t>
            </w:r>
          </w:p>
        </w:tc>
        <w:tc>
          <w:tcPr>
            <w:tcW w:w="5244" w:type="dxa"/>
            <w:gridSpan w:val="2"/>
          </w:tcPr>
          <w:p w14:paraId="3C7B3FD6" w14:textId="4E08B8D3" w:rsidR="00403FED" w:rsidRPr="00E836FD" w:rsidRDefault="00403FED" w:rsidP="00E836FD">
            <w:pPr>
              <w:pStyle w:val="ListParagraph"/>
              <w:numPr>
                <w:ilvl w:val="0"/>
                <w:numId w:val="11"/>
              </w:numPr>
              <w:contextualSpacing/>
              <w:rPr>
                <w:rFonts w:eastAsia="DengXian"/>
                <w:sz w:val="22"/>
                <w:szCs w:val="22"/>
                <w:lang w:val="en-GB"/>
              </w:rPr>
            </w:pPr>
            <w:r w:rsidRPr="00E836FD">
              <w:rPr>
                <w:rFonts w:eastAsia="DengXian"/>
                <w:sz w:val="22"/>
                <w:szCs w:val="22"/>
                <w:lang w:val="en-GB"/>
              </w:rPr>
              <w:t>Date of request</w:t>
            </w:r>
            <w:r w:rsidRPr="00E836FD">
              <w:rPr>
                <w:rFonts w:eastAsia="DengXian"/>
                <w:b/>
                <w:bCs/>
                <w:sz w:val="22"/>
                <w:szCs w:val="22"/>
                <w:lang w:val="en-GB"/>
              </w:rPr>
              <w:t>*</w:t>
            </w:r>
            <w:r w:rsidRPr="00E836FD">
              <w:rPr>
                <w:rFonts w:eastAsia="DengXian"/>
                <w:sz w:val="22"/>
                <w:szCs w:val="22"/>
                <w:lang w:val="en-GB"/>
              </w:rPr>
              <w:t xml:space="preserve">: </w:t>
            </w:r>
            <w:r w:rsidR="00D54984">
              <w:rPr>
                <w:rFonts w:eastAsia="DengXian"/>
                <w:color w:val="2F5496" w:themeColor="accent1" w:themeShade="BF"/>
                <w:sz w:val="22"/>
                <w:szCs w:val="22"/>
                <w:lang w:val="en-GB"/>
              </w:rPr>
              <w:t>0</w:t>
            </w:r>
            <w:r w:rsidR="00D54984">
              <w:rPr>
                <w:rFonts w:eastAsia="DengXian"/>
                <w:sz w:val="22"/>
                <w:szCs w:val="22"/>
              </w:rPr>
              <w:t>3</w:t>
            </w:r>
            <w:r w:rsidR="00CF3104">
              <w:rPr>
                <w:rFonts w:eastAsia="DengXian"/>
                <w:color w:val="2F5496" w:themeColor="accent1" w:themeShade="BF"/>
                <w:sz w:val="22"/>
                <w:szCs w:val="22"/>
                <w:lang w:val="en-GB"/>
              </w:rPr>
              <w:t>/</w:t>
            </w:r>
            <w:r w:rsidR="00D54984">
              <w:rPr>
                <w:rFonts w:eastAsia="DengXian"/>
                <w:color w:val="2F5496" w:themeColor="accent1" w:themeShade="BF"/>
                <w:sz w:val="22"/>
                <w:szCs w:val="22"/>
                <w:lang w:val="en-GB"/>
              </w:rPr>
              <w:t>1</w:t>
            </w:r>
            <w:r w:rsidR="00D54984">
              <w:rPr>
                <w:rFonts w:eastAsia="DengXian"/>
                <w:sz w:val="22"/>
                <w:szCs w:val="22"/>
              </w:rPr>
              <w:t>1</w:t>
            </w:r>
            <w:r w:rsidR="00CF3104">
              <w:rPr>
                <w:rFonts w:eastAsia="DengXian"/>
                <w:color w:val="2F5496" w:themeColor="accent1" w:themeShade="BF"/>
                <w:sz w:val="22"/>
                <w:szCs w:val="22"/>
                <w:lang w:val="en-GB"/>
              </w:rPr>
              <w:t>/2025</w:t>
            </w:r>
          </w:p>
        </w:tc>
      </w:tr>
    </w:tbl>
    <w:p w14:paraId="10413B2A" w14:textId="77777777" w:rsidR="00023A2A" w:rsidRPr="00D820FC" w:rsidRDefault="00023A2A" w:rsidP="00042E79">
      <w:pPr>
        <w:rPr>
          <w:b/>
          <w:sz w:val="12"/>
          <w:szCs w:val="12"/>
        </w:rPr>
      </w:pPr>
    </w:p>
    <w:p w14:paraId="318782CA" w14:textId="77777777" w:rsidR="00D52BA2" w:rsidRPr="00E234AD" w:rsidRDefault="00023A2A" w:rsidP="00042E79">
      <w:pPr>
        <w:rPr>
          <w:b/>
        </w:rPr>
      </w:pPr>
      <w:r w:rsidRPr="00E234AD">
        <w:rPr>
          <w:b/>
        </w:rPr>
        <w:t>PART II - DETAILS OF THE PROPOSED PROJECT</w:t>
      </w:r>
      <w:r w:rsidR="0039578E" w:rsidRPr="00E234AD">
        <w:rPr>
          <w:b/>
        </w:rPr>
        <w:t>/ ACTIVITY</w:t>
      </w:r>
    </w:p>
    <w:p w14:paraId="36B152A1" w14:textId="77777777" w:rsidR="00023A2A" w:rsidRPr="00D820FC" w:rsidRDefault="00023A2A" w:rsidP="00042E79">
      <w:pPr>
        <w:rPr>
          <w:sz w:val="10"/>
          <w:szCs w:val="10"/>
        </w:rPr>
      </w:pPr>
    </w:p>
    <w:tbl>
      <w:tblPr>
        <w:tblW w:w="10410" w:type="dxa"/>
        <w:tblInd w:w="-147" w:type="dxa"/>
        <w:tblCellMar>
          <w:left w:w="10" w:type="dxa"/>
          <w:right w:w="10" w:type="dxa"/>
        </w:tblCellMar>
        <w:tblLook w:val="0000" w:firstRow="0" w:lastRow="0" w:firstColumn="0" w:lastColumn="0" w:noHBand="0" w:noVBand="0"/>
      </w:tblPr>
      <w:tblGrid>
        <w:gridCol w:w="10410"/>
      </w:tblGrid>
      <w:tr w:rsidR="00D52BA2" w:rsidRPr="00E836FD" w14:paraId="7C45493F" w14:textId="77777777" w:rsidTr="00B226BC">
        <w:trPr>
          <w:trHeight w:hRule="exact" w:val="481"/>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4BBBBCC2" w14:textId="5C077388" w:rsidR="00D52BA2" w:rsidRPr="00307491" w:rsidRDefault="00EB21C5" w:rsidP="00307491">
            <w:pPr>
              <w:pStyle w:val="ListParagraph"/>
              <w:numPr>
                <w:ilvl w:val="0"/>
                <w:numId w:val="31"/>
              </w:numPr>
              <w:contextualSpacing/>
              <w:rPr>
                <w:rFonts w:eastAsia="DengXian"/>
              </w:rPr>
            </w:pPr>
            <w:r w:rsidRPr="00307491">
              <w:rPr>
                <w:rFonts w:eastAsia="DengXian"/>
                <w:b/>
                <w:sz w:val="22"/>
                <w:szCs w:val="22"/>
              </w:rPr>
              <w:t xml:space="preserve">BACKGROUND INFORMATION AND JUSTIFICATION </w:t>
            </w:r>
            <w:r w:rsidRPr="00307491">
              <w:rPr>
                <w:rFonts w:eastAsia="DengXian"/>
                <w:b/>
                <w:sz w:val="18"/>
                <w:szCs w:val="18"/>
              </w:rPr>
              <w:t>–</w:t>
            </w:r>
            <w:r w:rsidR="0084270D" w:rsidRPr="00791113">
              <w:rPr>
                <w:rFonts w:eastAsia="DengXian"/>
                <w:b/>
                <w:sz w:val="18"/>
                <w:szCs w:val="18"/>
              </w:rPr>
              <w:t>4-5</w:t>
            </w:r>
            <w:r w:rsidRPr="00791113">
              <w:rPr>
                <w:rFonts w:eastAsia="DengXian"/>
                <w:b/>
                <w:i/>
                <w:iCs/>
                <w:sz w:val="20"/>
                <w:szCs w:val="20"/>
              </w:rPr>
              <w:t xml:space="preserve"> paragraph</w:t>
            </w:r>
            <w:r w:rsidR="00831B2A" w:rsidRPr="00791113">
              <w:rPr>
                <w:rFonts w:eastAsia="DengXian"/>
                <w:b/>
                <w:i/>
                <w:iCs/>
                <w:sz w:val="20"/>
                <w:szCs w:val="20"/>
              </w:rPr>
              <w:t>s</w:t>
            </w:r>
            <w:r w:rsidR="00831B2A" w:rsidRPr="00307491">
              <w:rPr>
                <w:rFonts w:eastAsia="DengXian"/>
                <w:b/>
                <w:i/>
                <w:iCs/>
                <w:sz w:val="20"/>
                <w:szCs w:val="20"/>
              </w:rPr>
              <w:t xml:space="preserve"> </w:t>
            </w:r>
          </w:p>
        </w:tc>
      </w:tr>
      <w:tr w:rsidR="00307491" w:rsidRPr="00307491" w14:paraId="765A0CC2" w14:textId="77777777" w:rsidTr="00B226BC">
        <w:trPr>
          <w:trHeight w:val="359"/>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vAlign w:val="center"/>
          </w:tcPr>
          <w:p w14:paraId="6D86867A" w14:textId="6DFACC9C" w:rsidR="00AB729A" w:rsidRDefault="00AB729A" w:rsidP="00AB729A">
            <w:pPr>
              <w:pStyle w:val="ListParagraph"/>
              <w:autoSpaceDE w:val="0"/>
              <w:autoSpaceDN w:val="0"/>
              <w:adjustRightInd w:val="0"/>
              <w:ind w:left="0"/>
              <w:rPr>
                <w:color w:val="2F5496" w:themeColor="accent1" w:themeShade="BF"/>
                <w:sz w:val="20"/>
                <w:szCs w:val="20"/>
              </w:rPr>
            </w:pPr>
            <w:r w:rsidRPr="00AB729A">
              <w:rPr>
                <w:color w:val="2F5496" w:themeColor="accent1" w:themeShade="BF"/>
                <w:sz w:val="20"/>
                <w:szCs w:val="20"/>
              </w:rPr>
              <w:t>The Government of the Republic of Mali requested technical support from the Economic Commission for Africa (ECA) to develop and implement a national action plan aligned with the United Nations Integrated Geospatial Information Framework (UN-IGIF). This plan aims to tailor an integrated geospatial information management system to Mali’s specific national priorities, including the Mali Vision 2063.</w:t>
            </w:r>
          </w:p>
          <w:p w14:paraId="4988753B" w14:textId="77777777" w:rsidR="00C373A0" w:rsidRPr="00AB729A" w:rsidRDefault="00C373A0" w:rsidP="00AB729A">
            <w:pPr>
              <w:pStyle w:val="ListParagraph"/>
              <w:autoSpaceDE w:val="0"/>
              <w:autoSpaceDN w:val="0"/>
              <w:adjustRightInd w:val="0"/>
              <w:ind w:left="0"/>
              <w:rPr>
                <w:color w:val="2F5496" w:themeColor="accent1" w:themeShade="BF"/>
                <w:sz w:val="20"/>
                <w:szCs w:val="20"/>
              </w:rPr>
            </w:pPr>
          </w:p>
          <w:p w14:paraId="5CE1DC99" w14:textId="1A911F3D" w:rsidR="00AB729A" w:rsidRDefault="00AB729A" w:rsidP="00AB729A">
            <w:pPr>
              <w:pStyle w:val="ListParagraph"/>
              <w:autoSpaceDE w:val="0"/>
              <w:autoSpaceDN w:val="0"/>
              <w:adjustRightInd w:val="0"/>
              <w:ind w:left="0"/>
              <w:rPr>
                <w:color w:val="2F5496" w:themeColor="accent1" w:themeShade="BF"/>
                <w:sz w:val="20"/>
                <w:szCs w:val="20"/>
              </w:rPr>
            </w:pPr>
            <w:r w:rsidRPr="00AB729A">
              <w:rPr>
                <w:color w:val="2F5496" w:themeColor="accent1" w:themeShade="BF"/>
                <w:sz w:val="20"/>
                <w:szCs w:val="20"/>
              </w:rPr>
              <w:t>The development process followed the UN-IGIF’s structured approach based on its nine strategic pathways, encompassing three phases: (1) Planning and Preparation; (2) Assessment and Analysis; and (3) Design and Development. A preparatory meeting was held in September 2022 by the UN Secretariat, ECA, and partners to build national capacity and awareness on the action plan development process.</w:t>
            </w:r>
          </w:p>
          <w:p w14:paraId="4C68371C" w14:textId="77777777" w:rsidR="00C373A0" w:rsidRPr="00AB729A" w:rsidRDefault="00C373A0" w:rsidP="00AB729A">
            <w:pPr>
              <w:pStyle w:val="ListParagraph"/>
              <w:autoSpaceDE w:val="0"/>
              <w:autoSpaceDN w:val="0"/>
              <w:adjustRightInd w:val="0"/>
              <w:ind w:left="0"/>
              <w:rPr>
                <w:color w:val="2F5496" w:themeColor="accent1" w:themeShade="BF"/>
                <w:sz w:val="20"/>
                <w:szCs w:val="20"/>
              </w:rPr>
            </w:pPr>
          </w:p>
          <w:p w14:paraId="1711CBCA" w14:textId="77777777" w:rsidR="00AB729A" w:rsidRPr="00AB729A" w:rsidRDefault="00AB729A" w:rsidP="00C373A0">
            <w:pPr>
              <w:pStyle w:val="ListParagraph"/>
              <w:numPr>
                <w:ilvl w:val="0"/>
                <w:numId w:val="40"/>
              </w:numPr>
              <w:autoSpaceDE w:val="0"/>
              <w:autoSpaceDN w:val="0"/>
              <w:adjustRightInd w:val="0"/>
              <w:rPr>
                <w:color w:val="2F5496" w:themeColor="accent1" w:themeShade="BF"/>
                <w:sz w:val="20"/>
                <w:szCs w:val="20"/>
              </w:rPr>
            </w:pPr>
            <w:r w:rsidRPr="00AB729A">
              <w:rPr>
                <w:color w:val="2F5496" w:themeColor="accent1" w:themeShade="BF"/>
                <w:sz w:val="20"/>
                <w:szCs w:val="20"/>
              </w:rPr>
              <w:t>In March 2024, a stakeholder engagement workshop brought together national experts, resource persons, and key stakeholders to review and, where needed, revise the phased approach. This highly participatory workshop featured breakout sessions that fostered constructive dialogue and feedback, resulting in clearly defined steps to advance the national action plan.</w:t>
            </w:r>
          </w:p>
          <w:p w14:paraId="10A7B6A1" w14:textId="77777777" w:rsidR="00AB729A" w:rsidRPr="00AB729A" w:rsidRDefault="00AB729A" w:rsidP="00C373A0">
            <w:pPr>
              <w:pStyle w:val="ListParagraph"/>
              <w:numPr>
                <w:ilvl w:val="0"/>
                <w:numId w:val="40"/>
              </w:numPr>
              <w:autoSpaceDE w:val="0"/>
              <w:autoSpaceDN w:val="0"/>
              <w:adjustRightInd w:val="0"/>
              <w:rPr>
                <w:color w:val="2F5496" w:themeColor="accent1" w:themeShade="BF"/>
                <w:sz w:val="20"/>
                <w:szCs w:val="20"/>
              </w:rPr>
            </w:pPr>
            <w:r w:rsidRPr="00AB729A">
              <w:rPr>
                <w:color w:val="2F5496" w:themeColor="accent1" w:themeShade="BF"/>
                <w:sz w:val="20"/>
                <w:szCs w:val="20"/>
              </w:rPr>
              <w:t>To accelerate progress, ECA engaged an expert for an in-country mission in December 2024. This mission conducted a comprehensive gap analysis of each UN-IGIF strategic pathway, identifying activity themes, vision and goals, strategic options, and the structure of the national plan.</w:t>
            </w:r>
          </w:p>
          <w:p w14:paraId="202988CC" w14:textId="69066EA7" w:rsidR="00AB729A" w:rsidRPr="00AB729A" w:rsidRDefault="00AB729A" w:rsidP="00C373A0">
            <w:pPr>
              <w:pStyle w:val="ListParagraph"/>
              <w:numPr>
                <w:ilvl w:val="0"/>
                <w:numId w:val="40"/>
              </w:numPr>
              <w:autoSpaceDE w:val="0"/>
              <w:autoSpaceDN w:val="0"/>
              <w:adjustRightInd w:val="0"/>
              <w:rPr>
                <w:color w:val="2F5496" w:themeColor="accent1" w:themeShade="BF"/>
                <w:sz w:val="20"/>
                <w:szCs w:val="20"/>
              </w:rPr>
            </w:pPr>
            <w:r w:rsidRPr="00AB729A">
              <w:rPr>
                <w:color w:val="2F5496" w:themeColor="accent1" w:themeShade="BF"/>
                <w:sz w:val="20"/>
                <w:szCs w:val="20"/>
              </w:rPr>
              <w:t>In Fe</w:t>
            </w:r>
            <w:r w:rsidR="00C373A0">
              <w:rPr>
                <w:color w:val="2F5496" w:themeColor="accent1" w:themeShade="BF"/>
                <w:sz w:val="20"/>
                <w:szCs w:val="20"/>
              </w:rPr>
              <w:t>b</w:t>
            </w:r>
            <w:r w:rsidRPr="00AB729A">
              <w:rPr>
                <w:color w:val="2F5496" w:themeColor="accent1" w:themeShade="BF"/>
                <w:sz w:val="20"/>
                <w:szCs w:val="20"/>
              </w:rPr>
              <w:t>ruary 2025, a third workshop enabled participants—including ECA, the expert, and national experts—to collaboratively review and refine the technical, institutional, and operational aspects of the draft plan. Subsequent intensive online collaboration further polished the document to address all raised concerns.</w:t>
            </w:r>
          </w:p>
          <w:p w14:paraId="7471C928" w14:textId="77777777" w:rsidR="00AB729A" w:rsidRPr="00AB729A" w:rsidRDefault="00AB729A" w:rsidP="00AB729A">
            <w:pPr>
              <w:pStyle w:val="ListParagraph"/>
              <w:autoSpaceDE w:val="0"/>
              <w:autoSpaceDN w:val="0"/>
              <w:adjustRightInd w:val="0"/>
              <w:ind w:left="0"/>
              <w:rPr>
                <w:color w:val="2F5496" w:themeColor="accent1" w:themeShade="BF"/>
                <w:sz w:val="20"/>
                <w:szCs w:val="20"/>
              </w:rPr>
            </w:pPr>
          </w:p>
          <w:p w14:paraId="4994B880" w14:textId="6D1B99F0" w:rsidR="00CA5430" w:rsidRPr="00AB729A" w:rsidRDefault="00AB729A" w:rsidP="00AB729A">
            <w:pPr>
              <w:pStyle w:val="ListParagraph"/>
              <w:autoSpaceDE w:val="0"/>
              <w:autoSpaceDN w:val="0"/>
              <w:adjustRightInd w:val="0"/>
              <w:ind w:left="0"/>
              <w:rPr>
                <w:color w:val="2F5496" w:themeColor="accent1" w:themeShade="BF"/>
                <w:sz w:val="20"/>
                <w:szCs w:val="20"/>
              </w:rPr>
            </w:pPr>
            <w:r w:rsidRPr="00AB729A">
              <w:rPr>
                <w:color w:val="2F5496" w:themeColor="accent1" w:themeShade="BF"/>
                <w:sz w:val="20"/>
                <w:szCs w:val="20"/>
              </w:rPr>
              <w:t>With the national action plan now complete</w:t>
            </w:r>
            <w:r>
              <w:rPr>
                <w:color w:val="2F5496" w:themeColor="accent1" w:themeShade="BF"/>
                <w:sz w:val="20"/>
                <w:szCs w:val="20"/>
              </w:rPr>
              <w:t>, it’s mo</w:t>
            </w:r>
            <w:r w:rsidRPr="00AB729A">
              <w:rPr>
                <w:color w:val="2F5496" w:themeColor="accent1" w:themeShade="BF"/>
                <w:sz w:val="20"/>
                <w:szCs w:val="20"/>
              </w:rPr>
              <w:t>re formal and structured with enhanced clarity and coherence for professional and institutional contexts, a national forum is being planned for its formal adoption prior to submission for government endorsement and promulgation.</w:t>
            </w:r>
          </w:p>
          <w:p w14:paraId="0917EFE0" w14:textId="4FD96C5D" w:rsidR="00FD6EDF" w:rsidRPr="00AB729A" w:rsidRDefault="00FD6EDF" w:rsidP="00AB729A">
            <w:pPr>
              <w:pStyle w:val="ListParagraph"/>
              <w:autoSpaceDE w:val="0"/>
              <w:autoSpaceDN w:val="0"/>
              <w:adjustRightInd w:val="0"/>
              <w:ind w:left="0"/>
              <w:jc w:val="both"/>
              <w:rPr>
                <w:color w:val="2F5496" w:themeColor="accent1" w:themeShade="BF"/>
                <w:sz w:val="20"/>
                <w:szCs w:val="20"/>
              </w:rPr>
            </w:pPr>
          </w:p>
        </w:tc>
      </w:tr>
      <w:tr w:rsidR="00D52BA2" w:rsidRPr="00E836FD" w14:paraId="131E015F"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7A86B01" w14:textId="40E98E8F" w:rsidR="00D52BA2" w:rsidRPr="00E836FD" w:rsidRDefault="00EB21C5" w:rsidP="00305D13">
            <w:pPr>
              <w:pStyle w:val="ListParagraph"/>
              <w:numPr>
                <w:ilvl w:val="0"/>
                <w:numId w:val="11"/>
              </w:numPr>
              <w:contextualSpacing/>
              <w:rPr>
                <w:rFonts w:eastAsia="DengXian"/>
                <w:lang w:val="en-GB" w:eastAsia="zh-CN"/>
              </w:rPr>
            </w:pPr>
            <w:r w:rsidRPr="00E836FD">
              <w:rPr>
                <w:rFonts w:eastAsia="DengXian"/>
                <w:b/>
                <w:sz w:val="22"/>
                <w:szCs w:val="22"/>
                <w:lang w:val="en-GB" w:eastAsia="zh-CN"/>
              </w:rPr>
              <w:t>OBJECTIVE</w:t>
            </w:r>
          </w:p>
        </w:tc>
      </w:tr>
      <w:tr w:rsidR="00307491" w:rsidRPr="00307491" w14:paraId="42347DF8" w14:textId="77777777" w:rsidTr="00B226BC">
        <w:trPr>
          <w:trHeight w:val="492"/>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180C3907" w14:textId="77777777" w:rsidR="00791113" w:rsidRPr="00C373A0" w:rsidRDefault="00AB729A" w:rsidP="00AB729A">
            <w:pPr>
              <w:pStyle w:val="ListParagraph"/>
              <w:numPr>
                <w:ilvl w:val="0"/>
                <w:numId w:val="20"/>
              </w:numPr>
              <w:autoSpaceDE w:val="0"/>
              <w:autoSpaceDN w:val="0"/>
              <w:adjustRightInd w:val="0"/>
              <w:jc w:val="both"/>
              <w:rPr>
                <w:rFonts w:eastAsia="DengXian"/>
                <w:sz w:val="20"/>
                <w:szCs w:val="20"/>
                <w:lang w:val="en-GB" w:eastAsia="zh-CN"/>
              </w:rPr>
            </w:pPr>
            <w:r w:rsidRPr="00AB729A">
              <w:rPr>
                <w:color w:val="2F5496" w:themeColor="accent1" w:themeShade="BF"/>
                <w:sz w:val="20"/>
                <w:szCs w:val="20"/>
                <w:lang w:eastAsia="en-GB"/>
              </w:rPr>
              <w:t xml:space="preserve">The objective of the </w:t>
            </w:r>
            <w:r>
              <w:rPr>
                <w:color w:val="2F5496" w:themeColor="accent1" w:themeShade="BF"/>
                <w:sz w:val="20"/>
                <w:szCs w:val="20"/>
                <w:lang w:eastAsia="en-GB"/>
              </w:rPr>
              <w:t>forum</w:t>
            </w:r>
            <w:r w:rsidRPr="00AB729A">
              <w:rPr>
                <w:color w:val="2F5496" w:themeColor="accent1" w:themeShade="BF"/>
                <w:sz w:val="20"/>
                <w:szCs w:val="20"/>
                <w:lang w:eastAsia="en-GB"/>
              </w:rPr>
              <w:t xml:space="preserve"> is to provide national stakeholders from ministries, government agencies, universities, the private sector, and civil society the opportunity </w:t>
            </w:r>
            <w:r>
              <w:rPr>
                <w:color w:val="2F5496" w:themeColor="accent1" w:themeShade="BF"/>
                <w:sz w:val="20"/>
                <w:szCs w:val="20"/>
                <w:lang w:eastAsia="en-GB"/>
              </w:rPr>
              <w:t>to validate the ultimate iteration of the document, that</w:t>
            </w:r>
            <w:r w:rsidRPr="00AB729A">
              <w:rPr>
                <w:color w:val="2F5496" w:themeColor="accent1" w:themeShade="BF"/>
                <w:sz w:val="20"/>
                <w:szCs w:val="20"/>
                <w:lang w:eastAsia="en-GB"/>
              </w:rPr>
              <w:t xml:space="preserve"> </w:t>
            </w:r>
            <w:r>
              <w:rPr>
                <w:color w:val="2F5496" w:themeColor="accent1" w:themeShade="BF"/>
                <w:sz w:val="20"/>
                <w:szCs w:val="20"/>
                <w:lang w:eastAsia="en-GB"/>
              </w:rPr>
              <w:t xml:space="preserve">will </w:t>
            </w:r>
            <w:r w:rsidRPr="00AB729A">
              <w:rPr>
                <w:color w:val="2F5496" w:themeColor="accent1" w:themeShade="BF"/>
                <w:sz w:val="20"/>
                <w:szCs w:val="20"/>
                <w:lang w:eastAsia="en-GB"/>
              </w:rPr>
              <w:t xml:space="preserve">lead to the </w:t>
            </w:r>
            <w:r>
              <w:rPr>
                <w:color w:val="2F5496" w:themeColor="accent1" w:themeShade="BF"/>
                <w:sz w:val="20"/>
                <w:szCs w:val="20"/>
                <w:lang w:eastAsia="en-GB"/>
              </w:rPr>
              <w:t xml:space="preserve">formal </w:t>
            </w:r>
            <w:r w:rsidRPr="00AB729A">
              <w:rPr>
                <w:color w:val="2F5496" w:themeColor="accent1" w:themeShade="BF"/>
                <w:sz w:val="20"/>
                <w:szCs w:val="20"/>
                <w:lang w:eastAsia="en-GB"/>
              </w:rPr>
              <w:t>acceptance of the national action plan on the Integrated Geospatial Information Framework for Mali.</w:t>
            </w:r>
          </w:p>
          <w:p w14:paraId="5F4DAEB7" w14:textId="3714123B" w:rsidR="00C373A0" w:rsidRPr="00C373A0" w:rsidRDefault="00C373A0" w:rsidP="00C373A0">
            <w:pPr>
              <w:autoSpaceDE w:val="0"/>
              <w:autoSpaceDN w:val="0"/>
              <w:adjustRightInd w:val="0"/>
              <w:jc w:val="both"/>
              <w:rPr>
                <w:sz w:val="20"/>
                <w:szCs w:val="20"/>
              </w:rPr>
            </w:pPr>
          </w:p>
        </w:tc>
      </w:tr>
      <w:tr w:rsidR="00D52BA2" w:rsidRPr="00E836FD" w14:paraId="228DE6F0"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2D17014" w14:textId="40D86D53" w:rsidR="00D52BA2" w:rsidRPr="00307491" w:rsidRDefault="00F16A65" w:rsidP="00E234AD">
            <w:pPr>
              <w:pStyle w:val="ListParagraph"/>
              <w:numPr>
                <w:ilvl w:val="0"/>
                <w:numId w:val="11"/>
              </w:numPr>
              <w:contextualSpacing/>
              <w:rPr>
                <w:rFonts w:eastAsia="DengXian"/>
                <w:sz w:val="20"/>
                <w:szCs w:val="20"/>
                <w:lang w:val="en-GB" w:eastAsia="zh-CN"/>
              </w:rPr>
            </w:pPr>
            <w:r>
              <w:rPr>
                <w:rFonts w:eastAsia="DengXian"/>
                <w:b/>
                <w:sz w:val="22"/>
                <w:szCs w:val="22"/>
                <w:lang w:val="en-GB" w:eastAsia="zh-CN"/>
              </w:rPr>
              <w:t>PLANNED</w:t>
            </w:r>
            <w:r w:rsidR="00EB21C5" w:rsidRPr="00307491">
              <w:rPr>
                <w:rFonts w:eastAsia="DengXian"/>
                <w:b/>
                <w:sz w:val="22"/>
                <w:szCs w:val="22"/>
                <w:lang w:val="en-GB" w:eastAsia="zh-CN"/>
              </w:rPr>
              <w:t xml:space="preserve"> RESULTS</w:t>
            </w:r>
            <w:r w:rsidR="0039040E" w:rsidRPr="00307491">
              <w:rPr>
                <w:rFonts w:eastAsia="DengXian"/>
                <w:b/>
                <w:sz w:val="22"/>
                <w:szCs w:val="22"/>
                <w:lang w:val="en-GB" w:eastAsia="zh-CN"/>
              </w:rPr>
              <w:t>/OUTCOME</w:t>
            </w:r>
          </w:p>
          <w:p w14:paraId="67C59910" w14:textId="77777777" w:rsidR="00D52BA2" w:rsidRPr="00307491" w:rsidRDefault="00D52BA2" w:rsidP="00E234AD">
            <w:pPr>
              <w:ind w:right="-758"/>
            </w:pPr>
          </w:p>
        </w:tc>
      </w:tr>
      <w:tr w:rsidR="00D52BA2" w:rsidRPr="00E836FD" w14:paraId="0F764C57" w14:textId="77777777" w:rsidTr="00B51106">
        <w:trPr>
          <w:trHeight w:val="866"/>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5119328F" w14:textId="41E5009E" w:rsidR="00D820FC" w:rsidRPr="00791113" w:rsidRDefault="0019394E" w:rsidP="00D820FC">
            <w:pPr>
              <w:pStyle w:val="ListParagraph"/>
              <w:numPr>
                <w:ilvl w:val="0"/>
                <w:numId w:val="20"/>
              </w:numPr>
              <w:autoSpaceDE w:val="0"/>
              <w:autoSpaceDN w:val="0"/>
              <w:adjustRightInd w:val="0"/>
              <w:jc w:val="both"/>
            </w:pPr>
            <w:r w:rsidRPr="00516784">
              <w:rPr>
                <w:b/>
                <w:bCs/>
                <w:color w:val="2F5496" w:themeColor="accent1" w:themeShade="BF"/>
                <w:sz w:val="20"/>
                <w:szCs w:val="20"/>
                <w:u w:val="single"/>
                <w:lang w:eastAsia="en-GB"/>
              </w:rPr>
              <w:t>Result 1</w:t>
            </w:r>
            <w:r>
              <w:rPr>
                <w:color w:val="2F5496" w:themeColor="accent1" w:themeShade="BF"/>
                <w:sz w:val="20"/>
                <w:szCs w:val="20"/>
                <w:lang w:eastAsia="en-GB"/>
              </w:rPr>
              <w:t xml:space="preserve">: </w:t>
            </w:r>
            <w:r w:rsidR="00174EBD">
              <w:rPr>
                <w:color w:val="2F5496" w:themeColor="accent1" w:themeShade="BF"/>
                <w:sz w:val="20"/>
                <w:szCs w:val="20"/>
                <w:lang w:eastAsia="en-GB"/>
              </w:rPr>
              <w:t>Validating</w:t>
            </w:r>
            <w:r w:rsidR="00516784">
              <w:rPr>
                <w:color w:val="2F5496" w:themeColor="accent1" w:themeShade="BF"/>
                <w:sz w:val="20"/>
                <w:szCs w:val="20"/>
                <w:lang w:eastAsia="en-GB"/>
              </w:rPr>
              <w:t xml:space="preserve"> and adopting</w:t>
            </w:r>
            <w:r>
              <w:rPr>
                <w:color w:val="2F5496" w:themeColor="accent1" w:themeShade="BF"/>
                <w:sz w:val="20"/>
                <w:szCs w:val="20"/>
                <w:lang w:eastAsia="en-GB"/>
              </w:rPr>
              <w:t xml:space="preserve"> consensual</w:t>
            </w:r>
            <w:r w:rsidR="00174EBD">
              <w:rPr>
                <w:color w:val="2F5496" w:themeColor="accent1" w:themeShade="BF"/>
                <w:sz w:val="20"/>
                <w:szCs w:val="20"/>
                <w:lang w:eastAsia="en-GB"/>
              </w:rPr>
              <w:t>ly the national</w:t>
            </w:r>
            <w:r>
              <w:rPr>
                <w:color w:val="2F5496" w:themeColor="accent1" w:themeShade="BF"/>
                <w:sz w:val="20"/>
                <w:szCs w:val="20"/>
                <w:lang w:eastAsia="en-GB"/>
              </w:rPr>
              <w:t xml:space="preserve"> action</w:t>
            </w:r>
            <w:r w:rsidRPr="0016797C">
              <w:rPr>
                <w:color w:val="2F5496" w:themeColor="accent1" w:themeShade="BF"/>
                <w:sz w:val="20"/>
                <w:szCs w:val="20"/>
                <w:lang w:eastAsia="en-GB"/>
              </w:rPr>
              <w:t xml:space="preserve"> plan for </w:t>
            </w:r>
            <w:r w:rsidR="00516784" w:rsidRPr="00516784">
              <w:rPr>
                <w:color w:val="2F5496" w:themeColor="accent1" w:themeShade="BF"/>
                <w:sz w:val="20"/>
                <w:szCs w:val="20"/>
                <w:lang w:eastAsia="en-GB"/>
              </w:rPr>
              <w:t>the implementation of integrated geospatial information framework</w:t>
            </w:r>
            <w:r w:rsidR="00516784">
              <w:rPr>
                <w:color w:val="2F5496" w:themeColor="accent1" w:themeShade="BF"/>
                <w:sz w:val="20"/>
                <w:szCs w:val="20"/>
                <w:lang w:eastAsia="en-GB"/>
              </w:rPr>
              <w:t>s</w:t>
            </w:r>
            <w:r w:rsidR="00174EBD">
              <w:rPr>
                <w:color w:val="2F5496" w:themeColor="accent1" w:themeShade="BF"/>
                <w:sz w:val="20"/>
                <w:szCs w:val="20"/>
                <w:lang w:eastAsia="en-GB"/>
              </w:rPr>
              <w:t xml:space="preserve"> in Mali</w:t>
            </w:r>
            <w:r>
              <w:rPr>
                <w:color w:val="2F5496" w:themeColor="accent1" w:themeShade="BF"/>
                <w:sz w:val="20"/>
                <w:szCs w:val="20"/>
                <w:lang w:eastAsia="en-GB"/>
              </w:rPr>
              <w:t>.</w:t>
            </w:r>
          </w:p>
          <w:p w14:paraId="6FFADF29" w14:textId="00ADE03B" w:rsidR="00791113" w:rsidRPr="00516784" w:rsidRDefault="00516784" w:rsidP="00516784">
            <w:pPr>
              <w:pStyle w:val="ListParagraph"/>
              <w:numPr>
                <w:ilvl w:val="0"/>
                <w:numId w:val="20"/>
              </w:numPr>
              <w:autoSpaceDE w:val="0"/>
              <w:autoSpaceDN w:val="0"/>
              <w:adjustRightInd w:val="0"/>
              <w:jc w:val="both"/>
            </w:pPr>
            <w:r w:rsidRPr="00516784">
              <w:rPr>
                <w:b/>
                <w:bCs/>
                <w:color w:val="2F5496" w:themeColor="accent1" w:themeShade="BF"/>
                <w:sz w:val="20"/>
                <w:szCs w:val="20"/>
                <w:u w:val="single"/>
                <w:lang w:eastAsia="en-GB"/>
              </w:rPr>
              <w:t xml:space="preserve">Result </w:t>
            </w:r>
            <w:r>
              <w:rPr>
                <w:b/>
                <w:bCs/>
                <w:color w:val="2F5496" w:themeColor="accent1" w:themeShade="BF"/>
                <w:sz w:val="20"/>
                <w:szCs w:val="20"/>
                <w:u w:val="single"/>
                <w:lang w:eastAsia="en-GB"/>
              </w:rPr>
              <w:t>2</w:t>
            </w:r>
            <w:r>
              <w:rPr>
                <w:color w:val="2F5496" w:themeColor="accent1" w:themeShade="BF"/>
                <w:sz w:val="20"/>
                <w:szCs w:val="20"/>
                <w:lang w:eastAsia="en-GB"/>
              </w:rPr>
              <w:t xml:space="preserve">: </w:t>
            </w:r>
            <w:r w:rsidR="00174EBD">
              <w:rPr>
                <w:color w:val="2F5496" w:themeColor="accent1" w:themeShade="BF"/>
                <w:sz w:val="20"/>
                <w:szCs w:val="20"/>
                <w:lang w:eastAsia="en-GB"/>
              </w:rPr>
              <w:t>Desktop editing and publishing of the document</w:t>
            </w:r>
            <w:r>
              <w:rPr>
                <w:color w:val="2F5496" w:themeColor="accent1" w:themeShade="BF"/>
                <w:sz w:val="20"/>
                <w:szCs w:val="20"/>
                <w:lang w:eastAsia="en-GB"/>
              </w:rPr>
              <w:t>.</w:t>
            </w:r>
          </w:p>
          <w:p w14:paraId="33E5BC51" w14:textId="067274E3" w:rsidR="00516784" w:rsidRPr="00516784" w:rsidRDefault="00516784" w:rsidP="00516784">
            <w:pPr>
              <w:autoSpaceDE w:val="0"/>
              <w:autoSpaceDN w:val="0"/>
              <w:adjustRightInd w:val="0"/>
              <w:jc w:val="both"/>
              <w:rPr>
                <w:lang w:val="en-US"/>
              </w:rPr>
            </w:pPr>
          </w:p>
        </w:tc>
      </w:tr>
      <w:tr w:rsidR="00CB1FCB" w:rsidRPr="00E836FD" w14:paraId="1FB7ED94" w14:textId="77777777" w:rsidTr="00B226BC">
        <w:trPr>
          <w:trHeight w:hRule="exact" w:val="312"/>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52B786D" w14:textId="2A4D6210" w:rsidR="00CB1FCB" w:rsidRPr="00E836FD" w:rsidRDefault="002216EE" w:rsidP="00F1520D">
            <w:pPr>
              <w:pStyle w:val="ListParagraph"/>
              <w:numPr>
                <w:ilvl w:val="0"/>
                <w:numId w:val="11"/>
              </w:numPr>
              <w:contextualSpacing/>
              <w:rPr>
                <w:rFonts w:eastAsia="DengXian"/>
                <w:b/>
                <w:sz w:val="22"/>
                <w:szCs w:val="22"/>
                <w:lang w:val="en-GB" w:eastAsia="zh-CN"/>
              </w:rPr>
            </w:pPr>
            <w:r>
              <w:rPr>
                <w:rFonts w:eastAsia="DengXian"/>
                <w:b/>
                <w:sz w:val="22"/>
                <w:szCs w:val="22"/>
                <w:lang w:val="en-GB" w:eastAsia="zh-CN"/>
              </w:rPr>
              <w:t>INDICATOR OF ACHIEVEMENT (IoA)</w:t>
            </w:r>
          </w:p>
        </w:tc>
      </w:tr>
      <w:tr w:rsidR="00CB1FCB" w:rsidRPr="002216EE" w14:paraId="389F1825" w14:textId="77777777" w:rsidTr="00C373A0">
        <w:trPr>
          <w:trHeight w:hRule="exact" w:val="3285"/>
        </w:trPr>
        <w:tc>
          <w:tcPr>
            <w:tcW w:w="104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4" w:type="dxa"/>
              <w:left w:w="115" w:type="dxa"/>
              <w:bottom w:w="14" w:type="dxa"/>
              <w:right w:w="115" w:type="dxa"/>
            </w:tcMar>
            <w:vAlign w:val="center"/>
          </w:tcPr>
          <w:p w14:paraId="7A8FC7DC" w14:textId="4A67A9A7" w:rsidR="002216EE" w:rsidRPr="005D128D" w:rsidRDefault="00307491" w:rsidP="000E3575">
            <w:pPr>
              <w:pStyle w:val="ListParagraph"/>
              <w:numPr>
                <w:ilvl w:val="0"/>
                <w:numId w:val="20"/>
              </w:numPr>
              <w:autoSpaceDE w:val="0"/>
              <w:autoSpaceDN w:val="0"/>
              <w:adjustRightInd w:val="0"/>
              <w:rPr>
                <w:rFonts w:asciiTheme="majorBidi" w:eastAsia="Arial" w:hAnsiTheme="majorBidi" w:cstheme="majorBidi"/>
                <w:sz w:val="20"/>
                <w:szCs w:val="20"/>
                <w:lang w:val="es-ES" w:eastAsia="en-GB"/>
              </w:rPr>
            </w:pPr>
            <w:r w:rsidRPr="005D128D">
              <w:rPr>
                <w:b/>
                <w:bCs/>
                <w:sz w:val="20"/>
                <w:szCs w:val="20"/>
                <w:lang w:eastAsia="en-GB"/>
              </w:rPr>
              <w:lastRenderedPageBreak/>
              <w:t>Result</w:t>
            </w:r>
            <w:r w:rsidRPr="005D128D">
              <w:rPr>
                <w:rFonts w:asciiTheme="majorBidi" w:eastAsia="Arial" w:hAnsiTheme="majorBidi" w:cstheme="majorBidi"/>
                <w:b/>
                <w:bCs/>
                <w:sz w:val="20"/>
                <w:szCs w:val="20"/>
                <w:lang w:val="es-ES" w:eastAsia="en-GB"/>
              </w:rPr>
              <w:t xml:space="preserve"> </w:t>
            </w:r>
            <w:r w:rsidR="002216EE" w:rsidRPr="005D128D">
              <w:rPr>
                <w:rFonts w:asciiTheme="majorBidi" w:eastAsia="Arial" w:hAnsiTheme="majorBidi" w:cstheme="majorBidi"/>
                <w:b/>
                <w:bCs/>
                <w:sz w:val="20"/>
                <w:szCs w:val="20"/>
                <w:lang w:val="es-ES" w:eastAsia="en-GB"/>
              </w:rPr>
              <w:t>1</w:t>
            </w:r>
            <w:r w:rsidR="002216EE" w:rsidRPr="005D128D">
              <w:rPr>
                <w:rFonts w:asciiTheme="majorBidi" w:eastAsia="Arial" w:hAnsiTheme="majorBidi" w:cstheme="majorBidi"/>
                <w:sz w:val="20"/>
                <w:szCs w:val="20"/>
                <w:lang w:val="es-ES" w:eastAsia="en-GB"/>
              </w:rPr>
              <w:t xml:space="preserve">: </w:t>
            </w:r>
            <w:r w:rsidR="00B42C6B" w:rsidRPr="00B42C6B">
              <w:rPr>
                <w:rFonts w:asciiTheme="majorBidi" w:eastAsia="Arial" w:hAnsiTheme="majorBidi" w:cstheme="majorBidi"/>
                <w:b/>
                <w:bCs/>
                <w:color w:val="2F5496" w:themeColor="accent1" w:themeShade="BF"/>
                <w:sz w:val="20"/>
                <w:szCs w:val="20"/>
                <w:lang w:val="es-ES" w:eastAsia="en-GB"/>
              </w:rPr>
              <w:t>Validating and adopting consensually the national action plan for the implementation of integrated geospatial infor-mation frameworks in Mali</w:t>
            </w:r>
          </w:p>
          <w:p w14:paraId="78F348D1" w14:textId="2513D385" w:rsidR="002216EE" w:rsidRDefault="002216EE" w:rsidP="000E3575">
            <w:pPr>
              <w:pStyle w:val="ListParagraph"/>
              <w:numPr>
                <w:ilvl w:val="1"/>
                <w:numId w:val="20"/>
              </w:numPr>
              <w:autoSpaceDE w:val="0"/>
              <w:autoSpaceDN w:val="0"/>
              <w:adjustRightInd w:val="0"/>
              <w:contextualSpacing/>
              <w:rPr>
                <w:rFonts w:asciiTheme="majorBidi" w:eastAsia="Arial" w:hAnsiTheme="majorBidi" w:cstheme="majorBidi"/>
                <w:color w:val="2F5496" w:themeColor="accent1" w:themeShade="BF"/>
                <w:sz w:val="20"/>
                <w:szCs w:val="20"/>
                <w:lang w:val="es-ES" w:eastAsia="en-GB"/>
              </w:rPr>
            </w:pPr>
            <w:r w:rsidRPr="00307491">
              <w:rPr>
                <w:rFonts w:asciiTheme="majorBidi" w:eastAsia="Arial" w:hAnsiTheme="majorBidi" w:cstheme="majorBidi"/>
                <w:sz w:val="20"/>
                <w:szCs w:val="20"/>
                <w:lang w:val="es-ES" w:eastAsia="en-GB"/>
              </w:rPr>
              <w:t xml:space="preserve">IoA1.1: </w:t>
            </w:r>
            <w:r w:rsidR="00CF2CF2" w:rsidRPr="00CF2CF2">
              <w:rPr>
                <w:rFonts w:asciiTheme="majorBidi" w:eastAsia="Arial" w:hAnsiTheme="majorBidi" w:cstheme="majorBidi"/>
                <w:color w:val="2F5496" w:themeColor="accent1" w:themeShade="BF"/>
                <w:sz w:val="20"/>
                <w:szCs w:val="20"/>
                <w:lang w:val="es-ES" w:eastAsia="en-GB"/>
              </w:rPr>
              <w:t xml:space="preserve">By end of </w:t>
            </w:r>
            <w:r w:rsidR="00174EBD">
              <w:rPr>
                <w:rFonts w:asciiTheme="majorBidi" w:eastAsia="Arial" w:hAnsiTheme="majorBidi" w:cstheme="majorBidi"/>
                <w:color w:val="2F5496" w:themeColor="accent1" w:themeShade="BF"/>
                <w:sz w:val="20"/>
                <w:szCs w:val="20"/>
                <w:lang w:val="es-ES" w:eastAsia="en-GB"/>
              </w:rPr>
              <w:t>December</w:t>
            </w:r>
            <w:r w:rsidR="00CF2CF2">
              <w:rPr>
                <w:rFonts w:asciiTheme="majorBidi" w:eastAsia="Arial" w:hAnsiTheme="majorBidi" w:cstheme="majorBidi"/>
                <w:color w:val="2F5496" w:themeColor="accent1" w:themeShade="BF"/>
                <w:sz w:val="20"/>
                <w:szCs w:val="20"/>
                <w:lang w:val="es-ES" w:eastAsia="en-GB"/>
              </w:rPr>
              <w:t xml:space="preserve"> 202</w:t>
            </w:r>
            <w:r w:rsidR="004E292C">
              <w:rPr>
                <w:rFonts w:asciiTheme="majorBidi" w:eastAsia="Arial" w:hAnsiTheme="majorBidi" w:cstheme="majorBidi"/>
                <w:color w:val="2F5496" w:themeColor="accent1" w:themeShade="BF"/>
                <w:sz w:val="20"/>
                <w:szCs w:val="20"/>
                <w:lang w:val="es-ES" w:eastAsia="en-GB"/>
              </w:rPr>
              <w:t>5</w:t>
            </w:r>
            <w:r w:rsidR="00CF2CF2" w:rsidRPr="00CF2CF2">
              <w:rPr>
                <w:rFonts w:asciiTheme="majorBidi" w:eastAsia="Arial" w:hAnsiTheme="majorBidi" w:cstheme="majorBidi"/>
                <w:color w:val="2F5496" w:themeColor="accent1" w:themeShade="BF"/>
                <w:sz w:val="20"/>
                <w:szCs w:val="20"/>
                <w:lang w:val="es-ES" w:eastAsia="en-GB"/>
              </w:rPr>
              <w:t xml:space="preserve"> </w:t>
            </w:r>
            <w:r w:rsidR="00174EBD">
              <w:rPr>
                <w:rFonts w:asciiTheme="majorBidi" w:eastAsia="Arial" w:hAnsiTheme="majorBidi" w:cstheme="majorBidi"/>
                <w:color w:val="2F5496" w:themeColor="accent1" w:themeShade="BF"/>
                <w:sz w:val="20"/>
                <w:szCs w:val="20"/>
                <w:lang w:val="es-ES" w:eastAsia="en-GB"/>
              </w:rPr>
              <w:t>the</w:t>
            </w:r>
            <w:r w:rsidR="00CF2CF2" w:rsidRPr="00CF2CF2">
              <w:rPr>
                <w:rFonts w:asciiTheme="majorBidi" w:eastAsia="Arial" w:hAnsiTheme="majorBidi" w:cstheme="majorBidi"/>
                <w:color w:val="2F5496" w:themeColor="accent1" w:themeShade="BF"/>
                <w:sz w:val="20"/>
                <w:szCs w:val="20"/>
                <w:lang w:val="es-ES" w:eastAsia="en-GB"/>
              </w:rPr>
              <w:t xml:space="preserve"> country-led action plan has been </w:t>
            </w:r>
            <w:r w:rsidR="00174EBD">
              <w:rPr>
                <w:rFonts w:asciiTheme="majorBidi" w:eastAsia="Arial" w:hAnsiTheme="majorBidi" w:cstheme="majorBidi"/>
                <w:color w:val="2F5496" w:themeColor="accent1" w:themeShade="BF"/>
                <w:sz w:val="20"/>
                <w:szCs w:val="20"/>
                <w:lang w:val="es-ES" w:eastAsia="en-GB"/>
              </w:rPr>
              <w:t xml:space="preserve">been adopted and validated by the </w:t>
            </w:r>
            <w:r w:rsidR="00B42C6B">
              <w:rPr>
                <w:rFonts w:asciiTheme="majorBidi" w:eastAsia="Arial" w:hAnsiTheme="majorBidi" w:cstheme="majorBidi"/>
                <w:color w:val="2F5496" w:themeColor="accent1" w:themeShade="BF"/>
                <w:sz w:val="20"/>
                <w:szCs w:val="20"/>
                <w:lang w:val="es-ES" w:eastAsia="en-GB"/>
              </w:rPr>
              <w:t xml:space="preserve">national </w:t>
            </w:r>
            <w:r w:rsidR="00174EBD">
              <w:rPr>
                <w:rFonts w:asciiTheme="majorBidi" w:eastAsia="Arial" w:hAnsiTheme="majorBidi" w:cstheme="majorBidi"/>
                <w:color w:val="2F5496" w:themeColor="accent1" w:themeShade="BF"/>
                <w:sz w:val="20"/>
                <w:szCs w:val="20"/>
                <w:lang w:val="es-ES" w:eastAsia="en-GB"/>
              </w:rPr>
              <w:t>stakeholders</w:t>
            </w:r>
            <w:r w:rsidR="00B51106">
              <w:rPr>
                <w:rFonts w:asciiTheme="majorBidi" w:eastAsia="Arial" w:hAnsiTheme="majorBidi" w:cstheme="majorBidi"/>
                <w:color w:val="2F5496" w:themeColor="accent1" w:themeShade="BF"/>
                <w:sz w:val="20"/>
                <w:szCs w:val="20"/>
                <w:lang w:val="es-ES" w:eastAsia="en-GB"/>
              </w:rPr>
              <w:t>.</w:t>
            </w:r>
            <w:r w:rsidR="00CF2CF2" w:rsidRPr="00CF2CF2">
              <w:rPr>
                <w:rFonts w:asciiTheme="majorBidi" w:eastAsia="Arial" w:hAnsiTheme="majorBidi" w:cstheme="majorBidi"/>
                <w:color w:val="2F5496" w:themeColor="accent1" w:themeShade="BF"/>
                <w:sz w:val="20"/>
                <w:szCs w:val="20"/>
                <w:lang w:val="es-ES" w:eastAsia="en-GB"/>
              </w:rPr>
              <w:t xml:space="preserve"> </w:t>
            </w:r>
          </w:p>
          <w:p w14:paraId="1C0B018D" w14:textId="49B695E0" w:rsidR="00DA2650" w:rsidRPr="00DA2650" w:rsidRDefault="00DA2650" w:rsidP="00DA2650">
            <w:pPr>
              <w:autoSpaceDE w:val="0"/>
              <w:autoSpaceDN w:val="0"/>
              <w:adjustRightInd w:val="0"/>
              <w:ind w:left="1080"/>
              <w:contextualSpacing/>
              <w:rPr>
                <w:rFonts w:asciiTheme="majorBidi" w:eastAsia="Arial" w:hAnsiTheme="majorBidi" w:cstheme="majorBidi"/>
                <w:color w:val="2F5496" w:themeColor="accent1" w:themeShade="BF"/>
                <w:sz w:val="20"/>
                <w:szCs w:val="20"/>
                <w:lang w:val="es-ES" w:eastAsia="en-GB"/>
              </w:rPr>
            </w:pPr>
            <w:r w:rsidRPr="00DA2650">
              <w:rPr>
                <w:rFonts w:asciiTheme="majorBidi" w:eastAsia="Arial" w:hAnsiTheme="majorBidi" w:cstheme="majorBidi"/>
                <w:color w:val="2F5496" w:themeColor="accent1" w:themeShade="BF"/>
                <w:sz w:val="20"/>
                <w:szCs w:val="20"/>
                <w:lang w:val="es-ES" w:eastAsia="en-GB"/>
              </w:rPr>
              <w:t>Baseline</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 xml:space="preserve"> 0 </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2024</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 xml:space="preserve"> Target value: </w:t>
            </w:r>
            <w:r>
              <w:rPr>
                <w:rFonts w:asciiTheme="majorBidi" w:eastAsia="Arial" w:hAnsiTheme="majorBidi" w:cstheme="majorBidi"/>
                <w:color w:val="2F5496" w:themeColor="accent1" w:themeShade="BF"/>
                <w:sz w:val="20"/>
                <w:szCs w:val="20"/>
                <w:lang w:val="es-ES" w:eastAsia="en-GB"/>
              </w:rPr>
              <w:t>1</w:t>
            </w:r>
            <w:r w:rsidRPr="00DA2650">
              <w:rPr>
                <w:rFonts w:asciiTheme="majorBidi" w:eastAsia="Arial" w:hAnsiTheme="majorBidi" w:cstheme="majorBidi"/>
                <w:color w:val="2F5496" w:themeColor="accent1" w:themeShade="BF"/>
                <w:sz w:val="20"/>
                <w:szCs w:val="20"/>
                <w:lang w:val="es-ES" w:eastAsia="en-GB"/>
              </w:rPr>
              <w:t xml:space="preserve"> </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2025</w:t>
            </w:r>
            <w:r>
              <w:rPr>
                <w:rFonts w:asciiTheme="majorBidi" w:eastAsia="Arial" w:hAnsiTheme="majorBidi" w:cstheme="majorBidi"/>
                <w:color w:val="2F5496" w:themeColor="accent1" w:themeShade="BF"/>
                <w:sz w:val="20"/>
                <w:szCs w:val="20"/>
                <w:lang w:val="es-ES" w:eastAsia="en-GB"/>
              </w:rPr>
              <w:t>)_</w:t>
            </w:r>
          </w:p>
          <w:p w14:paraId="283D6A8B" w14:textId="1CDEB444" w:rsidR="002216EE" w:rsidRPr="00DA2650" w:rsidRDefault="002216EE" w:rsidP="00174EBD">
            <w:pPr>
              <w:pStyle w:val="ListParagraph"/>
              <w:numPr>
                <w:ilvl w:val="1"/>
                <w:numId w:val="20"/>
              </w:numPr>
              <w:autoSpaceDE w:val="0"/>
              <w:autoSpaceDN w:val="0"/>
              <w:adjustRightInd w:val="0"/>
              <w:contextualSpacing/>
              <w:rPr>
                <w:rFonts w:asciiTheme="majorBidi" w:eastAsia="Arial" w:hAnsiTheme="majorBidi" w:cstheme="majorBidi"/>
                <w:sz w:val="20"/>
                <w:szCs w:val="20"/>
                <w:lang w:val="es-ES" w:eastAsia="en-GB"/>
              </w:rPr>
            </w:pPr>
            <w:r w:rsidRPr="002653DB">
              <w:rPr>
                <w:rFonts w:asciiTheme="majorBidi" w:eastAsia="Arial" w:hAnsiTheme="majorBidi" w:cstheme="majorBidi"/>
                <w:color w:val="2F5496" w:themeColor="accent1" w:themeShade="BF"/>
                <w:sz w:val="20"/>
                <w:szCs w:val="20"/>
                <w:lang w:val="es-ES" w:eastAsia="en-GB"/>
              </w:rPr>
              <w:t>IoA 1.2:</w:t>
            </w:r>
            <w:r w:rsidR="00CF2CF2" w:rsidRPr="002653DB">
              <w:rPr>
                <w:rFonts w:asciiTheme="majorBidi" w:eastAsia="Arial" w:hAnsiTheme="majorBidi" w:cstheme="majorBidi"/>
                <w:color w:val="2F5496" w:themeColor="accent1" w:themeShade="BF"/>
                <w:sz w:val="20"/>
                <w:szCs w:val="20"/>
                <w:lang w:val="es-ES" w:eastAsia="en-GB"/>
              </w:rPr>
              <w:t xml:space="preserve"> </w:t>
            </w:r>
            <w:r w:rsidR="00CF2CF2" w:rsidRPr="0033743B">
              <w:rPr>
                <w:rFonts w:asciiTheme="majorBidi" w:eastAsia="Arial" w:hAnsiTheme="majorBidi" w:cstheme="majorBidi"/>
                <w:color w:val="2F5496" w:themeColor="accent1" w:themeShade="BF"/>
                <w:sz w:val="20"/>
                <w:szCs w:val="20"/>
                <w:lang w:val="es-ES" w:eastAsia="en-GB"/>
              </w:rPr>
              <w:t xml:space="preserve">By end of </w:t>
            </w:r>
            <w:r w:rsidR="00174EBD">
              <w:rPr>
                <w:rFonts w:asciiTheme="majorBidi" w:eastAsia="Arial" w:hAnsiTheme="majorBidi" w:cstheme="majorBidi"/>
                <w:color w:val="2F5496" w:themeColor="accent1" w:themeShade="BF"/>
                <w:sz w:val="20"/>
                <w:szCs w:val="20"/>
                <w:lang w:val="es-ES" w:eastAsia="en-GB"/>
              </w:rPr>
              <w:t>January</w:t>
            </w:r>
            <w:r w:rsidR="00CF2CF2" w:rsidRPr="0033743B">
              <w:rPr>
                <w:rFonts w:asciiTheme="majorBidi" w:eastAsia="Arial" w:hAnsiTheme="majorBidi" w:cstheme="majorBidi"/>
                <w:color w:val="2F5496" w:themeColor="accent1" w:themeShade="BF"/>
                <w:sz w:val="20"/>
                <w:szCs w:val="20"/>
                <w:lang w:val="es-ES" w:eastAsia="en-GB"/>
              </w:rPr>
              <w:t xml:space="preserve"> 202</w:t>
            </w:r>
            <w:r w:rsidR="00174EBD">
              <w:rPr>
                <w:rFonts w:asciiTheme="majorBidi" w:eastAsia="Arial" w:hAnsiTheme="majorBidi" w:cstheme="majorBidi"/>
                <w:color w:val="2F5496" w:themeColor="accent1" w:themeShade="BF"/>
                <w:sz w:val="20"/>
                <w:szCs w:val="20"/>
                <w:lang w:val="es-ES" w:eastAsia="en-GB"/>
              </w:rPr>
              <w:t>6</w:t>
            </w:r>
            <w:r w:rsidR="00CF2CF2" w:rsidRPr="0033743B">
              <w:rPr>
                <w:rFonts w:asciiTheme="majorBidi" w:eastAsia="Arial" w:hAnsiTheme="majorBidi" w:cstheme="majorBidi"/>
                <w:color w:val="2F5496" w:themeColor="accent1" w:themeShade="BF"/>
                <w:sz w:val="20"/>
                <w:szCs w:val="20"/>
                <w:lang w:val="es-ES" w:eastAsia="en-GB"/>
              </w:rPr>
              <w:t xml:space="preserve">, </w:t>
            </w:r>
            <w:r w:rsidR="00174EBD">
              <w:rPr>
                <w:rFonts w:asciiTheme="majorBidi" w:eastAsia="Arial" w:hAnsiTheme="majorBidi" w:cstheme="majorBidi"/>
                <w:color w:val="2F5496" w:themeColor="accent1" w:themeShade="BF"/>
                <w:sz w:val="20"/>
                <w:szCs w:val="20"/>
                <w:lang w:val="es-ES" w:eastAsia="en-GB"/>
              </w:rPr>
              <w:t>the national action is endorsed and promulgated by the government of Mali</w:t>
            </w:r>
            <w:r w:rsidR="0033743B" w:rsidRPr="0033743B">
              <w:rPr>
                <w:rFonts w:asciiTheme="majorBidi" w:eastAsia="Arial" w:hAnsiTheme="majorBidi" w:cstheme="majorBidi"/>
                <w:color w:val="2F5496" w:themeColor="accent1" w:themeShade="BF"/>
                <w:sz w:val="20"/>
                <w:szCs w:val="20"/>
                <w:lang w:val="es-ES" w:eastAsia="en-GB"/>
              </w:rPr>
              <w:t>.</w:t>
            </w:r>
          </w:p>
          <w:p w14:paraId="6D4236CE" w14:textId="5AB120D8" w:rsidR="00DA2650" w:rsidRPr="0033743B" w:rsidRDefault="00DA2650" w:rsidP="00DA2650">
            <w:pPr>
              <w:autoSpaceDE w:val="0"/>
              <w:autoSpaceDN w:val="0"/>
              <w:adjustRightInd w:val="0"/>
              <w:ind w:left="1080"/>
              <w:contextualSpacing/>
              <w:rPr>
                <w:rFonts w:asciiTheme="majorBidi" w:eastAsia="Arial" w:hAnsiTheme="majorBidi" w:cstheme="majorBidi"/>
                <w:sz w:val="20"/>
                <w:szCs w:val="20"/>
                <w:lang w:val="es-ES" w:eastAsia="en-GB"/>
              </w:rPr>
            </w:pPr>
            <w:r w:rsidRPr="00DA2650">
              <w:rPr>
                <w:rFonts w:asciiTheme="majorBidi" w:eastAsia="Arial" w:hAnsiTheme="majorBidi" w:cstheme="majorBidi"/>
                <w:color w:val="2F5496" w:themeColor="accent1" w:themeShade="BF"/>
                <w:sz w:val="20"/>
                <w:szCs w:val="20"/>
                <w:lang w:val="es-ES" w:eastAsia="en-GB"/>
              </w:rPr>
              <w:t>Baseline</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 xml:space="preserve"> 0 </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2024</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 xml:space="preserve"> Target value: </w:t>
            </w:r>
            <w:r>
              <w:rPr>
                <w:rFonts w:asciiTheme="majorBidi" w:eastAsia="Arial" w:hAnsiTheme="majorBidi" w:cstheme="majorBidi"/>
                <w:color w:val="2F5496" w:themeColor="accent1" w:themeShade="BF"/>
                <w:sz w:val="20"/>
                <w:szCs w:val="20"/>
                <w:lang w:val="es-ES" w:eastAsia="en-GB"/>
              </w:rPr>
              <w:t>1</w:t>
            </w:r>
            <w:r w:rsidRPr="00DA2650">
              <w:rPr>
                <w:rFonts w:asciiTheme="majorBidi" w:eastAsia="Arial" w:hAnsiTheme="majorBidi" w:cstheme="majorBidi"/>
                <w:color w:val="2F5496" w:themeColor="accent1" w:themeShade="BF"/>
                <w:sz w:val="20"/>
                <w:szCs w:val="20"/>
                <w:lang w:val="es-ES" w:eastAsia="en-GB"/>
              </w:rPr>
              <w:t xml:space="preserve"> </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2025</w:t>
            </w:r>
            <w:r>
              <w:rPr>
                <w:rFonts w:asciiTheme="majorBidi" w:eastAsia="Arial" w:hAnsiTheme="majorBidi" w:cstheme="majorBidi"/>
                <w:color w:val="2F5496" w:themeColor="accent1" w:themeShade="BF"/>
                <w:sz w:val="20"/>
                <w:szCs w:val="20"/>
                <w:lang w:val="es-ES" w:eastAsia="en-GB"/>
              </w:rPr>
              <w:t>)</w:t>
            </w:r>
          </w:p>
          <w:p w14:paraId="0E801991" w14:textId="77777777" w:rsidR="00CF2CF2" w:rsidRPr="00CF2CF2" w:rsidRDefault="00CF2CF2" w:rsidP="000E3575">
            <w:pPr>
              <w:autoSpaceDE w:val="0"/>
              <w:autoSpaceDN w:val="0"/>
              <w:adjustRightInd w:val="0"/>
              <w:ind w:left="720"/>
              <w:rPr>
                <w:rFonts w:eastAsia="Arial"/>
                <w:sz w:val="20"/>
                <w:szCs w:val="20"/>
                <w:lang w:val="es-ES" w:eastAsia="en-GB"/>
              </w:rPr>
            </w:pPr>
          </w:p>
          <w:p w14:paraId="3F7FE009" w14:textId="1ECC9AD4" w:rsidR="00CF2CF2" w:rsidRPr="00307491" w:rsidRDefault="00307491" w:rsidP="000E3575">
            <w:pPr>
              <w:pStyle w:val="ListParagraph"/>
              <w:numPr>
                <w:ilvl w:val="0"/>
                <w:numId w:val="20"/>
              </w:numPr>
              <w:autoSpaceDE w:val="0"/>
              <w:autoSpaceDN w:val="0"/>
              <w:adjustRightInd w:val="0"/>
              <w:rPr>
                <w:rFonts w:eastAsia="Arial"/>
                <w:sz w:val="20"/>
                <w:szCs w:val="20"/>
                <w:lang w:val="es-ES" w:eastAsia="en-GB"/>
              </w:rPr>
            </w:pPr>
            <w:r w:rsidRPr="005D128D">
              <w:rPr>
                <w:b/>
                <w:bCs/>
                <w:sz w:val="20"/>
                <w:szCs w:val="20"/>
                <w:lang w:eastAsia="en-GB"/>
              </w:rPr>
              <w:t>Result</w:t>
            </w:r>
            <w:r w:rsidRPr="005D128D">
              <w:rPr>
                <w:rFonts w:eastAsia="Arial"/>
                <w:b/>
                <w:bCs/>
                <w:sz w:val="20"/>
                <w:szCs w:val="20"/>
                <w:lang w:val="es-ES" w:eastAsia="en-GB"/>
              </w:rPr>
              <w:t xml:space="preserve"> </w:t>
            </w:r>
            <w:r w:rsidRPr="00047B92">
              <w:rPr>
                <w:rFonts w:eastAsia="Arial"/>
                <w:b/>
                <w:bCs/>
                <w:sz w:val="20"/>
                <w:szCs w:val="20"/>
                <w:lang w:val="es-ES" w:eastAsia="en-GB"/>
              </w:rPr>
              <w:t>2</w:t>
            </w:r>
            <w:r w:rsidR="002216EE" w:rsidRPr="00307491">
              <w:rPr>
                <w:rFonts w:eastAsia="Arial"/>
                <w:sz w:val="20"/>
                <w:szCs w:val="20"/>
                <w:lang w:val="es-ES" w:eastAsia="en-GB"/>
              </w:rPr>
              <w:t>:</w:t>
            </w:r>
            <w:r>
              <w:rPr>
                <w:rFonts w:eastAsia="Arial"/>
                <w:sz w:val="20"/>
                <w:szCs w:val="20"/>
                <w:lang w:val="es-ES" w:eastAsia="en-GB"/>
              </w:rPr>
              <w:t xml:space="preserve"> </w:t>
            </w:r>
            <w:r w:rsidR="00B42C6B" w:rsidRPr="00B42C6B">
              <w:rPr>
                <w:rFonts w:eastAsia="Arial"/>
                <w:b/>
                <w:bCs/>
                <w:color w:val="2F5496" w:themeColor="accent1" w:themeShade="BF"/>
                <w:sz w:val="20"/>
                <w:szCs w:val="20"/>
                <w:lang w:val="es-ES" w:eastAsia="en-GB"/>
              </w:rPr>
              <w:t>Desktop editing and publishing of the document</w:t>
            </w:r>
          </w:p>
          <w:p w14:paraId="43E59E2A" w14:textId="344AA4AC" w:rsidR="002216EE" w:rsidRPr="00174EBD" w:rsidRDefault="00307491" w:rsidP="00DC107F">
            <w:pPr>
              <w:pStyle w:val="ListParagraph"/>
              <w:numPr>
                <w:ilvl w:val="1"/>
                <w:numId w:val="20"/>
              </w:numPr>
              <w:autoSpaceDE w:val="0"/>
              <w:autoSpaceDN w:val="0"/>
              <w:adjustRightInd w:val="0"/>
              <w:contextualSpacing/>
              <w:rPr>
                <w:rFonts w:asciiTheme="majorBidi" w:eastAsia="Arial" w:hAnsiTheme="majorBidi" w:cstheme="majorBidi"/>
                <w:sz w:val="20"/>
                <w:szCs w:val="20"/>
                <w:lang w:val="es-ES" w:eastAsia="en-GB"/>
              </w:rPr>
            </w:pPr>
            <w:r w:rsidRPr="00174EBD">
              <w:rPr>
                <w:rFonts w:asciiTheme="majorBidi" w:eastAsia="Arial" w:hAnsiTheme="majorBidi" w:cstheme="majorBidi"/>
                <w:sz w:val="20"/>
                <w:szCs w:val="20"/>
                <w:lang w:val="es-ES" w:eastAsia="en-GB"/>
              </w:rPr>
              <w:t xml:space="preserve">IoA </w:t>
            </w:r>
            <w:r w:rsidR="002216EE" w:rsidRPr="00174EBD">
              <w:rPr>
                <w:rFonts w:asciiTheme="majorBidi" w:eastAsia="Arial" w:hAnsiTheme="majorBidi" w:cstheme="majorBidi"/>
                <w:sz w:val="20"/>
                <w:szCs w:val="20"/>
                <w:lang w:val="es-ES" w:eastAsia="en-GB"/>
              </w:rPr>
              <w:t>2.1:</w:t>
            </w:r>
            <w:r w:rsidR="00CF2CF2" w:rsidRPr="00174EBD">
              <w:rPr>
                <w:rFonts w:asciiTheme="majorBidi" w:eastAsia="Arial" w:hAnsiTheme="majorBidi" w:cstheme="majorBidi"/>
                <w:sz w:val="20"/>
                <w:szCs w:val="20"/>
                <w:lang w:val="es-ES" w:eastAsia="en-GB"/>
              </w:rPr>
              <w:t xml:space="preserve"> </w:t>
            </w:r>
            <w:r w:rsidR="00CF2CF2" w:rsidRPr="00174EBD">
              <w:rPr>
                <w:rFonts w:asciiTheme="majorBidi" w:eastAsia="Arial" w:hAnsiTheme="majorBidi" w:cstheme="majorBidi"/>
                <w:color w:val="2F5496" w:themeColor="accent1" w:themeShade="BF"/>
                <w:sz w:val="20"/>
                <w:szCs w:val="20"/>
                <w:lang w:val="es-ES" w:eastAsia="en-GB"/>
              </w:rPr>
              <w:t xml:space="preserve">By end of </w:t>
            </w:r>
            <w:r w:rsidR="00174EBD" w:rsidRPr="00174EBD">
              <w:rPr>
                <w:rFonts w:asciiTheme="majorBidi" w:eastAsia="Arial" w:hAnsiTheme="majorBidi" w:cstheme="majorBidi"/>
                <w:color w:val="2F5496" w:themeColor="accent1" w:themeShade="BF"/>
                <w:sz w:val="20"/>
                <w:szCs w:val="20"/>
                <w:lang w:val="es-ES" w:eastAsia="en-GB"/>
              </w:rPr>
              <w:t>January 2026</w:t>
            </w:r>
            <w:r w:rsidR="00CF2CF2" w:rsidRPr="00174EBD">
              <w:rPr>
                <w:rFonts w:asciiTheme="majorBidi" w:eastAsia="Arial" w:hAnsiTheme="majorBidi" w:cstheme="majorBidi"/>
                <w:color w:val="2F5496" w:themeColor="accent1" w:themeShade="BF"/>
                <w:sz w:val="20"/>
                <w:szCs w:val="20"/>
                <w:lang w:val="es-ES" w:eastAsia="en-GB"/>
              </w:rPr>
              <w:t xml:space="preserve"> </w:t>
            </w:r>
            <w:r w:rsidR="00174EBD" w:rsidRPr="00174EBD">
              <w:rPr>
                <w:rFonts w:asciiTheme="majorBidi" w:eastAsia="Arial" w:hAnsiTheme="majorBidi" w:cstheme="majorBidi"/>
                <w:color w:val="2F5496" w:themeColor="accent1" w:themeShade="BF"/>
                <w:sz w:val="20"/>
                <w:szCs w:val="20"/>
                <w:lang w:val="es-ES" w:eastAsia="en-GB"/>
              </w:rPr>
              <w:t>the national action plan is edited</w:t>
            </w:r>
            <w:r w:rsidR="00B42C6B">
              <w:rPr>
                <w:rFonts w:asciiTheme="majorBidi" w:eastAsia="Arial" w:hAnsiTheme="majorBidi" w:cstheme="majorBidi"/>
                <w:color w:val="2F5496" w:themeColor="accent1" w:themeShade="BF"/>
                <w:sz w:val="20"/>
                <w:szCs w:val="20"/>
                <w:lang w:val="es-ES" w:eastAsia="en-GB"/>
              </w:rPr>
              <w:t xml:space="preserve"> (according to the UN writing principles)</w:t>
            </w:r>
            <w:r w:rsidR="00174EBD" w:rsidRPr="00174EBD">
              <w:rPr>
                <w:rFonts w:asciiTheme="majorBidi" w:eastAsia="Arial" w:hAnsiTheme="majorBidi" w:cstheme="majorBidi"/>
                <w:color w:val="2F5496" w:themeColor="accent1" w:themeShade="BF"/>
                <w:sz w:val="20"/>
                <w:szCs w:val="20"/>
                <w:lang w:val="es-ES" w:eastAsia="en-GB"/>
              </w:rPr>
              <w:t xml:space="preserve">, </w:t>
            </w:r>
            <w:r w:rsidR="00174EBD">
              <w:rPr>
                <w:rFonts w:asciiTheme="majorBidi" w:eastAsia="Arial" w:hAnsiTheme="majorBidi" w:cstheme="majorBidi"/>
                <w:color w:val="2F5496" w:themeColor="accent1" w:themeShade="BF"/>
                <w:sz w:val="20"/>
                <w:szCs w:val="20"/>
                <w:lang w:val="es-ES" w:eastAsia="en-GB"/>
              </w:rPr>
              <w:t xml:space="preserve">printed </w:t>
            </w:r>
            <w:r w:rsidR="00174EBD" w:rsidRPr="00174EBD">
              <w:rPr>
                <w:rFonts w:asciiTheme="majorBidi" w:eastAsia="Arial" w:hAnsiTheme="majorBidi" w:cstheme="majorBidi"/>
                <w:color w:val="2F5496" w:themeColor="accent1" w:themeShade="BF"/>
                <w:sz w:val="20"/>
                <w:szCs w:val="20"/>
                <w:lang w:val="es-ES" w:eastAsia="en-GB"/>
              </w:rPr>
              <w:t>and circulat</w:t>
            </w:r>
            <w:r w:rsidR="00174EBD">
              <w:rPr>
                <w:rFonts w:asciiTheme="majorBidi" w:eastAsia="Arial" w:hAnsiTheme="majorBidi" w:cstheme="majorBidi"/>
                <w:color w:val="2F5496" w:themeColor="accent1" w:themeShade="BF"/>
                <w:sz w:val="20"/>
                <w:szCs w:val="20"/>
                <w:lang w:val="es-ES" w:eastAsia="en-GB"/>
              </w:rPr>
              <w:t>ed</w:t>
            </w:r>
            <w:r w:rsidR="00B51106" w:rsidRPr="00174EBD">
              <w:rPr>
                <w:rFonts w:asciiTheme="majorBidi" w:eastAsia="Arial" w:hAnsiTheme="majorBidi" w:cstheme="majorBidi"/>
                <w:color w:val="2F5496" w:themeColor="accent1" w:themeShade="BF"/>
                <w:sz w:val="20"/>
                <w:szCs w:val="20"/>
                <w:lang w:val="es-ES" w:eastAsia="en-GB"/>
              </w:rPr>
              <w:t>.</w:t>
            </w:r>
          </w:p>
          <w:p w14:paraId="29EE5E29" w14:textId="6AA025AE" w:rsidR="00DA2650" w:rsidRPr="00C620E0" w:rsidRDefault="00DA2650" w:rsidP="00B42C6B">
            <w:pPr>
              <w:autoSpaceDE w:val="0"/>
              <w:autoSpaceDN w:val="0"/>
              <w:adjustRightInd w:val="0"/>
              <w:ind w:left="1080"/>
              <w:contextualSpacing/>
              <w:rPr>
                <w:rFonts w:asciiTheme="majorBidi" w:eastAsia="Arial" w:hAnsiTheme="majorBidi" w:cstheme="majorBidi"/>
                <w:sz w:val="20"/>
                <w:szCs w:val="20"/>
                <w:lang w:val="es-ES" w:eastAsia="en-GB"/>
              </w:rPr>
            </w:pPr>
            <w:r w:rsidRPr="00DA2650">
              <w:rPr>
                <w:rFonts w:asciiTheme="majorBidi" w:eastAsia="Arial" w:hAnsiTheme="majorBidi" w:cstheme="majorBidi"/>
                <w:color w:val="2F5496" w:themeColor="accent1" w:themeShade="BF"/>
                <w:sz w:val="20"/>
                <w:szCs w:val="20"/>
                <w:lang w:val="es-ES" w:eastAsia="en-GB"/>
              </w:rPr>
              <w:t>Baseline</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 xml:space="preserve"> 0 </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2024</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 xml:space="preserve"> Target value: </w:t>
            </w:r>
            <w:r>
              <w:rPr>
                <w:rFonts w:asciiTheme="majorBidi" w:eastAsia="Arial" w:hAnsiTheme="majorBidi" w:cstheme="majorBidi"/>
                <w:color w:val="2F5496" w:themeColor="accent1" w:themeShade="BF"/>
                <w:sz w:val="20"/>
                <w:szCs w:val="20"/>
                <w:lang w:val="es-ES" w:eastAsia="en-GB"/>
              </w:rPr>
              <w:t>1</w:t>
            </w:r>
            <w:r w:rsidRPr="00DA2650">
              <w:rPr>
                <w:rFonts w:asciiTheme="majorBidi" w:eastAsia="Arial" w:hAnsiTheme="majorBidi" w:cstheme="majorBidi"/>
                <w:color w:val="2F5496" w:themeColor="accent1" w:themeShade="BF"/>
                <w:sz w:val="20"/>
                <w:szCs w:val="20"/>
                <w:lang w:val="es-ES" w:eastAsia="en-GB"/>
              </w:rPr>
              <w:t xml:space="preserve"> </w:t>
            </w:r>
            <w:r>
              <w:rPr>
                <w:rFonts w:asciiTheme="majorBidi" w:eastAsia="Arial" w:hAnsiTheme="majorBidi" w:cstheme="majorBidi"/>
                <w:color w:val="2F5496" w:themeColor="accent1" w:themeShade="BF"/>
                <w:sz w:val="20"/>
                <w:szCs w:val="20"/>
                <w:lang w:val="es-ES" w:eastAsia="en-GB"/>
              </w:rPr>
              <w:t>(</w:t>
            </w:r>
            <w:r w:rsidRPr="00DA2650">
              <w:rPr>
                <w:rFonts w:asciiTheme="majorBidi" w:eastAsia="Arial" w:hAnsiTheme="majorBidi" w:cstheme="majorBidi"/>
                <w:color w:val="2F5496" w:themeColor="accent1" w:themeShade="BF"/>
                <w:sz w:val="20"/>
                <w:szCs w:val="20"/>
                <w:lang w:val="es-ES" w:eastAsia="en-GB"/>
              </w:rPr>
              <w:t>2025</w:t>
            </w:r>
            <w:r>
              <w:rPr>
                <w:rFonts w:asciiTheme="majorBidi" w:eastAsia="Arial" w:hAnsiTheme="majorBidi" w:cstheme="majorBidi"/>
                <w:color w:val="2F5496" w:themeColor="accent1" w:themeShade="BF"/>
                <w:sz w:val="20"/>
                <w:szCs w:val="20"/>
                <w:lang w:val="es-ES" w:eastAsia="en-GB"/>
              </w:rPr>
              <w:t>)</w:t>
            </w:r>
          </w:p>
        </w:tc>
      </w:tr>
      <w:tr w:rsidR="00D52BA2" w:rsidRPr="00E836FD" w14:paraId="26FEA23E" w14:textId="77777777" w:rsidTr="00B226BC">
        <w:trPr>
          <w:trHeight w:hRule="exact" w:val="379"/>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4CE3CC7" w14:textId="37D657C6" w:rsidR="00D52BA2" w:rsidRPr="00E836FD" w:rsidRDefault="00EB21C5" w:rsidP="000E3575">
            <w:pPr>
              <w:pStyle w:val="ListParagraph"/>
              <w:numPr>
                <w:ilvl w:val="0"/>
                <w:numId w:val="11"/>
              </w:numPr>
              <w:contextualSpacing/>
              <w:rPr>
                <w:b/>
              </w:rPr>
            </w:pPr>
            <w:r w:rsidRPr="00E836FD">
              <w:rPr>
                <w:rFonts w:eastAsia="DengXian"/>
                <w:b/>
                <w:sz w:val="22"/>
                <w:szCs w:val="22"/>
                <w:lang w:val="en-GB" w:eastAsia="zh-CN"/>
              </w:rPr>
              <w:t xml:space="preserve">PROJECT </w:t>
            </w:r>
            <w:r w:rsidR="007117B4">
              <w:rPr>
                <w:rFonts w:eastAsia="DengXian"/>
                <w:b/>
                <w:sz w:val="22"/>
                <w:szCs w:val="22"/>
                <w:lang w:val="en-GB" w:eastAsia="zh-CN"/>
              </w:rPr>
              <w:t>DELIVERABLES/</w:t>
            </w:r>
            <w:r w:rsidRPr="00E836FD">
              <w:rPr>
                <w:rFonts w:eastAsia="DengXian"/>
                <w:b/>
                <w:sz w:val="22"/>
                <w:szCs w:val="22"/>
                <w:lang w:val="en-GB" w:eastAsia="zh-CN"/>
              </w:rPr>
              <w:t>OUTPUTS</w:t>
            </w:r>
          </w:p>
        </w:tc>
      </w:tr>
      <w:tr w:rsidR="00D52BA2" w:rsidRPr="00E836FD" w14:paraId="2ED4A01C" w14:textId="77777777" w:rsidTr="00B226BC">
        <w:trPr>
          <w:trHeight w:val="2103"/>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48A6647A" w14:textId="48E49DA3" w:rsidR="00CB1FCB" w:rsidRPr="00D820FC" w:rsidRDefault="00CB1FCB" w:rsidP="000E3575">
            <w:pPr>
              <w:pStyle w:val="ListParagraph"/>
              <w:numPr>
                <w:ilvl w:val="0"/>
                <w:numId w:val="26"/>
              </w:numPr>
              <w:autoSpaceDE w:val="0"/>
              <w:autoSpaceDN w:val="0"/>
              <w:adjustRightInd w:val="0"/>
              <w:rPr>
                <w:rFonts w:eastAsia="Arial"/>
                <w:b/>
                <w:bCs/>
                <w:i/>
                <w:iCs/>
                <w:sz w:val="22"/>
                <w:szCs w:val="22"/>
                <w:lang w:eastAsia="en-GB"/>
              </w:rPr>
            </w:pPr>
            <w:r w:rsidRPr="00D820FC">
              <w:rPr>
                <w:rFonts w:asciiTheme="majorBidi" w:hAnsiTheme="majorBidi" w:cstheme="majorBidi"/>
                <w:i/>
                <w:iCs/>
                <w:sz w:val="20"/>
                <w:szCs w:val="20"/>
                <w:lang w:eastAsia="en-GB"/>
              </w:rPr>
              <w:t xml:space="preserve">Format to be used </w:t>
            </w:r>
            <w:r w:rsidR="00D820FC">
              <w:rPr>
                <w:rFonts w:asciiTheme="majorBidi" w:hAnsiTheme="majorBidi" w:cstheme="majorBidi"/>
                <w:i/>
                <w:iCs/>
                <w:sz w:val="20"/>
                <w:szCs w:val="20"/>
                <w:lang w:eastAsia="en-GB"/>
              </w:rPr>
              <w:t>to describe the deliverables/outputs</w:t>
            </w:r>
            <w:r w:rsidRPr="00D820FC">
              <w:rPr>
                <w:rFonts w:eastAsia="Arial"/>
                <w:b/>
                <w:bCs/>
                <w:i/>
                <w:iCs/>
                <w:sz w:val="22"/>
                <w:szCs w:val="22"/>
                <w:lang w:eastAsia="en-GB"/>
              </w:rPr>
              <w:t>:</w:t>
            </w:r>
          </w:p>
          <w:p w14:paraId="1468033D" w14:textId="5E2BAFA6" w:rsidR="00CB1FCB" w:rsidRPr="00D820FC" w:rsidRDefault="00047B92" w:rsidP="000E3575">
            <w:pPr>
              <w:pStyle w:val="ListParagraph"/>
              <w:numPr>
                <w:ilvl w:val="0"/>
                <w:numId w:val="20"/>
              </w:numPr>
              <w:autoSpaceDE w:val="0"/>
              <w:autoSpaceDN w:val="0"/>
              <w:adjustRightInd w:val="0"/>
              <w:rPr>
                <w:rFonts w:asciiTheme="majorBidi" w:eastAsia="Arial" w:hAnsiTheme="majorBidi" w:cstheme="majorBidi"/>
                <w:b/>
                <w:bCs/>
                <w:i/>
                <w:iCs/>
                <w:sz w:val="20"/>
                <w:szCs w:val="20"/>
                <w:lang w:val="es-ES" w:eastAsia="en-GB"/>
              </w:rPr>
            </w:pPr>
            <w:r w:rsidRPr="005D128D">
              <w:rPr>
                <w:b/>
                <w:bCs/>
                <w:sz w:val="20"/>
                <w:szCs w:val="20"/>
                <w:lang w:eastAsia="en-GB"/>
              </w:rPr>
              <w:t>Result</w:t>
            </w:r>
            <w:r w:rsidRPr="00D820FC">
              <w:rPr>
                <w:rFonts w:asciiTheme="majorBidi" w:eastAsia="Arial" w:hAnsiTheme="majorBidi" w:cstheme="majorBidi"/>
                <w:b/>
                <w:bCs/>
                <w:i/>
                <w:iCs/>
                <w:sz w:val="20"/>
                <w:szCs w:val="20"/>
                <w:lang w:val="es-ES" w:eastAsia="en-GB"/>
              </w:rPr>
              <w:t>/Outcome 1</w:t>
            </w:r>
            <w:r w:rsidR="00CB1FCB" w:rsidRPr="00D820FC">
              <w:rPr>
                <w:rFonts w:asciiTheme="majorBidi" w:eastAsia="Arial" w:hAnsiTheme="majorBidi" w:cstheme="majorBidi"/>
                <w:b/>
                <w:bCs/>
                <w:i/>
                <w:iCs/>
                <w:sz w:val="20"/>
                <w:szCs w:val="20"/>
                <w:lang w:val="es-ES" w:eastAsia="en-GB"/>
              </w:rPr>
              <w:t xml:space="preserve">: </w:t>
            </w:r>
            <w:r w:rsidR="00B42C6B" w:rsidRPr="00B42C6B">
              <w:rPr>
                <w:rFonts w:asciiTheme="majorBidi" w:eastAsia="Arial" w:hAnsiTheme="majorBidi" w:cstheme="majorBidi"/>
                <w:b/>
                <w:bCs/>
                <w:color w:val="2F5496" w:themeColor="accent1" w:themeShade="BF"/>
                <w:sz w:val="20"/>
                <w:szCs w:val="20"/>
                <w:lang w:val="es-ES" w:eastAsia="en-GB"/>
              </w:rPr>
              <w:t>Validating and adopting consensually the national action plan for the implementation of integrated geospatial infor-mation frameworks in Mali</w:t>
            </w:r>
          </w:p>
          <w:p w14:paraId="75510569" w14:textId="3AC8E43D" w:rsidR="00CB1FCB" w:rsidRPr="00D820FC" w:rsidRDefault="00047B92" w:rsidP="000E3575">
            <w:pPr>
              <w:pStyle w:val="ListParagraph"/>
              <w:numPr>
                <w:ilvl w:val="0"/>
                <w:numId w:val="27"/>
              </w:numPr>
              <w:autoSpaceDE w:val="0"/>
              <w:autoSpaceDN w:val="0"/>
              <w:adjustRightInd w:val="0"/>
              <w:rPr>
                <w:rFonts w:asciiTheme="majorBidi" w:eastAsia="Arial" w:hAnsiTheme="majorBidi" w:cstheme="majorBidi"/>
                <w:i/>
                <w:iCs/>
                <w:sz w:val="20"/>
                <w:szCs w:val="20"/>
                <w:lang w:val="es-ES" w:eastAsia="en-GB"/>
              </w:rPr>
            </w:pPr>
            <w:r w:rsidRPr="00D820FC">
              <w:rPr>
                <w:rFonts w:asciiTheme="majorBidi" w:eastAsia="Arial" w:hAnsiTheme="majorBidi" w:cstheme="majorBidi"/>
                <w:i/>
                <w:iCs/>
                <w:sz w:val="20"/>
                <w:szCs w:val="20"/>
                <w:lang w:val="es-ES" w:eastAsia="en-GB"/>
              </w:rPr>
              <w:t xml:space="preserve">Deliverable/output </w:t>
            </w:r>
            <w:r w:rsidR="00CB1FCB" w:rsidRPr="00D820FC">
              <w:rPr>
                <w:rFonts w:asciiTheme="majorBidi" w:eastAsia="Arial" w:hAnsiTheme="majorBidi" w:cstheme="majorBidi"/>
                <w:i/>
                <w:iCs/>
                <w:sz w:val="20"/>
                <w:szCs w:val="20"/>
                <w:lang w:val="es-ES" w:eastAsia="en-GB"/>
              </w:rPr>
              <w:t xml:space="preserve">1.1: </w:t>
            </w:r>
            <w:r w:rsidR="00B42C6B">
              <w:rPr>
                <w:rFonts w:asciiTheme="majorBidi" w:eastAsia="Arial" w:hAnsiTheme="majorBidi" w:cstheme="majorBidi"/>
                <w:color w:val="2F5496" w:themeColor="accent1" w:themeShade="BF"/>
                <w:sz w:val="20"/>
                <w:szCs w:val="20"/>
                <w:lang w:val="es-ES" w:eastAsia="en-GB"/>
              </w:rPr>
              <w:t>Th</w:t>
            </w:r>
            <w:r w:rsidR="00B42C6B" w:rsidRPr="00B42C6B">
              <w:rPr>
                <w:rFonts w:asciiTheme="majorBidi" w:eastAsia="Arial" w:hAnsiTheme="majorBidi" w:cstheme="majorBidi"/>
                <w:color w:val="2F5496" w:themeColor="accent1" w:themeShade="BF"/>
                <w:sz w:val="20"/>
                <w:szCs w:val="20"/>
                <w:lang w:val="es-ES" w:eastAsia="en-GB"/>
              </w:rPr>
              <w:t>e country-led action plan has been been adopted and validated by the national stakeholders</w:t>
            </w:r>
            <w:r w:rsidR="00B51106">
              <w:rPr>
                <w:rFonts w:asciiTheme="majorBidi" w:eastAsia="Arial" w:hAnsiTheme="majorBidi" w:cstheme="majorBidi"/>
                <w:color w:val="2F5496" w:themeColor="accent1" w:themeShade="BF"/>
                <w:sz w:val="20"/>
                <w:szCs w:val="20"/>
                <w:lang w:val="es-ES" w:eastAsia="en-GB"/>
              </w:rPr>
              <w:t>.</w:t>
            </w:r>
          </w:p>
          <w:p w14:paraId="40498D92" w14:textId="6526624D" w:rsidR="00CB1FCB" w:rsidRPr="00D820FC" w:rsidRDefault="00047B92" w:rsidP="000E3575">
            <w:pPr>
              <w:pStyle w:val="ListParagraph"/>
              <w:numPr>
                <w:ilvl w:val="0"/>
                <w:numId w:val="27"/>
              </w:numPr>
              <w:autoSpaceDE w:val="0"/>
              <w:autoSpaceDN w:val="0"/>
              <w:adjustRightInd w:val="0"/>
              <w:rPr>
                <w:rFonts w:asciiTheme="majorBidi" w:eastAsia="Arial" w:hAnsiTheme="majorBidi" w:cstheme="majorBidi"/>
                <w:i/>
                <w:iCs/>
                <w:sz w:val="20"/>
                <w:szCs w:val="20"/>
                <w:lang w:val="es-ES" w:eastAsia="en-GB"/>
              </w:rPr>
            </w:pPr>
            <w:r w:rsidRPr="00D820FC">
              <w:rPr>
                <w:rFonts w:asciiTheme="majorBidi" w:eastAsia="Arial" w:hAnsiTheme="majorBidi" w:cstheme="majorBidi"/>
                <w:i/>
                <w:iCs/>
                <w:sz w:val="20"/>
                <w:szCs w:val="20"/>
                <w:lang w:val="es-ES" w:eastAsia="en-GB"/>
              </w:rPr>
              <w:t xml:space="preserve">Deliverable/output </w:t>
            </w:r>
            <w:r w:rsidR="00CB1FCB" w:rsidRPr="00D820FC">
              <w:rPr>
                <w:rFonts w:asciiTheme="majorBidi" w:eastAsia="Arial" w:hAnsiTheme="majorBidi" w:cstheme="majorBidi"/>
                <w:i/>
                <w:iCs/>
                <w:sz w:val="20"/>
                <w:szCs w:val="20"/>
                <w:lang w:val="es-ES" w:eastAsia="en-GB"/>
              </w:rPr>
              <w:t>1.2:</w:t>
            </w:r>
            <w:r w:rsidR="0033743B" w:rsidRPr="0033743B">
              <w:rPr>
                <w:rFonts w:asciiTheme="majorBidi" w:eastAsia="Arial" w:hAnsiTheme="majorBidi" w:cstheme="majorBidi"/>
                <w:color w:val="2F5496" w:themeColor="accent1" w:themeShade="BF"/>
                <w:sz w:val="20"/>
                <w:szCs w:val="20"/>
                <w:lang w:val="es-ES" w:eastAsia="en-GB"/>
              </w:rPr>
              <w:t xml:space="preserve"> </w:t>
            </w:r>
            <w:r w:rsidR="00B42C6B">
              <w:rPr>
                <w:rFonts w:asciiTheme="majorBidi" w:eastAsia="Arial" w:hAnsiTheme="majorBidi" w:cstheme="majorBidi"/>
                <w:color w:val="2F5496" w:themeColor="accent1" w:themeShade="BF"/>
                <w:sz w:val="20"/>
                <w:szCs w:val="20"/>
                <w:lang w:val="es-ES" w:eastAsia="en-GB"/>
              </w:rPr>
              <w:t>T</w:t>
            </w:r>
            <w:r w:rsidR="00B42C6B" w:rsidRPr="00B42C6B">
              <w:rPr>
                <w:rFonts w:asciiTheme="majorBidi" w:eastAsia="Arial" w:hAnsiTheme="majorBidi" w:cstheme="majorBidi"/>
                <w:color w:val="2F5496" w:themeColor="accent1" w:themeShade="BF"/>
                <w:sz w:val="20"/>
                <w:szCs w:val="20"/>
                <w:lang w:val="es-ES" w:eastAsia="en-GB"/>
              </w:rPr>
              <w:t>he national action is endorsed and promulgated by the government of Mali.</w:t>
            </w:r>
            <w:r w:rsidR="0033743B">
              <w:rPr>
                <w:rFonts w:asciiTheme="majorBidi" w:eastAsia="Arial" w:hAnsiTheme="majorBidi" w:cstheme="majorBidi"/>
                <w:color w:val="2F5496" w:themeColor="accent1" w:themeShade="BF"/>
                <w:sz w:val="20"/>
                <w:szCs w:val="20"/>
                <w:lang w:val="es-ES" w:eastAsia="en-GB"/>
              </w:rPr>
              <w:t>.</w:t>
            </w:r>
          </w:p>
          <w:p w14:paraId="20D74ABB" w14:textId="3A28E9CF" w:rsidR="00CB1FCB" w:rsidRPr="00DC1BD8" w:rsidRDefault="00047B92" w:rsidP="000E3575">
            <w:pPr>
              <w:pStyle w:val="ListParagraph"/>
              <w:numPr>
                <w:ilvl w:val="0"/>
                <w:numId w:val="20"/>
              </w:numPr>
              <w:autoSpaceDE w:val="0"/>
              <w:autoSpaceDN w:val="0"/>
              <w:adjustRightInd w:val="0"/>
              <w:rPr>
                <w:rFonts w:eastAsia="Arial"/>
                <w:sz w:val="20"/>
                <w:szCs w:val="20"/>
                <w:lang w:val="es-ES" w:eastAsia="en-GB"/>
              </w:rPr>
            </w:pPr>
            <w:r w:rsidRPr="005D128D">
              <w:rPr>
                <w:b/>
                <w:bCs/>
                <w:sz w:val="20"/>
                <w:szCs w:val="20"/>
                <w:lang w:eastAsia="en-GB"/>
              </w:rPr>
              <w:t>Result</w:t>
            </w:r>
            <w:r w:rsidRPr="00D820FC">
              <w:rPr>
                <w:rFonts w:asciiTheme="majorBidi" w:eastAsia="Arial" w:hAnsiTheme="majorBidi" w:cstheme="majorBidi"/>
                <w:b/>
                <w:bCs/>
                <w:i/>
                <w:iCs/>
                <w:sz w:val="20"/>
                <w:szCs w:val="20"/>
                <w:lang w:val="es-ES" w:eastAsia="en-GB"/>
              </w:rPr>
              <w:t>/Outcome 2</w:t>
            </w:r>
            <w:r w:rsidR="00CB1FCB" w:rsidRPr="00D820FC">
              <w:rPr>
                <w:rFonts w:asciiTheme="majorBidi" w:eastAsia="Arial" w:hAnsiTheme="majorBidi" w:cstheme="majorBidi"/>
                <w:b/>
                <w:bCs/>
                <w:i/>
                <w:iCs/>
                <w:sz w:val="20"/>
                <w:szCs w:val="20"/>
                <w:lang w:val="es-ES" w:eastAsia="en-GB"/>
              </w:rPr>
              <w:t>:</w:t>
            </w:r>
            <w:r w:rsidR="00DC1BD8">
              <w:rPr>
                <w:rFonts w:asciiTheme="majorBidi" w:eastAsia="Arial" w:hAnsiTheme="majorBidi" w:cstheme="majorBidi"/>
                <w:b/>
                <w:bCs/>
                <w:i/>
                <w:iCs/>
                <w:sz w:val="20"/>
                <w:szCs w:val="20"/>
                <w:lang w:val="es-ES" w:eastAsia="en-GB"/>
              </w:rPr>
              <w:t xml:space="preserve"> </w:t>
            </w:r>
            <w:r w:rsidR="00B42C6B" w:rsidRPr="00B42C6B">
              <w:rPr>
                <w:rFonts w:eastAsia="Arial"/>
                <w:b/>
                <w:bCs/>
                <w:color w:val="2F5496" w:themeColor="accent1" w:themeShade="BF"/>
                <w:sz w:val="20"/>
                <w:szCs w:val="20"/>
                <w:lang w:val="es-ES" w:eastAsia="en-GB"/>
              </w:rPr>
              <w:t>Desktop editing and publishing of the document</w:t>
            </w:r>
          </w:p>
          <w:p w14:paraId="34474FFE" w14:textId="6715A1C0" w:rsidR="001123A6" w:rsidRPr="00047B92" w:rsidRDefault="00047B92" w:rsidP="000E3575">
            <w:pPr>
              <w:pStyle w:val="ListParagraph"/>
              <w:numPr>
                <w:ilvl w:val="0"/>
                <w:numId w:val="27"/>
              </w:numPr>
              <w:autoSpaceDE w:val="0"/>
              <w:autoSpaceDN w:val="0"/>
              <w:adjustRightInd w:val="0"/>
              <w:rPr>
                <w:rFonts w:eastAsia="DengXian"/>
                <w:lang w:val="en-GB" w:eastAsia="zh-CN"/>
              </w:rPr>
            </w:pPr>
            <w:r w:rsidRPr="00D820FC">
              <w:rPr>
                <w:rFonts w:asciiTheme="majorBidi" w:eastAsia="Arial" w:hAnsiTheme="majorBidi" w:cstheme="majorBidi"/>
                <w:i/>
                <w:iCs/>
                <w:sz w:val="20"/>
                <w:szCs w:val="20"/>
                <w:lang w:val="es-ES" w:eastAsia="en-GB"/>
              </w:rPr>
              <w:t xml:space="preserve">Deliverable/output </w:t>
            </w:r>
            <w:r w:rsidR="00104F97">
              <w:rPr>
                <w:rFonts w:asciiTheme="majorBidi" w:eastAsia="Arial" w:hAnsiTheme="majorBidi" w:cstheme="majorBidi"/>
                <w:i/>
                <w:iCs/>
                <w:sz w:val="20"/>
                <w:szCs w:val="20"/>
                <w:lang w:val="es-ES" w:eastAsia="en-GB"/>
              </w:rPr>
              <w:t>2</w:t>
            </w:r>
            <w:r w:rsidRPr="00D820FC">
              <w:rPr>
                <w:rFonts w:asciiTheme="majorBidi" w:eastAsia="Arial" w:hAnsiTheme="majorBidi" w:cstheme="majorBidi"/>
                <w:i/>
                <w:iCs/>
                <w:sz w:val="20"/>
                <w:szCs w:val="20"/>
                <w:lang w:val="es-ES" w:eastAsia="en-GB"/>
              </w:rPr>
              <w:t xml:space="preserve">.1: </w:t>
            </w:r>
            <w:r w:rsidR="00B42C6B">
              <w:rPr>
                <w:rFonts w:asciiTheme="majorBidi" w:eastAsia="Arial" w:hAnsiTheme="majorBidi" w:cstheme="majorBidi"/>
                <w:color w:val="2F5496" w:themeColor="accent1" w:themeShade="BF"/>
                <w:sz w:val="20"/>
                <w:szCs w:val="20"/>
                <w:lang w:val="es-ES" w:eastAsia="en-GB"/>
              </w:rPr>
              <w:t>T</w:t>
            </w:r>
            <w:r w:rsidR="00B42C6B" w:rsidRPr="00B42C6B">
              <w:rPr>
                <w:rFonts w:asciiTheme="majorBidi" w:eastAsia="Arial" w:hAnsiTheme="majorBidi" w:cstheme="majorBidi"/>
                <w:color w:val="2F5496" w:themeColor="accent1" w:themeShade="BF"/>
                <w:sz w:val="20"/>
                <w:szCs w:val="20"/>
                <w:lang w:val="es-ES" w:eastAsia="en-GB"/>
              </w:rPr>
              <w:t>he national action plan is edited</w:t>
            </w:r>
            <w:r w:rsidR="00B42C6B">
              <w:rPr>
                <w:rFonts w:asciiTheme="majorBidi" w:eastAsia="Arial" w:hAnsiTheme="majorBidi" w:cstheme="majorBidi"/>
                <w:color w:val="2F5496" w:themeColor="accent1" w:themeShade="BF"/>
                <w:sz w:val="20"/>
                <w:szCs w:val="20"/>
                <w:lang w:val="es-ES" w:eastAsia="en-GB"/>
              </w:rPr>
              <w:t xml:space="preserve"> (according to the UN writing principles)</w:t>
            </w:r>
            <w:r w:rsidR="00B42C6B" w:rsidRPr="00B42C6B">
              <w:rPr>
                <w:rFonts w:asciiTheme="majorBidi" w:eastAsia="Arial" w:hAnsiTheme="majorBidi" w:cstheme="majorBidi"/>
                <w:color w:val="2F5496" w:themeColor="accent1" w:themeShade="BF"/>
                <w:sz w:val="20"/>
                <w:szCs w:val="20"/>
                <w:lang w:val="es-ES" w:eastAsia="en-GB"/>
              </w:rPr>
              <w:t>, printed and circulated.</w:t>
            </w:r>
          </w:p>
        </w:tc>
      </w:tr>
      <w:tr w:rsidR="0027125B" w:rsidRPr="00E836FD" w14:paraId="3BFAD7F7"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742B4B76" w14:textId="7BF141AF" w:rsidR="0027125B" w:rsidRPr="00E836FD" w:rsidRDefault="0027125B" w:rsidP="001721C5">
            <w:pPr>
              <w:pStyle w:val="ListParagraph"/>
              <w:numPr>
                <w:ilvl w:val="0"/>
                <w:numId w:val="11"/>
              </w:numPr>
              <w:rPr>
                <w:rFonts w:eastAsia="DengXian"/>
                <w:b/>
                <w:sz w:val="22"/>
                <w:szCs w:val="22"/>
                <w:lang w:val="en-GB" w:eastAsia="zh-CN"/>
              </w:rPr>
            </w:pPr>
            <w:r>
              <w:rPr>
                <w:rFonts w:eastAsia="DengXian"/>
                <w:b/>
                <w:sz w:val="22"/>
                <w:szCs w:val="22"/>
                <w:lang w:val="en-GB" w:eastAsia="zh-CN"/>
              </w:rPr>
              <w:t>TARGET COUNTRY (IES)</w:t>
            </w:r>
          </w:p>
        </w:tc>
      </w:tr>
      <w:tr w:rsidR="00D820FC" w:rsidRPr="00D820FC" w14:paraId="0D090BCB" w14:textId="77777777" w:rsidTr="00B226BC">
        <w:trPr>
          <w:trHeight w:val="1408"/>
        </w:trPr>
        <w:tc>
          <w:tcPr>
            <w:tcW w:w="10410" w:type="dxa"/>
            <w:tcBorders>
              <w:top w:val="single" w:sz="4" w:space="0" w:color="000000"/>
              <w:left w:val="single" w:sz="4" w:space="0" w:color="000000"/>
              <w:right w:val="single" w:sz="4" w:space="0" w:color="000000"/>
            </w:tcBorders>
            <w:shd w:val="clear" w:color="auto" w:fill="FFFFFF" w:themeFill="background1"/>
            <w:tcMar>
              <w:top w:w="14" w:type="dxa"/>
              <w:left w:w="115" w:type="dxa"/>
              <w:bottom w:w="14" w:type="dxa"/>
              <w:right w:w="115" w:type="dxa"/>
            </w:tcMar>
          </w:tcPr>
          <w:p w14:paraId="37CD4AB8" w14:textId="789C2AC2" w:rsidR="0027125B" w:rsidRDefault="0027125B" w:rsidP="0027125B">
            <w:pPr>
              <w:pStyle w:val="ListParagraph"/>
              <w:numPr>
                <w:ilvl w:val="0"/>
                <w:numId w:val="26"/>
              </w:numPr>
              <w:autoSpaceDE w:val="0"/>
              <w:autoSpaceDN w:val="0"/>
              <w:adjustRightInd w:val="0"/>
              <w:jc w:val="both"/>
              <w:rPr>
                <w:rFonts w:asciiTheme="majorBidi" w:hAnsiTheme="majorBidi" w:cstheme="majorBidi"/>
                <w:i/>
                <w:iCs/>
                <w:sz w:val="20"/>
                <w:szCs w:val="20"/>
                <w:lang w:eastAsia="en-GB"/>
              </w:rPr>
            </w:pPr>
            <w:r w:rsidRPr="00D820FC">
              <w:rPr>
                <w:rFonts w:asciiTheme="majorBidi" w:hAnsiTheme="majorBidi" w:cstheme="majorBidi"/>
                <w:i/>
                <w:iCs/>
                <w:sz w:val="20"/>
                <w:szCs w:val="20"/>
                <w:lang w:eastAsia="en-GB"/>
              </w:rPr>
              <w:t>List targeted country(ies) through the project</w:t>
            </w:r>
          </w:p>
          <w:p w14:paraId="1A214B9D" w14:textId="7FEF4782" w:rsidR="00D53BE4" w:rsidRPr="00D53BE4" w:rsidRDefault="00D53BE4" w:rsidP="00D53BE4">
            <w:pPr>
              <w:pStyle w:val="ListParagraph"/>
              <w:numPr>
                <w:ilvl w:val="0"/>
                <w:numId w:val="27"/>
              </w:numPr>
              <w:autoSpaceDE w:val="0"/>
              <w:autoSpaceDN w:val="0"/>
              <w:adjustRightInd w:val="0"/>
              <w:jc w:val="both"/>
              <w:rPr>
                <w:rFonts w:asciiTheme="majorBidi" w:eastAsia="Arial" w:hAnsiTheme="majorBidi" w:cstheme="majorBidi"/>
                <w:color w:val="2F5496" w:themeColor="accent1" w:themeShade="BF"/>
                <w:sz w:val="20"/>
                <w:szCs w:val="20"/>
                <w:lang w:val="es-ES" w:eastAsia="en-GB"/>
              </w:rPr>
            </w:pPr>
            <w:r w:rsidRPr="00D53BE4">
              <w:rPr>
                <w:rFonts w:asciiTheme="majorBidi" w:eastAsia="Arial" w:hAnsiTheme="majorBidi" w:cstheme="majorBidi"/>
                <w:color w:val="2F5496" w:themeColor="accent1" w:themeShade="BF"/>
                <w:sz w:val="20"/>
                <w:szCs w:val="20"/>
                <w:lang w:val="es-ES" w:eastAsia="en-GB"/>
              </w:rPr>
              <w:t>Mali</w:t>
            </w:r>
          </w:p>
          <w:p w14:paraId="3867B3AF" w14:textId="59B846D0" w:rsidR="0027125B" w:rsidRPr="00D820FC" w:rsidRDefault="0027125B" w:rsidP="0027125B">
            <w:pPr>
              <w:pStyle w:val="ListParagraph"/>
              <w:numPr>
                <w:ilvl w:val="0"/>
                <w:numId w:val="26"/>
              </w:numPr>
              <w:autoSpaceDE w:val="0"/>
              <w:autoSpaceDN w:val="0"/>
              <w:adjustRightInd w:val="0"/>
              <w:jc w:val="both"/>
              <w:rPr>
                <w:rFonts w:asciiTheme="majorBidi" w:hAnsiTheme="majorBidi" w:cstheme="majorBidi"/>
                <w:i/>
                <w:iCs/>
                <w:sz w:val="20"/>
                <w:szCs w:val="20"/>
                <w:lang w:eastAsia="en-GB"/>
              </w:rPr>
            </w:pPr>
            <w:r w:rsidRPr="00D820FC">
              <w:rPr>
                <w:rFonts w:asciiTheme="majorBidi" w:hAnsiTheme="majorBidi" w:cstheme="majorBidi"/>
                <w:i/>
                <w:iCs/>
                <w:sz w:val="20"/>
                <w:szCs w:val="20"/>
                <w:lang w:eastAsia="en-GB"/>
              </w:rPr>
              <w:t>Will this project support the following categories of countries with special needs?</w:t>
            </w:r>
          </w:p>
          <w:tbl>
            <w:tblPr>
              <w:tblStyle w:val="TableGrid"/>
              <w:tblW w:w="0" w:type="auto"/>
              <w:tblInd w:w="720" w:type="dxa"/>
              <w:tblLook w:val="04A0" w:firstRow="1" w:lastRow="0" w:firstColumn="1" w:lastColumn="0" w:noHBand="0" w:noVBand="1"/>
            </w:tblPr>
            <w:tblGrid>
              <w:gridCol w:w="2370"/>
              <w:gridCol w:w="2370"/>
              <w:gridCol w:w="2371"/>
            </w:tblGrid>
            <w:tr w:rsidR="00D820FC" w:rsidRPr="00D820FC" w14:paraId="07E2683A" w14:textId="77777777" w:rsidTr="000F3DD5">
              <w:tc>
                <w:tcPr>
                  <w:tcW w:w="2370" w:type="dxa"/>
                  <w:shd w:val="clear" w:color="auto" w:fill="E7E6E6" w:themeFill="background2"/>
                </w:tcPr>
                <w:p w14:paraId="7D6511CB" w14:textId="77777777" w:rsidR="0027125B" w:rsidRPr="00D820FC" w:rsidRDefault="0027125B" w:rsidP="0027125B">
                  <w:pPr>
                    <w:pStyle w:val="BodyText"/>
                    <w:spacing w:after="0" w:line="240" w:lineRule="auto"/>
                    <w:ind w:left="0"/>
                    <w:jc w:val="center"/>
                    <w:rPr>
                      <w:b/>
                      <w:bCs/>
                      <w:lang w:eastAsia="en-GB"/>
                    </w:rPr>
                  </w:pPr>
                  <w:r w:rsidRPr="00D820FC">
                    <w:rPr>
                      <w:rFonts w:ascii="Times New Roman" w:eastAsia="Arial" w:hAnsi="Times New Roman"/>
                      <w:b/>
                      <w:bCs/>
                      <w:lang w:eastAsia="en-GB"/>
                    </w:rPr>
                    <w:t>Small Island Developing States (SIDS)</w:t>
                  </w:r>
                  <w:r w:rsidRPr="00D820FC">
                    <w:rPr>
                      <w:rStyle w:val="FootnoteReference"/>
                      <w:rFonts w:ascii="Times New Roman" w:eastAsia="Arial" w:hAnsi="Times New Roman"/>
                      <w:b/>
                      <w:bCs/>
                      <w:lang w:eastAsia="en-GB"/>
                    </w:rPr>
                    <w:footnoteReference w:id="1"/>
                  </w:r>
                </w:p>
              </w:tc>
              <w:tc>
                <w:tcPr>
                  <w:tcW w:w="2370" w:type="dxa"/>
                  <w:shd w:val="clear" w:color="auto" w:fill="E7E6E6" w:themeFill="background2"/>
                </w:tcPr>
                <w:p w14:paraId="2968950E" w14:textId="77777777" w:rsidR="0027125B" w:rsidRPr="00D820FC" w:rsidRDefault="0027125B" w:rsidP="0027125B">
                  <w:pPr>
                    <w:pStyle w:val="BodyText"/>
                    <w:spacing w:after="0" w:line="240" w:lineRule="auto"/>
                    <w:ind w:left="0"/>
                    <w:jc w:val="center"/>
                    <w:rPr>
                      <w:b/>
                      <w:bCs/>
                      <w:lang w:eastAsia="en-GB"/>
                    </w:rPr>
                  </w:pPr>
                  <w:r w:rsidRPr="00D820FC">
                    <w:rPr>
                      <w:rFonts w:ascii="Times New Roman" w:eastAsia="Arial" w:hAnsi="Times New Roman"/>
                      <w:b/>
                      <w:bCs/>
                      <w:lang w:eastAsia="en-GB"/>
                    </w:rPr>
                    <w:t>Landlocked Developing Countries (LLDCs)</w:t>
                  </w:r>
                  <w:r w:rsidRPr="00D820FC">
                    <w:rPr>
                      <w:rStyle w:val="FootnoteReference"/>
                      <w:rFonts w:ascii="Times New Roman" w:eastAsia="Arial" w:hAnsi="Times New Roman"/>
                      <w:b/>
                      <w:bCs/>
                      <w:lang w:eastAsia="en-GB"/>
                    </w:rPr>
                    <w:footnoteReference w:id="2"/>
                  </w:r>
                </w:p>
              </w:tc>
              <w:tc>
                <w:tcPr>
                  <w:tcW w:w="2371" w:type="dxa"/>
                  <w:shd w:val="clear" w:color="auto" w:fill="E7E6E6" w:themeFill="background2"/>
                </w:tcPr>
                <w:p w14:paraId="2C2AFAC0" w14:textId="77777777" w:rsidR="0027125B" w:rsidRPr="00D820FC" w:rsidRDefault="0027125B" w:rsidP="0027125B">
                  <w:pPr>
                    <w:pStyle w:val="BodyText"/>
                    <w:spacing w:after="0" w:line="240" w:lineRule="auto"/>
                    <w:ind w:left="0"/>
                    <w:jc w:val="center"/>
                    <w:rPr>
                      <w:b/>
                      <w:bCs/>
                      <w:lang w:eastAsia="en-GB"/>
                    </w:rPr>
                  </w:pPr>
                  <w:r w:rsidRPr="00D820FC">
                    <w:rPr>
                      <w:rFonts w:ascii="Times New Roman" w:eastAsia="Arial" w:hAnsi="Times New Roman"/>
                      <w:b/>
                      <w:bCs/>
                      <w:lang w:eastAsia="en-GB"/>
                    </w:rPr>
                    <w:t>Least Developed Countries (LDCs)</w:t>
                  </w:r>
                  <w:r w:rsidRPr="00D820FC">
                    <w:rPr>
                      <w:rStyle w:val="FootnoteReference"/>
                      <w:rFonts w:ascii="Times New Roman" w:eastAsia="Arial" w:hAnsi="Times New Roman"/>
                      <w:b/>
                      <w:bCs/>
                      <w:lang w:eastAsia="en-GB"/>
                    </w:rPr>
                    <w:footnoteReference w:id="3"/>
                  </w:r>
                </w:p>
              </w:tc>
            </w:tr>
            <w:tr w:rsidR="00D820FC" w:rsidRPr="00D820FC" w14:paraId="15BDA2DB" w14:textId="77777777" w:rsidTr="000F3DD5">
              <w:tc>
                <w:tcPr>
                  <w:tcW w:w="2370" w:type="dxa"/>
                  <w:vAlign w:val="center"/>
                </w:tcPr>
                <w:p w14:paraId="13C52FB2" w14:textId="3C399B8F" w:rsidR="0027125B" w:rsidRPr="00D820FC" w:rsidRDefault="0027125B" w:rsidP="0027125B">
                  <w:pPr>
                    <w:pStyle w:val="BodyText"/>
                    <w:spacing w:after="0" w:line="240" w:lineRule="auto"/>
                    <w:ind w:left="0"/>
                    <w:jc w:val="center"/>
                    <w:rPr>
                      <w:rFonts w:ascii="Times New Roman" w:eastAsia="Arial" w:hAnsi="Times New Roman"/>
                      <w:lang w:eastAsia="en-GB"/>
                    </w:rPr>
                  </w:pPr>
                  <w:r w:rsidRPr="002E6154">
                    <w:rPr>
                      <w:rFonts w:ascii="Times New Roman" w:eastAsia="Arial" w:hAnsi="Times New Roman"/>
                      <w:color w:val="2F5496" w:themeColor="accent1" w:themeShade="BF"/>
                      <w:lang w:eastAsia="en-GB"/>
                    </w:rPr>
                    <w:t>Yes</w:t>
                  </w:r>
                </w:p>
              </w:tc>
              <w:tc>
                <w:tcPr>
                  <w:tcW w:w="2370" w:type="dxa"/>
                  <w:vAlign w:val="center"/>
                </w:tcPr>
                <w:p w14:paraId="0EC3831A" w14:textId="3761715D" w:rsidR="0027125B" w:rsidRPr="00D820FC" w:rsidRDefault="002E6154" w:rsidP="0027125B">
                  <w:pPr>
                    <w:pStyle w:val="BodyText"/>
                    <w:spacing w:after="0" w:line="240" w:lineRule="auto"/>
                    <w:ind w:left="0"/>
                    <w:jc w:val="center"/>
                    <w:rPr>
                      <w:rFonts w:ascii="Times New Roman" w:eastAsia="Arial" w:hAnsi="Times New Roman"/>
                      <w:lang w:eastAsia="en-GB"/>
                    </w:rPr>
                  </w:pPr>
                  <w:r>
                    <w:rPr>
                      <w:rFonts w:ascii="Times New Roman" w:eastAsia="Arial" w:hAnsi="Times New Roman"/>
                      <w:color w:val="2F5496" w:themeColor="accent1" w:themeShade="BF"/>
                      <w:lang w:eastAsia="en-GB"/>
                    </w:rPr>
                    <w:t>Yes</w:t>
                  </w:r>
                </w:p>
              </w:tc>
              <w:tc>
                <w:tcPr>
                  <w:tcW w:w="2371" w:type="dxa"/>
                  <w:vAlign w:val="center"/>
                </w:tcPr>
                <w:p w14:paraId="7D894233" w14:textId="77EA50DD" w:rsidR="0027125B" w:rsidRPr="00D820FC" w:rsidRDefault="002E6154" w:rsidP="0027125B">
                  <w:pPr>
                    <w:pStyle w:val="BodyText"/>
                    <w:spacing w:after="0" w:line="240" w:lineRule="auto"/>
                    <w:ind w:left="0"/>
                    <w:jc w:val="center"/>
                    <w:rPr>
                      <w:rFonts w:ascii="Times New Roman" w:eastAsia="Arial" w:hAnsi="Times New Roman"/>
                      <w:lang w:eastAsia="en-GB"/>
                    </w:rPr>
                  </w:pPr>
                  <w:r>
                    <w:rPr>
                      <w:rFonts w:ascii="Times New Roman" w:eastAsia="Arial" w:hAnsi="Times New Roman"/>
                      <w:color w:val="2F5496" w:themeColor="accent1" w:themeShade="BF"/>
                      <w:lang w:eastAsia="en-GB"/>
                    </w:rPr>
                    <w:t>Yes</w:t>
                  </w:r>
                </w:p>
              </w:tc>
            </w:tr>
          </w:tbl>
          <w:p w14:paraId="45D1647E" w14:textId="77777777" w:rsidR="0027125B" w:rsidRPr="00D820FC" w:rsidRDefault="0027125B" w:rsidP="0027125B">
            <w:pPr>
              <w:pStyle w:val="ListParagraph"/>
              <w:ind w:left="360"/>
              <w:rPr>
                <w:sz w:val="22"/>
                <w:szCs w:val="22"/>
                <w:u w:val="single"/>
                <w:lang w:eastAsia="en-GB"/>
              </w:rPr>
            </w:pPr>
          </w:p>
        </w:tc>
      </w:tr>
      <w:tr w:rsidR="00D820FC" w:rsidRPr="00E836FD" w14:paraId="4DF6C90F"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590C7524" w14:textId="373351D8" w:rsidR="00D820FC" w:rsidRDefault="007B508E" w:rsidP="001721C5">
            <w:pPr>
              <w:pStyle w:val="ListParagraph"/>
              <w:numPr>
                <w:ilvl w:val="0"/>
                <w:numId w:val="11"/>
              </w:numPr>
              <w:rPr>
                <w:rFonts w:eastAsia="DengXian"/>
                <w:b/>
                <w:sz w:val="22"/>
                <w:szCs w:val="22"/>
                <w:lang w:val="en-GB" w:eastAsia="zh-CN"/>
              </w:rPr>
            </w:pPr>
            <w:r>
              <w:rPr>
                <w:rFonts w:eastAsia="DengXian"/>
                <w:b/>
                <w:sz w:val="22"/>
                <w:szCs w:val="22"/>
                <w:lang w:val="en-GB" w:eastAsia="zh-CN"/>
              </w:rPr>
              <w:t xml:space="preserve">CONTRIBUTION TO SDG </w:t>
            </w:r>
            <w:r w:rsidRPr="00E836FD">
              <w:rPr>
                <w:rFonts w:eastAsia="DengXian"/>
                <w:b/>
                <w:sz w:val="22"/>
                <w:szCs w:val="22"/>
                <w:lang w:val="en-GB" w:eastAsia="zh-CN"/>
              </w:rPr>
              <w:t>(</w:t>
            </w:r>
            <w:r w:rsidRPr="00E836FD">
              <w:rPr>
                <w:rFonts w:eastAsia="DengXian"/>
                <w:b/>
                <w:i/>
                <w:iCs/>
                <w:sz w:val="20"/>
                <w:szCs w:val="20"/>
                <w:lang w:val="en-GB" w:eastAsia="zh-CN"/>
              </w:rPr>
              <w:t xml:space="preserve">Tick the </w:t>
            </w:r>
            <w:r>
              <w:rPr>
                <w:rFonts w:eastAsia="DengXian"/>
                <w:b/>
                <w:i/>
                <w:iCs/>
                <w:sz w:val="20"/>
                <w:szCs w:val="20"/>
                <w:lang w:val="en-GB" w:eastAsia="zh-CN"/>
              </w:rPr>
              <w:t xml:space="preserve">SDG </w:t>
            </w:r>
            <w:r w:rsidRPr="00E836FD">
              <w:rPr>
                <w:rFonts w:eastAsia="DengXian"/>
                <w:b/>
                <w:i/>
                <w:iCs/>
                <w:sz w:val="20"/>
                <w:szCs w:val="20"/>
                <w:lang w:val="en-GB" w:eastAsia="zh-CN"/>
              </w:rPr>
              <w:t xml:space="preserve">that </w:t>
            </w:r>
            <w:r>
              <w:rPr>
                <w:rFonts w:eastAsia="DengXian"/>
                <w:b/>
                <w:i/>
                <w:iCs/>
                <w:sz w:val="20"/>
                <w:szCs w:val="20"/>
                <w:lang w:val="en-GB" w:eastAsia="zh-CN"/>
              </w:rPr>
              <w:t>the project contributes to</w:t>
            </w:r>
            <w:r w:rsidRPr="00E836FD">
              <w:rPr>
                <w:rFonts w:eastAsia="DengXian"/>
                <w:b/>
                <w:i/>
                <w:iCs/>
                <w:sz w:val="20"/>
                <w:szCs w:val="20"/>
                <w:lang w:val="en-GB" w:eastAsia="zh-CN"/>
              </w:rPr>
              <w:t>)</w:t>
            </w:r>
          </w:p>
        </w:tc>
      </w:tr>
      <w:tr w:rsidR="00D820FC" w:rsidRPr="00E836FD" w14:paraId="662B8913"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4" w:type="dxa"/>
              <w:left w:w="115" w:type="dxa"/>
              <w:bottom w:w="14" w:type="dxa"/>
              <w:right w:w="115" w:type="dxa"/>
            </w:tcMar>
          </w:tcPr>
          <w:p w14:paraId="2F774197" w14:textId="77777777" w:rsidR="00D820FC" w:rsidRDefault="00D820FC" w:rsidP="00D820FC">
            <w:pPr>
              <w:pStyle w:val="ListParagraph"/>
              <w:ind w:left="360"/>
              <w:rPr>
                <w:rFonts w:eastAsia="DengXian"/>
                <w:b/>
                <w:sz w:val="22"/>
                <w:szCs w:val="22"/>
                <w:lang w:val="en-GB" w:eastAsia="zh-CN"/>
              </w:rPr>
            </w:pPr>
          </w:p>
          <w:tbl>
            <w:tblPr>
              <w:tblStyle w:val="TableGrid"/>
              <w:tblW w:w="0" w:type="auto"/>
              <w:tblInd w:w="720" w:type="dxa"/>
              <w:tblLook w:val="04A0" w:firstRow="1" w:lastRow="0" w:firstColumn="1" w:lastColumn="0" w:noHBand="0" w:noVBand="1"/>
            </w:tblPr>
            <w:tblGrid>
              <w:gridCol w:w="404"/>
              <w:gridCol w:w="461"/>
              <w:gridCol w:w="425"/>
              <w:gridCol w:w="425"/>
              <w:gridCol w:w="425"/>
              <w:gridCol w:w="426"/>
              <w:gridCol w:w="425"/>
              <w:gridCol w:w="425"/>
              <w:gridCol w:w="373"/>
              <w:gridCol w:w="425"/>
              <w:gridCol w:w="425"/>
              <w:gridCol w:w="386"/>
              <w:gridCol w:w="386"/>
              <w:gridCol w:w="386"/>
              <w:gridCol w:w="402"/>
              <w:gridCol w:w="386"/>
              <w:gridCol w:w="472"/>
            </w:tblGrid>
            <w:tr w:rsidR="007B508E" w:rsidRPr="006F1035" w14:paraId="7F8339E2" w14:textId="77777777" w:rsidTr="000F3DD5">
              <w:tc>
                <w:tcPr>
                  <w:tcW w:w="404" w:type="dxa"/>
                  <w:shd w:val="clear" w:color="auto" w:fill="E7E6E6" w:themeFill="background2"/>
                </w:tcPr>
                <w:p w14:paraId="2FB4C15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w:t>
                  </w:r>
                </w:p>
              </w:tc>
              <w:tc>
                <w:tcPr>
                  <w:tcW w:w="461" w:type="dxa"/>
                  <w:shd w:val="clear" w:color="auto" w:fill="E7E6E6" w:themeFill="background2"/>
                </w:tcPr>
                <w:p w14:paraId="446AE008"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2</w:t>
                  </w:r>
                </w:p>
              </w:tc>
              <w:tc>
                <w:tcPr>
                  <w:tcW w:w="425" w:type="dxa"/>
                  <w:shd w:val="clear" w:color="auto" w:fill="E7E6E6" w:themeFill="background2"/>
                </w:tcPr>
                <w:p w14:paraId="5321652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3</w:t>
                  </w:r>
                </w:p>
              </w:tc>
              <w:tc>
                <w:tcPr>
                  <w:tcW w:w="425" w:type="dxa"/>
                  <w:shd w:val="clear" w:color="auto" w:fill="E7E6E6" w:themeFill="background2"/>
                </w:tcPr>
                <w:p w14:paraId="43335A1F"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4</w:t>
                  </w:r>
                </w:p>
              </w:tc>
              <w:tc>
                <w:tcPr>
                  <w:tcW w:w="425" w:type="dxa"/>
                  <w:shd w:val="clear" w:color="auto" w:fill="E7E6E6" w:themeFill="background2"/>
                </w:tcPr>
                <w:p w14:paraId="24152AE2"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5</w:t>
                  </w:r>
                </w:p>
              </w:tc>
              <w:tc>
                <w:tcPr>
                  <w:tcW w:w="426" w:type="dxa"/>
                  <w:shd w:val="clear" w:color="auto" w:fill="E7E6E6" w:themeFill="background2"/>
                </w:tcPr>
                <w:p w14:paraId="5B1AEEDA"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6</w:t>
                  </w:r>
                </w:p>
              </w:tc>
              <w:tc>
                <w:tcPr>
                  <w:tcW w:w="425" w:type="dxa"/>
                  <w:shd w:val="clear" w:color="auto" w:fill="E7E6E6" w:themeFill="background2"/>
                </w:tcPr>
                <w:p w14:paraId="3349F75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7</w:t>
                  </w:r>
                </w:p>
              </w:tc>
              <w:tc>
                <w:tcPr>
                  <w:tcW w:w="425" w:type="dxa"/>
                  <w:shd w:val="clear" w:color="auto" w:fill="E7E6E6" w:themeFill="background2"/>
                </w:tcPr>
                <w:p w14:paraId="37A38047"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8</w:t>
                  </w:r>
                </w:p>
              </w:tc>
              <w:tc>
                <w:tcPr>
                  <w:tcW w:w="373" w:type="dxa"/>
                  <w:shd w:val="clear" w:color="auto" w:fill="E7E6E6" w:themeFill="background2"/>
                </w:tcPr>
                <w:p w14:paraId="167D074D"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9</w:t>
                  </w:r>
                </w:p>
              </w:tc>
              <w:tc>
                <w:tcPr>
                  <w:tcW w:w="425" w:type="dxa"/>
                  <w:shd w:val="clear" w:color="auto" w:fill="E7E6E6" w:themeFill="background2"/>
                </w:tcPr>
                <w:p w14:paraId="558DD0D7"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10</w:t>
                  </w:r>
                </w:p>
              </w:tc>
              <w:tc>
                <w:tcPr>
                  <w:tcW w:w="425" w:type="dxa"/>
                  <w:shd w:val="clear" w:color="auto" w:fill="E7E6E6" w:themeFill="background2"/>
                </w:tcPr>
                <w:p w14:paraId="3C91A6F7"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11</w:t>
                  </w:r>
                </w:p>
              </w:tc>
              <w:tc>
                <w:tcPr>
                  <w:tcW w:w="386" w:type="dxa"/>
                  <w:shd w:val="clear" w:color="auto" w:fill="E7E6E6" w:themeFill="background2"/>
                </w:tcPr>
                <w:p w14:paraId="3ABF29EC"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12</w:t>
                  </w:r>
                </w:p>
              </w:tc>
              <w:tc>
                <w:tcPr>
                  <w:tcW w:w="386" w:type="dxa"/>
                  <w:shd w:val="clear" w:color="auto" w:fill="E7E6E6" w:themeFill="background2"/>
                </w:tcPr>
                <w:p w14:paraId="52B8148E"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13</w:t>
                  </w:r>
                </w:p>
              </w:tc>
              <w:tc>
                <w:tcPr>
                  <w:tcW w:w="386" w:type="dxa"/>
                  <w:shd w:val="clear" w:color="auto" w:fill="E7E6E6" w:themeFill="background2"/>
                </w:tcPr>
                <w:p w14:paraId="7AF972E9"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14</w:t>
                  </w:r>
                </w:p>
              </w:tc>
              <w:tc>
                <w:tcPr>
                  <w:tcW w:w="402" w:type="dxa"/>
                  <w:shd w:val="clear" w:color="auto" w:fill="E7E6E6" w:themeFill="background2"/>
                </w:tcPr>
                <w:p w14:paraId="4EBA40FE"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15</w:t>
                  </w:r>
                </w:p>
              </w:tc>
              <w:tc>
                <w:tcPr>
                  <w:tcW w:w="386" w:type="dxa"/>
                  <w:shd w:val="clear" w:color="auto" w:fill="E7E6E6" w:themeFill="background2"/>
                </w:tcPr>
                <w:p w14:paraId="5A5C1CEC"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16</w:t>
                  </w:r>
                </w:p>
              </w:tc>
              <w:tc>
                <w:tcPr>
                  <w:tcW w:w="472" w:type="dxa"/>
                  <w:shd w:val="clear" w:color="auto" w:fill="E7E6E6" w:themeFill="background2"/>
                </w:tcPr>
                <w:p w14:paraId="1ACE82F9" w14:textId="77777777" w:rsidR="007B508E" w:rsidRPr="006F1035" w:rsidRDefault="007B508E" w:rsidP="007B508E">
                  <w:pPr>
                    <w:pStyle w:val="BodyText"/>
                    <w:spacing w:after="0" w:line="240" w:lineRule="auto"/>
                    <w:ind w:left="0"/>
                    <w:jc w:val="center"/>
                    <w:rPr>
                      <w:rFonts w:ascii="Times New Roman" w:hAnsi="Times New Roman"/>
                      <w:b/>
                      <w:bCs/>
                      <w:sz w:val="18"/>
                      <w:szCs w:val="18"/>
                      <w:lang w:eastAsia="en-GB"/>
                    </w:rPr>
                  </w:pPr>
                  <w:r w:rsidRPr="006F1035">
                    <w:rPr>
                      <w:rFonts w:ascii="Times New Roman" w:hAnsi="Times New Roman"/>
                      <w:b/>
                      <w:bCs/>
                      <w:sz w:val="18"/>
                      <w:szCs w:val="18"/>
                      <w:lang w:eastAsia="en-GB"/>
                    </w:rPr>
                    <w:t>17</w:t>
                  </w:r>
                </w:p>
              </w:tc>
            </w:tr>
            <w:tr w:rsidR="00881E42" w:rsidRPr="006F1035" w14:paraId="56B0C443" w14:textId="77777777" w:rsidTr="000F3DD5">
              <w:tc>
                <w:tcPr>
                  <w:tcW w:w="404" w:type="dxa"/>
                </w:tcPr>
                <w:p w14:paraId="6850927A" w14:textId="5D3216FA" w:rsidR="00881E42" w:rsidRPr="00881E42" w:rsidRDefault="00881E42" w:rsidP="00881E42">
                  <w:pPr>
                    <w:pStyle w:val="BodyText"/>
                    <w:spacing w:after="0" w:line="240" w:lineRule="auto"/>
                    <w:ind w:left="0"/>
                    <w:jc w:val="center"/>
                    <w:rPr>
                      <w:rFonts w:ascii="Times New Roman" w:hAnsi="Times New Roman"/>
                      <w:color w:val="2F5496" w:themeColor="accent1" w:themeShade="BF"/>
                      <w:sz w:val="18"/>
                      <w:szCs w:val="18"/>
                      <w:lang w:eastAsia="en-GB"/>
                    </w:rPr>
                  </w:pPr>
                  <w:r>
                    <w:rPr>
                      <w:rFonts w:ascii="Times New Roman" w:hAnsi="Times New Roman"/>
                      <w:color w:val="2F5496" w:themeColor="accent1" w:themeShade="BF"/>
                      <w:sz w:val="18"/>
                      <w:szCs w:val="18"/>
                      <w:lang w:eastAsia="en-GB"/>
                    </w:rPr>
                    <w:t>X</w:t>
                  </w:r>
                </w:p>
              </w:tc>
              <w:tc>
                <w:tcPr>
                  <w:tcW w:w="461" w:type="dxa"/>
                </w:tcPr>
                <w:p w14:paraId="76104A6D" w14:textId="65A86EE0" w:rsidR="00881E42" w:rsidRPr="00881E42" w:rsidRDefault="00881E42" w:rsidP="00881E42">
                  <w:pPr>
                    <w:pStyle w:val="BodyText"/>
                    <w:spacing w:after="0" w:line="240" w:lineRule="auto"/>
                    <w:ind w:left="0"/>
                    <w:jc w:val="center"/>
                    <w:rPr>
                      <w:rFonts w:ascii="Times New Roman" w:hAnsi="Times New Roman"/>
                      <w:color w:val="2F5496" w:themeColor="accent1" w:themeShade="BF"/>
                      <w:sz w:val="18"/>
                      <w:szCs w:val="18"/>
                      <w:u w:val="single"/>
                      <w:lang w:eastAsia="en-GB"/>
                    </w:rPr>
                  </w:pPr>
                  <w:r>
                    <w:rPr>
                      <w:rFonts w:ascii="Times New Roman" w:hAnsi="Times New Roman"/>
                      <w:color w:val="2F5496" w:themeColor="accent1" w:themeShade="BF"/>
                      <w:sz w:val="18"/>
                      <w:szCs w:val="18"/>
                      <w:u w:val="single"/>
                      <w:lang w:eastAsia="en-GB"/>
                    </w:rPr>
                    <w:t>X</w:t>
                  </w:r>
                </w:p>
              </w:tc>
              <w:tc>
                <w:tcPr>
                  <w:tcW w:w="425" w:type="dxa"/>
                </w:tcPr>
                <w:p w14:paraId="6A043E51" w14:textId="2CED79CC"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lang w:eastAsia="en-GB"/>
                    </w:rPr>
                    <w:t>X</w:t>
                  </w:r>
                </w:p>
              </w:tc>
              <w:tc>
                <w:tcPr>
                  <w:tcW w:w="425" w:type="dxa"/>
                </w:tcPr>
                <w:p w14:paraId="3FD79A0B" w14:textId="2D66434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425" w:type="dxa"/>
                </w:tcPr>
                <w:p w14:paraId="4D3D720F"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26" w:type="dxa"/>
                </w:tcPr>
                <w:p w14:paraId="494D9007" w14:textId="5B7F7398"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425" w:type="dxa"/>
                </w:tcPr>
                <w:p w14:paraId="3F9B2992"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25" w:type="dxa"/>
                </w:tcPr>
                <w:p w14:paraId="3E969563"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373" w:type="dxa"/>
                </w:tcPr>
                <w:p w14:paraId="31EDDE84" w14:textId="2E50AB05"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lang w:eastAsia="en-GB"/>
                    </w:rPr>
                    <w:t>X</w:t>
                  </w:r>
                </w:p>
              </w:tc>
              <w:tc>
                <w:tcPr>
                  <w:tcW w:w="425" w:type="dxa"/>
                </w:tcPr>
                <w:p w14:paraId="0D7E48D8" w14:textId="7D03AC56"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25" w:type="dxa"/>
                </w:tcPr>
                <w:p w14:paraId="40BD469C" w14:textId="10F74A51"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386" w:type="dxa"/>
                </w:tcPr>
                <w:p w14:paraId="384A94BB"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386" w:type="dxa"/>
                </w:tcPr>
                <w:p w14:paraId="20389D68" w14:textId="4005E216"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386" w:type="dxa"/>
                </w:tcPr>
                <w:p w14:paraId="36FB5F98" w14:textId="3CBF398A"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402" w:type="dxa"/>
                </w:tcPr>
                <w:p w14:paraId="648F28A0" w14:textId="0F0F2AEB"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c>
                <w:tcPr>
                  <w:tcW w:w="386" w:type="dxa"/>
                </w:tcPr>
                <w:p w14:paraId="63167D3B" w14:textId="77777777"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p>
              </w:tc>
              <w:tc>
                <w:tcPr>
                  <w:tcW w:w="472" w:type="dxa"/>
                </w:tcPr>
                <w:p w14:paraId="70CF2AFB" w14:textId="43828521" w:rsidR="00881E42" w:rsidRPr="006F1035" w:rsidRDefault="00881E42" w:rsidP="00881E42">
                  <w:pPr>
                    <w:pStyle w:val="BodyText"/>
                    <w:spacing w:after="0" w:line="240" w:lineRule="auto"/>
                    <w:ind w:left="0"/>
                    <w:jc w:val="center"/>
                    <w:rPr>
                      <w:rFonts w:ascii="Times New Roman" w:hAnsi="Times New Roman"/>
                      <w:sz w:val="18"/>
                      <w:szCs w:val="18"/>
                      <w:u w:val="single"/>
                      <w:lang w:eastAsia="en-GB"/>
                    </w:rPr>
                  </w:pPr>
                  <w:r>
                    <w:rPr>
                      <w:rFonts w:ascii="Times New Roman" w:hAnsi="Times New Roman"/>
                      <w:color w:val="2F5496" w:themeColor="accent1" w:themeShade="BF"/>
                      <w:sz w:val="18"/>
                      <w:szCs w:val="18"/>
                      <w:u w:val="single"/>
                      <w:lang w:eastAsia="en-GB"/>
                    </w:rPr>
                    <w:t>X</w:t>
                  </w:r>
                </w:p>
              </w:tc>
            </w:tr>
          </w:tbl>
          <w:p w14:paraId="67348DA9" w14:textId="0D1C1108" w:rsidR="007B508E" w:rsidRDefault="007B508E" w:rsidP="00D820FC">
            <w:pPr>
              <w:pStyle w:val="ListParagraph"/>
              <w:ind w:left="360"/>
              <w:rPr>
                <w:rFonts w:eastAsia="DengXian"/>
                <w:b/>
                <w:sz w:val="22"/>
                <w:szCs w:val="22"/>
                <w:lang w:val="en-GB" w:eastAsia="zh-CN"/>
              </w:rPr>
            </w:pPr>
          </w:p>
        </w:tc>
      </w:tr>
      <w:tr w:rsidR="00ED6B87" w:rsidRPr="00E836FD" w14:paraId="1765DD46" w14:textId="77777777" w:rsidTr="00B226BC">
        <w:trPr>
          <w:trHeight w:val="38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2E0F2E09" w14:textId="7C8779E1" w:rsidR="001721C5" w:rsidRPr="00E836FD" w:rsidRDefault="00D820FC" w:rsidP="001721C5">
            <w:pPr>
              <w:pStyle w:val="ListParagraph"/>
              <w:numPr>
                <w:ilvl w:val="0"/>
                <w:numId w:val="11"/>
              </w:numPr>
              <w:rPr>
                <w:rFonts w:eastAsia="DengXian"/>
                <w:b/>
                <w:lang w:val="en-GB" w:eastAsia="zh-CN"/>
              </w:rPr>
            </w:pPr>
            <w:r>
              <w:rPr>
                <w:rFonts w:eastAsia="DengXian"/>
                <w:b/>
                <w:sz w:val="22"/>
                <w:szCs w:val="22"/>
                <w:lang w:val="en-GB" w:eastAsia="zh-CN"/>
              </w:rPr>
              <w:t>MODALITIES OF</w:t>
            </w:r>
            <w:r w:rsidR="001721C5" w:rsidRPr="00E836FD">
              <w:rPr>
                <w:rFonts w:eastAsia="DengXian"/>
                <w:b/>
                <w:sz w:val="22"/>
                <w:szCs w:val="22"/>
                <w:lang w:val="en-GB" w:eastAsia="zh-CN"/>
              </w:rPr>
              <w:t xml:space="preserve"> RPTC DELIVERY</w:t>
            </w:r>
            <w:r w:rsidR="00C31E3C" w:rsidRPr="00E836FD">
              <w:rPr>
                <w:rFonts w:eastAsia="DengXian"/>
                <w:b/>
                <w:sz w:val="22"/>
                <w:szCs w:val="22"/>
                <w:lang w:val="en-GB" w:eastAsia="zh-CN"/>
              </w:rPr>
              <w:t xml:space="preserve"> (</w:t>
            </w:r>
            <w:r w:rsidR="00C31E3C" w:rsidRPr="00E836FD">
              <w:rPr>
                <w:rFonts w:eastAsia="DengXian"/>
                <w:b/>
                <w:i/>
                <w:iCs/>
                <w:sz w:val="20"/>
                <w:szCs w:val="20"/>
                <w:lang w:val="en-GB" w:eastAsia="zh-CN"/>
              </w:rPr>
              <w:t>Tick the modalities that apply)</w:t>
            </w:r>
          </w:p>
        </w:tc>
      </w:tr>
      <w:tr w:rsidR="00CB1FCB" w:rsidRPr="00E836FD" w14:paraId="0E7533A7" w14:textId="77777777" w:rsidTr="00B226BC">
        <w:trPr>
          <w:trHeight w:val="633"/>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668"/>
            </w:tblGrid>
            <w:tr w:rsidR="00CB1FCB" w:rsidRPr="00D820FC" w14:paraId="5E3D9C77" w14:textId="77777777" w:rsidTr="00CB1FCB">
              <w:tc>
                <w:tcPr>
                  <w:tcW w:w="516" w:type="dxa"/>
                </w:tcPr>
                <w:p w14:paraId="29B1719B" w14:textId="786EBBDF" w:rsidR="00CB1FCB" w:rsidRPr="00D820FC" w:rsidRDefault="00881E42" w:rsidP="00D820FC">
                  <w:pPr>
                    <w:pStyle w:val="NormalWeb"/>
                    <w:rPr>
                      <w:rFonts w:ascii="MS Gothic" w:eastAsia="MS Gothic" w:hAnsi="MS Gothic"/>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17602379" w14:textId="1A67C348" w:rsidR="00CB1FCB" w:rsidRPr="007B508E" w:rsidRDefault="00CB1FCB" w:rsidP="00D820FC">
                  <w:pPr>
                    <w:pStyle w:val="NormalWeb"/>
                    <w:rPr>
                      <w:rFonts w:ascii="MS Gothic" w:eastAsia="MS Gothic" w:hAnsi="MS Gothic"/>
                      <w:i/>
                      <w:iCs/>
                      <w:sz w:val="20"/>
                      <w:szCs w:val="20"/>
                    </w:rPr>
                  </w:pPr>
                  <w:r w:rsidRPr="007B508E">
                    <w:rPr>
                      <w:rFonts w:asciiTheme="majorBidi" w:hAnsiTheme="majorBidi" w:cstheme="majorBidi"/>
                      <w:i/>
                      <w:iCs/>
                      <w:sz w:val="20"/>
                      <w:szCs w:val="20"/>
                    </w:rPr>
                    <w:t>Policy advice and technical support (advisory services);</w:t>
                  </w:r>
                </w:p>
              </w:tc>
            </w:tr>
            <w:tr w:rsidR="00CB1FCB" w:rsidRPr="00D820FC" w14:paraId="785FBD3B" w14:textId="77777777" w:rsidTr="00CB1FCB">
              <w:tc>
                <w:tcPr>
                  <w:tcW w:w="516" w:type="dxa"/>
                </w:tcPr>
                <w:p w14:paraId="7CA87451" w14:textId="69AD585B" w:rsidR="00CB1FCB" w:rsidRPr="00D820FC" w:rsidRDefault="00881E42" w:rsidP="00D820FC">
                  <w:pPr>
                    <w:pStyle w:val="NormalWeb"/>
                    <w:rPr>
                      <w:rFonts w:ascii="MS Gothic" w:eastAsia="MS Gothic" w:hAnsi="MS Gothic"/>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658347A0" w14:textId="27EAF7D6" w:rsidR="00CB1FCB" w:rsidRPr="007B508E" w:rsidRDefault="00CB1FCB" w:rsidP="00D820FC">
                  <w:pPr>
                    <w:pStyle w:val="NormalWeb"/>
                    <w:rPr>
                      <w:rFonts w:ascii="MS Gothic" w:eastAsia="MS Gothic" w:hAnsi="MS Gothic"/>
                      <w:i/>
                      <w:iCs/>
                      <w:sz w:val="20"/>
                      <w:szCs w:val="20"/>
                    </w:rPr>
                  </w:pPr>
                  <w:r w:rsidRPr="007B508E">
                    <w:rPr>
                      <w:rFonts w:asciiTheme="majorBidi" w:hAnsiTheme="majorBidi" w:cstheme="majorBidi"/>
                      <w:i/>
                      <w:iCs/>
                      <w:sz w:val="20"/>
                      <w:szCs w:val="20"/>
                    </w:rPr>
                    <w:t>Capacity-building and knowledge sharing (training, workshops, fellowships and study tours);</w:t>
                  </w:r>
                </w:p>
              </w:tc>
            </w:tr>
            <w:tr w:rsidR="00CB1FCB" w:rsidRPr="00D820FC" w14:paraId="3245A016" w14:textId="77777777" w:rsidTr="00CB1FCB">
              <w:tc>
                <w:tcPr>
                  <w:tcW w:w="516" w:type="dxa"/>
                </w:tcPr>
                <w:p w14:paraId="0BEB8728" w14:textId="1CB8EDF9" w:rsidR="00CB1FCB" w:rsidRPr="00D820FC" w:rsidRDefault="00881E42" w:rsidP="00D820FC">
                  <w:pPr>
                    <w:pStyle w:val="NormalWeb"/>
                    <w:rPr>
                      <w:rFonts w:ascii="MS Gothic" w:eastAsia="MS Gothic" w:hAnsi="MS Gothic"/>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65ACD3C9" w14:textId="6C7259D0" w:rsidR="00CB1FCB" w:rsidRPr="007B508E" w:rsidRDefault="00CB1FCB" w:rsidP="00D820FC">
                  <w:pPr>
                    <w:pStyle w:val="NormalWeb"/>
                    <w:rPr>
                      <w:rFonts w:ascii="MS Gothic" w:eastAsia="MS Gothic" w:hAnsi="MS Gothic"/>
                      <w:i/>
                      <w:iCs/>
                      <w:sz w:val="20"/>
                      <w:szCs w:val="20"/>
                    </w:rPr>
                  </w:pPr>
                  <w:r w:rsidRPr="007B508E">
                    <w:rPr>
                      <w:rFonts w:asciiTheme="majorBidi" w:hAnsiTheme="majorBidi" w:cstheme="majorBidi"/>
                      <w:i/>
                      <w:iCs/>
                      <w:sz w:val="20"/>
                      <w:szCs w:val="20"/>
                    </w:rPr>
                    <w:t>Field projects (a link between research and analysis that is based on implementation experiences, and opportunities to test drive policy or other normative recommendations on a small scale in which the impact can be quickly and closely gauged)</w:t>
                  </w:r>
                </w:p>
              </w:tc>
            </w:tr>
            <w:tr w:rsidR="002653DB" w:rsidRPr="00D820FC" w14:paraId="2B5EFDC9" w14:textId="77777777" w:rsidTr="00CB1FCB">
              <w:tc>
                <w:tcPr>
                  <w:tcW w:w="516" w:type="dxa"/>
                </w:tcPr>
                <w:p w14:paraId="7269CED0" w14:textId="12D34849" w:rsidR="002653DB" w:rsidRPr="00881E42" w:rsidRDefault="002653DB" w:rsidP="002653DB">
                  <w:pPr>
                    <w:pStyle w:val="NormalWeb"/>
                    <w:rPr>
                      <w:rFonts w:ascii="MS Gothic" w:eastAsia="MS Gothic" w:hAnsi="MS Gothic"/>
                      <w:color w:val="2F5496" w:themeColor="accent1" w:themeShade="BF"/>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602FF88C" w14:textId="5598F424" w:rsidR="002653DB" w:rsidRPr="007B508E" w:rsidRDefault="002653DB" w:rsidP="002653DB">
                  <w:pPr>
                    <w:pStyle w:val="NormalWeb"/>
                    <w:rPr>
                      <w:rFonts w:asciiTheme="majorBidi" w:hAnsiTheme="majorBidi" w:cstheme="majorBidi"/>
                      <w:i/>
                      <w:iCs/>
                      <w:sz w:val="20"/>
                      <w:szCs w:val="20"/>
                    </w:rPr>
                  </w:pPr>
                  <w:r w:rsidRPr="000B2A8D">
                    <w:rPr>
                      <w:i/>
                      <w:iCs/>
                      <w:sz w:val="20"/>
                      <w:szCs w:val="20"/>
                    </w:rPr>
                    <w:t xml:space="preserve">Knowledge products including toolkits, case studies, guides, technical papers; </w:t>
                  </w:r>
                </w:p>
              </w:tc>
            </w:tr>
            <w:tr w:rsidR="002653DB" w:rsidRPr="00D820FC" w14:paraId="78148B47" w14:textId="77777777" w:rsidTr="00CB1FCB">
              <w:tc>
                <w:tcPr>
                  <w:tcW w:w="516" w:type="dxa"/>
                </w:tcPr>
                <w:p w14:paraId="43742167" w14:textId="4E88C4E0" w:rsidR="002653DB" w:rsidRPr="00881E42" w:rsidRDefault="002653DB" w:rsidP="002653DB">
                  <w:pPr>
                    <w:pStyle w:val="NormalWeb"/>
                    <w:rPr>
                      <w:rFonts w:ascii="MS Gothic" w:eastAsia="MS Gothic" w:hAnsi="MS Gothic"/>
                      <w:color w:val="2F5496" w:themeColor="accent1" w:themeShade="BF"/>
                      <w:sz w:val="20"/>
                      <w:szCs w:val="20"/>
                    </w:rPr>
                  </w:pPr>
                  <w:r w:rsidRPr="00881E42">
                    <w:rPr>
                      <w:rFonts w:ascii="MS Gothic" w:eastAsia="MS Gothic" w:hAnsi="MS Gothic" w:hint="eastAsia"/>
                      <w:color w:val="2F5496" w:themeColor="accent1" w:themeShade="BF"/>
                      <w:sz w:val="20"/>
                      <w:szCs w:val="20"/>
                    </w:rPr>
                    <w:sym w:font="Wingdings 2" w:char="F052"/>
                  </w:r>
                </w:p>
              </w:tc>
              <w:tc>
                <w:tcPr>
                  <w:tcW w:w="8668" w:type="dxa"/>
                </w:tcPr>
                <w:p w14:paraId="593241D6" w14:textId="67DADF65" w:rsidR="002653DB" w:rsidRPr="007B508E" w:rsidRDefault="002653DB" w:rsidP="002653DB">
                  <w:pPr>
                    <w:pStyle w:val="NormalWeb"/>
                    <w:rPr>
                      <w:rFonts w:asciiTheme="majorBidi" w:hAnsiTheme="majorBidi" w:cstheme="majorBidi"/>
                      <w:i/>
                      <w:iCs/>
                      <w:sz w:val="20"/>
                      <w:szCs w:val="20"/>
                    </w:rPr>
                  </w:pPr>
                  <w:r w:rsidRPr="000B2A8D">
                    <w:rPr>
                      <w:rFonts w:asciiTheme="majorBidi" w:hAnsiTheme="majorBidi" w:cstheme="majorBidi"/>
                      <w:i/>
                      <w:iCs/>
                      <w:sz w:val="20"/>
                      <w:szCs w:val="20"/>
                    </w:rPr>
                    <w:t>Knowledge network g</w:t>
                  </w:r>
                  <w:r w:rsidRPr="000B2A8D">
                    <w:rPr>
                      <w:i/>
                      <w:iCs/>
                      <w:sz w:val="20"/>
                      <w:szCs w:val="20"/>
                    </w:rPr>
                    <w:t>roups of people with a defined area of professional interest working on a common body of knowledge in their respective organisations</w:t>
                  </w:r>
                  <w:r>
                    <w:rPr>
                      <w:i/>
                      <w:iCs/>
                      <w:sz w:val="20"/>
                      <w:szCs w:val="20"/>
                    </w:rPr>
                    <w:t>.</w:t>
                  </w:r>
                </w:p>
              </w:tc>
            </w:tr>
          </w:tbl>
          <w:p w14:paraId="76AE0EA8" w14:textId="77777777" w:rsidR="00CB1FCB" w:rsidRPr="00D820FC" w:rsidRDefault="00CB1FCB" w:rsidP="00D820FC">
            <w:pPr>
              <w:pStyle w:val="NormalWeb"/>
              <w:ind w:left="357"/>
              <w:rPr>
                <w:rFonts w:ascii="MS Gothic" w:eastAsia="MS Gothic" w:hAnsi="MS Gothic"/>
                <w:sz w:val="20"/>
                <w:szCs w:val="20"/>
              </w:rPr>
            </w:pPr>
          </w:p>
        </w:tc>
      </w:tr>
      <w:tr w:rsidR="00D52BA2" w:rsidRPr="00E836FD" w14:paraId="36EAF394" w14:textId="77777777" w:rsidTr="00B226BC">
        <w:trPr>
          <w:trHeight w:hRule="exact" w:val="599"/>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3BD008B6" w14:textId="207BED1C" w:rsidR="00D52BA2" w:rsidRPr="00D820FC" w:rsidRDefault="00EB21C5" w:rsidP="00D820FC">
            <w:pPr>
              <w:pStyle w:val="ListParagraph"/>
              <w:numPr>
                <w:ilvl w:val="0"/>
                <w:numId w:val="11"/>
              </w:numPr>
              <w:contextualSpacing/>
              <w:rPr>
                <w:rFonts w:eastAsia="DengXian"/>
                <w:b/>
                <w:sz w:val="20"/>
                <w:szCs w:val="20"/>
                <w:lang w:val="en-GB" w:eastAsia="zh-CN"/>
              </w:rPr>
            </w:pPr>
            <w:r w:rsidRPr="00D820FC">
              <w:rPr>
                <w:rFonts w:eastAsia="DengXian"/>
                <w:b/>
                <w:sz w:val="20"/>
                <w:szCs w:val="20"/>
                <w:lang w:val="en-GB" w:eastAsia="zh-CN"/>
              </w:rPr>
              <w:t>L</w:t>
            </w:r>
            <w:r w:rsidRPr="00A66E90">
              <w:rPr>
                <w:rFonts w:eastAsia="DengXian"/>
                <w:b/>
                <w:sz w:val="22"/>
                <w:szCs w:val="22"/>
                <w:lang w:val="en-GB" w:eastAsia="zh-CN"/>
              </w:rPr>
              <w:t xml:space="preserve">INKAGES/COMPLEMENTARITY WITH THE </w:t>
            </w:r>
            <w:r w:rsidR="00047B92" w:rsidRPr="00A66E90">
              <w:rPr>
                <w:rFonts w:eastAsia="DengXian"/>
                <w:b/>
                <w:sz w:val="22"/>
                <w:szCs w:val="22"/>
                <w:lang w:val="en-GB" w:eastAsia="zh-CN"/>
              </w:rPr>
              <w:t>202</w:t>
            </w:r>
            <w:r w:rsidR="00AF42AD">
              <w:rPr>
                <w:rFonts w:eastAsia="DengXian"/>
                <w:b/>
                <w:sz w:val="22"/>
                <w:szCs w:val="22"/>
                <w:lang w:val="en-GB" w:eastAsia="zh-CN"/>
              </w:rPr>
              <w:t>3</w:t>
            </w:r>
            <w:r w:rsidR="00047B92" w:rsidRPr="00A66E90">
              <w:rPr>
                <w:rFonts w:eastAsia="DengXian"/>
                <w:b/>
                <w:sz w:val="22"/>
                <w:szCs w:val="22"/>
                <w:lang w:val="en-GB" w:eastAsia="zh-CN"/>
              </w:rPr>
              <w:t xml:space="preserve"> </w:t>
            </w:r>
            <w:r w:rsidR="007B508E" w:rsidRPr="00A66E90">
              <w:rPr>
                <w:rFonts w:eastAsia="DengXian"/>
                <w:b/>
                <w:sz w:val="22"/>
                <w:szCs w:val="22"/>
                <w:lang w:val="en-GB" w:eastAsia="zh-CN"/>
              </w:rPr>
              <w:t>ANNUAL BUSINESS PLAN</w:t>
            </w:r>
            <w:r w:rsidR="00A66E90" w:rsidRPr="00E836FD">
              <w:rPr>
                <w:rFonts w:eastAsia="DengXian"/>
                <w:b/>
                <w:sz w:val="22"/>
                <w:szCs w:val="22"/>
                <w:lang w:val="en-GB" w:eastAsia="zh-CN"/>
              </w:rPr>
              <w:t xml:space="preserve"> INCLUDING PROJECTS FUNDED BY XB AND DA. </w:t>
            </w:r>
            <w:r w:rsidRPr="00A66E90">
              <w:rPr>
                <w:rFonts w:eastAsia="DengXian"/>
                <w:b/>
                <w:sz w:val="22"/>
                <w:szCs w:val="22"/>
                <w:lang w:val="en-GB" w:eastAsia="zh-CN"/>
              </w:rPr>
              <w:t xml:space="preserve"> </w:t>
            </w:r>
          </w:p>
        </w:tc>
      </w:tr>
      <w:tr w:rsidR="00D52BA2" w:rsidRPr="00E836FD" w14:paraId="07382AFB" w14:textId="77777777" w:rsidTr="00B226BC">
        <w:trPr>
          <w:trHeight w:val="618"/>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6E8F36DA" w14:textId="367109C7" w:rsidR="001123A6" w:rsidRPr="00B6198A" w:rsidRDefault="00863186" w:rsidP="00B6198A">
            <w:pPr>
              <w:rPr>
                <w:color w:val="2F5496" w:themeColor="accent1" w:themeShade="BF"/>
                <w:sz w:val="20"/>
                <w:szCs w:val="20"/>
                <w:lang w:val="en-US"/>
              </w:rPr>
            </w:pPr>
            <w:r w:rsidRPr="002E15EB">
              <w:rPr>
                <w:color w:val="2F5496" w:themeColor="accent1" w:themeShade="BF"/>
                <w:sz w:val="20"/>
                <w:szCs w:val="20"/>
                <w:lang w:val="en-US"/>
              </w:rPr>
              <w:t>The project outcomes will contribute to achieve the Su</w:t>
            </w:r>
            <w:r w:rsidR="002E15EB" w:rsidRPr="002E15EB">
              <w:rPr>
                <w:color w:val="2F5496" w:themeColor="accent1" w:themeShade="BF"/>
                <w:sz w:val="20"/>
                <w:szCs w:val="20"/>
                <w:lang w:val="en-US"/>
              </w:rPr>
              <w:t>b</w:t>
            </w:r>
            <w:r w:rsidRPr="002E15EB">
              <w:rPr>
                <w:color w:val="2F5496" w:themeColor="accent1" w:themeShade="BF"/>
                <w:sz w:val="20"/>
                <w:szCs w:val="20"/>
                <w:lang w:val="en-US"/>
              </w:rPr>
              <w:t xml:space="preserve">-Programme </w:t>
            </w:r>
            <w:r w:rsidR="002E15EB" w:rsidRPr="002E15EB">
              <w:rPr>
                <w:color w:val="2F5496" w:themeColor="accent1" w:themeShade="BF"/>
                <w:sz w:val="20"/>
                <w:szCs w:val="20"/>
                <w:lang w:val="en-US"/>
              </w:rPr>
              <w:t>4 efforts to e</w:t>
            </w:r>
            <w:r w:rsidRPr="002E15EB">
              <w:rPr>
                <w:color w:val="2F5496" w:themeColor="accent1" w:themeShade="BF"/>
                <w:sz w:val="20"/>
                <w:szCs w:val="20"/>
                <w:lang w:val="en-US"/>
              </w:rPr>
              <w:t xml:space="preserve">nhance capacities </w:t>
            </w:r>
            <w:r w:rsidR="002E15EB" w:rsidRPr="002E15EB">
              <w:rPr>
                <w:color w:val="2F5496" w:themeColor="accent1" w:themeShade="BF"/>
                <w:sz w:val="20"/>
                <w:szCs w:val="20"/>
                <w:lang w:val="en-US"/>
              </w:rPr>
              <w:t>of member</w:t>
            </w:r>
            <w:r w:rsidRPr="002E15EB">
              <w:rPr>
                <w:color w:val="2F5496" w:themeColor="accent1" w:themeShade="BF"/>
                <w:sz w:val="20"/>
                <w:szCs w:val="20"/>
                <w:lang w:val="en-US"/>
              </w:rPr>
              <w:t xml:space="preserve"> States to develop and implement integrated geospatial information</w:t>
            </w:r>
            <w:r w:rsidR="002E15EB" w:rsidRPr="002E15EB">
              <w:rPr>
                <w:color w:val="2F5496" w:themeColor="accent1" w:themeShade="BF"/>
                <w:sz w:val="20"/>
                <w:szCs w:val="20"/>
                <w:lang w:val="en-US"/>
              </w:rPr>
              <w:t xml:space="preserve">. The project is in line with the planned outputs </w:t>
            </w:r>
            <w:r w:rsidR="00B6198A">
              <w:rPr>
                <w:color w:val="2F5496" w:themeColor="accent1" w:themeShade="BF"/>
                <w:sz w:val="20"/>
                <w:szCs w:val="20"/>
                <w:lang w:val="en-US"/>
              </w:rPr>
              <w:t>of the ACS 202</w:t>
            </w:r>
            <w:r w:rsidR="00B42C6B">
              <w:rPr>
                <w:color w:val="2F5496" w:themeColor="accent1" w:themeShade="BF"/>
                <w:sz w:val="20"/>
                <w:szCs w:val="20"/>
                <w:lang w:val="en-US"/>
              </w:rPr>
              <w:t>5</w:t>
            </w:r>
            <w:r w:rsidR="00B6198A">
              <w:rPr>
                <w:color w:val="2F5496" w:themeColor="accent1" w:themeShade="BF"/>
                <w:sz w:val="20"/>
                <w:szCs w:val="20"/>
                <w:lang w:val="en-US"/>
              </w:rPr>
              <w:t xml:space="preserve"> ABP </w:t>
            </w:r>
            <w:r w:rsidR="002E15EB" w:rsidRPr="002E15EB">
              <w:rPr>
                <w:color w:val="2F5496" w:themeColor="accent1" w:themeShade="BF"/>
                <w:sz w:val="20"/>
                <w:szCs w:val="20"/>
                <w:lang w:val="en-US"/>
              </w:rPr>
              <w:t>on consultation, advice and advocacy, advisory services and technical support to</w:t>
            </w:r>
            <w:r w:rsidRPr="002E15EB">
              <w:rPr>
                <w:color w:val="2F5496" w:themeColor="accent1" w:themeShade="BF"/>
                <w:sz w:val="20"/>
                <w:szCs w:val="20"/>
                <w:lang w:val="en-US"/>
              </w:rPr>
              <w:t xml:space="preserve"> “develop Integrated Geospatial Information Frameworks at national and regional level; development of national and regional spatial data infrastructures; the integration of geospatial and statistical information, the implementation; African Geodetic Reference Frame, the development of geospatial fundamental datasets themes and the implementations of global and regional initiatives and programmes”</w:t>
            </w:r>
            <w:r w:rsidR="00B6198A">
              <w:rPr>
                <w:color w:val="2F5496" w:themeColor="accent1" w:themeShade="BF"/>
                <w:sz w:val="20"/>
                <w:szCs w:val="20"/>
                <w:lang w:val="en-US"/>
              </w:rPr>
              <w:t xml:space="preserve">. The project will </w:t>
            </w:r>
            <w:r w:rsidR="00B6198A">
              <w:rPr>
                <w:color w:val="2F5496" w:themeColor="accent1" w:themeShade="BF"/>
                <w:sz w:val="20"/>
                <w:szCs w:val="20"/>
                <w:lang w:val="en-US"/>
              </w:rPr>
              <w:lastRenderedPageBreak/>
              <w:t xml:space="preserve">equally contribute to the ECA Mid-Term Programme Framework in the areas of : </w:t>
            </w:r>
            <w:r w:rsidR="00B6198A" w:rsidRPr="00B6198A">
              <w:rPr>
                <w:color w:val="2F5496" w:themeColor="accent1" w:themeShade="BF"/>
                <w:sz w:val="20"/>
                <w:szCs w:val="20"/>
                <w:lang w:val="en-US"/>
              </w:rPr>
              <w:t>(b) An integrated Africa;</w:t>
            </w:r>
            <w:r w:rsidR="00B6198A">
              <w:rPr>
                <w:color w:val="2F5496" w:themeColor="accent1" w:themeShade="BF"/>
                <w:sz w:val="20"/>
                <w:szCs w:val="20"/>
                <w:lang w:val="en-US"/>
              </w:rPr>
              <w:t xml:space="preserve"> </w:t>
            </w:r>
            <w:r w:rsidR="00B6198A" w:rsidRPr="00B6198A">
              <w:rPr>
                <w:color w:val="2F5496" w:themeColor="accent1" w:themeShade="BF"/>
                <w:sz w:val="20"/>
                <w:szCs w:val="20"/>
                <w:lang w:val="en-US"/>
              </w:rPr>
              <w:t>(c) An innovative and connected Africa;</w:t>
            </w:r>
            <w:r w:rsidR="00B6198A">
              <w:rPr>
                <w:color w:val="2F5496" w:themeColor="accent1" w:themeShade="BF"/>
                <w:sz w:val="20"/>
                <w:szCs w:val="20"/>
                <w:lang w:val="en-US"/>
              </w:rPr>
              <w:t xml:space="preserve"> and </w:t>
            </w:r>
            <w:r w:rsidR="00B6198A" w:rsidRPr="00B6198A">
              <w:rPr>
                <w:color w:val="2F5496" w:themeColor="accent1" w:themeShade="BF"/>
                <w:sz w:val="20"/>
                <w:szCs w:val="20"/>
                <w:lang w:val="en-US"/>
              </w:rPr>
              <w:t>(d) An Africa of sustainable, productive industries and economies</w:t>
            </w:r>
            <w:r w:rsidR="00B6198A">
              <w:rPr>
                <w:color w:val="2F5496" w:themeColor="accent1" w:themeShade="BF"/>
                <w:sz w:val="20"/>
                <w:szCs w:val="20"/>
                <w:lang w:val="en-US"/>
              </w:rPr>
              <w:t>.</w:t>
            </w:r>
          </w:p>
        </w:tc>
      </w:tr>
      <w:tr w:rsidR="001123A6" w:rsidRPr="00E836FD" w14:paraId="6CA76C38" w14:textId="77777777" w:rsidTr="00B226BC">
        <w:trPr>
          <w:trHeight w:hRule="exact" w:val="39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10D59450" w14:textId="20491A06" w:rsidR="001123A6" w:rsidRPr="00E836FD" w:rsidRDefault="001123A6" w:rsidP="00E234AD">
            <w:pPr>
              <w:pStyle w:val="ListParagraph"/>
              <w:numPr>
                <w:ilvl w:val="0"/>
                <w:numId w:val="11"/>
              </w:numPr>
              <w:contextualSpacing/>
              <w:rPr>
                <w:rFonts w:eastAsia="DengXian"/>
                <w:b/>
                <w:lang w:val="en-GB" w:eastAsia="zh-CN"/>
              </w:rPr>
            </w:pPr>
            <w:r w:rsidRPr="00E836FD">
              <w:rPr>
                <w:rFonts w:eastAsia="DengXian"/>
                <w:b/>
                <w:sz w:val="22"/>
                <w:szCs w:val="22"/>
                <w:lang w:val="en-GB" w:eastAsia="zh-CN"/>
              </w:rPr>
              <w:lastRenderedPageBreak/>
              <w:t xml:space="preserve">INTER-DIVISIONAL/SRO COLLABORATION </w:t>
            </w:r>
            <w:r w:rsidR="00E234AD" w:rsidRPr="00E836FD">
              <w:rPr>
                <w:rFonts w:eastAsia="DengXian"/>
                <w:b/>
                <w:sz w:val="22"/>
                <w:szCs w:val="22"/>
                <w:lang w:val="en-GB" w:eastAsia="zh-CN"/>
              </w:rPr>
              <w:t>&amp; JOINT DELIVERY</w:t>
            </w:r>
            <w:r w:rsidRPr="00E836FD">
              <w:rPr>
                <w:rFonts w:eastAsia="DengXian"/>
                <w:b/>
                <w:sz w:val="22"/>
                <w:szCs w:val="22"/>
                <w:lang w:val="en-GB" w:eastAsia="zh-CN"/>
              </w:rPr>
              <w:t xml:space="preserve"> </w:t>
            </w:r>
          </w:p>
        </w:tc>
      </w:tr>
      <w:tr w:rsidR="00EC22AB" w:rsidRPr="00E836FD" w14:paraId="60286BBB" w14:textId="77777777" w:rsidTr="00B226BC">
        <w:trPr>
          <w:trHeight w:hRule="exact" w:val="1229"/>
        </w:trPr>
        <w:tc>
          <w:tcPr>
            <w:tcW w:w="10410" w:type="dxa"/>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vAlign w:val="center"/>
          </w:tcPr>
          <w:p w14:paraId="6DEF9228" w14:textId="2990EB70" w:rsidR="00EC22AB" w:rsidRDefault="002E15EB" w:rsidP="00EC22AB">
            <w:pPr>
              <w:rPr>
                <w:color w:val="2F5496" w:themeColor="accent1" w:themeShade="BF"/>
                <w:sz w:val="20"/>
                <w:szCs w:val="20"/>
                <w:lang w:val="en-US"/>
              </w:rPr>
            </w:pPr>
            <w:r w:rsidRPr="002E15EB">
              <w:rPr>
                <w:color w:val="2F5496" w:themeColor="accent1" w:themeShade="BF"/>
                <w:sz w:val="20"/>
                <w:szCs w:val="20"/>
                <w:lang w:val="en-US"/>
              </w:rPr>
              <w:t xml:space="preserve">The </w:t>
            </w:r>
            <w:r>
              <w:rPr>
                <w:color w:val="2F5496" w:themeColor="accent1" w:themeShade="BF"/>
                <w:sz w:val="20"/>
                <w:szCs w:val="20"/>
                <w:lang w:val="en-US"/>
              </w:rPr>
              <w:t>African Centre for Statistics will collaborate with SRO-WA in the implementation of the project.</w:t>
            </w:r>
          </w:p>
          <w:p w14:paraId="1AC70570" w14:textId="2FAB59A5" w:rsidR="00A62A7B" w:rsidRPr="00A62A7B" w:rsidRDefault="00A62A7B" w:rsidP="00EC22AB">
            <w:pPr>
              <w:contextualSpacing/>
              <w:rPr>
                <w:color w:val="2F5496" w:themeColor="accent1" w:themeShade="BF"/>
                <w:sz w:val="20"/>
                <w:szCs w:val="20"/>
                <w:lang w:val="en-US"/>
              </w:rPr>
            </w:pPr>
            <w:r w:rsidRPr="00A62A7B">
              <w:rPr>
                <w:color w:val="2F5496" w:themeColor="accent1" w:themeShade="BF"/>
                <w:sz w:val="20"/>
                <w:szCs w:val="20"/>
                <w:lang w:val="en-US"/>
              </w:rPr>
              <w:t xml:space="preserve">The Sub-regional office </w:t>
            </w:r>
            <w:r>
              <w:rPr>
                <w:color w:val="2F5496" w:themeColor="accent1" w:themeShade="BF"/>
                <w:sz w:val="20"/>
                <w:szCs w:val="20"/>
                <w:lang w:val="en-US"/>
              </w:rPr>
              <w:t xml:space="preserve">for West Africa </w:t>
            </w:r>
            <w:r w:rsidRPr="00A62A7B">
              <w:rPr>
                <w:color w:val="2F5496" w:themeColor="accent1" w:themeShade="BF"/>
                <w:sz w:val="20"/>
                <w:szCs w:val="20"/>
                <w:lang w:val="en-US"/>
              </w:rPr>
              <w:t xml:space="preserve">will </w:t>
            </w:r>
            <w:r>
              <w:rPr>
                <w:color w:val="2F5496" w:themeColor="accent1" w:themeShade="BF"/>
                <w:sz w:val="20"/>
                <w:szCs w:val="20"/>
                <w:lang w:val="en-US"/>
              </w:rPr>
              <w:t xml:space="preserve">and provide advisory service in </w:t>
            </w:r>
            <w:r w:rsidRPr="00A62A7B">
              <w:rPr>
                <w:color w:val="2F5496" w:themeColor="accent1" w:themeShade="BF"/>
                <w:sz w:val="20"/>
                <w:szCs w:val="20"/>
                <w:lang w:val="en-US"/>
              </w:rPr>
              <w:t xml:space="preserve">the organization of </w:t>
            </w:r>
            <w:r>
              <w:rPr>
                <w:color w:val="2F5496" w:themeColor="accent1" w:themeShade="BF"/>
                <w:sz w:val="20"/>
                <w:szCs w:val="20"/>
                <w:lang w:val="en-US"/>
              </w:rPr>
              <w:t>consensus building meetings with all stakeholders</w:t>
            </w:r>
            <w:r w:rsidR="00B42C6B">
              <w:rPr>
                <w:color w:val="2F5496" w:themeColor="accent1" w:themeShade="BF"/>
                <w:sz w:val="20"/>
                <w:szCs w:val="20"/>
                <w:lang w:val="en-US"/>
              </w:rPr>
              <w:t xml:space="preserve"> and engagement with the government of Mali</w:t>
            </w:r>
            <w:r w:rsidRPr="00A62A7B">
              <w:rPr>
                <w:color w:val="2F5496" w:themeColor="accent1" w:themeShade="BF"/>
                <w:sz w:val="20"/>
                <w:szCs w:val="20"/>
                <w:lang w:val="en-US"/>
              </w:rPr>
              <w:t xml:space="preserve">. </w:t>
            </w:r>
            <w:r>
              <w:rPr>
                <w:color w:val="2F5496" w:themeColor="accent1" w:themeShade="BF"/>
                <w:sz w:val="20"/>
                <w:szCs w:val="20"/>
                <w:lang w:val="en-US"/>
              </w:rPr>
              <w:t xml:space="preserve">It will also </w:t>
            </w:r>
            <w:r w:rsidRPr="00A62A7B">
              <w:rPr>
                <w:color w:val="2F5496" w:themeColor="accent1" w:themeShade="BF"/>
                <w:sz w:val="20"/>
                <w:szCs w:val="20"/>
                <w:lang w:val="en-US"/>
              </w:rPr>
              <w:t>facilitate</w:t>
            </w:r>
            <w:r>
              <w:rPr>
                <w:color w:val="2F5496" w:themeColor="accent1" w:themeShade="BF"/>
                <w:sz w:val="20"/>
                <w:szCs w:val="20"/>
                <w:lang w:val="en-US"/>
              </w:rPr>
              <w:t xml:space="preserve"> to i</w:t>
            </w:r>
            <w:r w:rsidRPr="00A62A7B">
              <w:rPr>
                <w:color w:val="2F5496" w:themeColor="accent1" w:themeShade="BF"/>
                <w:sz w:val="20"/>
                <w:szCs w:val="20"/>
                <w:lang w:val="en-US"/>
              </w:rPr>
              <w:t>dentify major stakeholders in the geomatics industry, including producers, value-adders and end users, from government, private sector, NGOs and academia</w:t>
            </w:r>
            <w:r>
              <w:rPr>
                <w:color w:val="2F5496" w:themeColor="accent1" w:themeShade="BF"/>
                <w:sz w:val="20"/>
                <w:szCs w:val="20"/>
                <w:lang w:val="en-US"/>
              </w:rPr>
              <w:t>.</w:t>
            </w:r>
            <w:r w:rsidRPr="00A62A7B">
              <w:rPr>
                <w:color w:val="2F5496" w:themeColor="accent1" w:themeShade="BF"/>
                <w:sz w:val="20"/>
                <w:szCs w:val="20"/>
                <w:lang w:val="en-US"/>
              </w:rPr>
              <w:t xml:space="preserve"> </w:t>
            </w:r>
          </w:p>
        </w:tc>
      </w:tr>
      <w:tr w:rsidR="00E234AD" w:rsidRPr="00E836FD" w14:paraId="3AFFE83E" w14:textId="77777777" w:rsidTr="00B226BC">
        <w:trPr>
          <w:trHeight w:hRule="exact" w:val="589"/>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09B9E12B" w14:textId="77777777" w:rsidR="00E234AD" w:rsidRPr="00E836FD" w:rsidRDefault="00E40CE6" w:rsidP="00E234AD">
            <w:pPr>
              <w:pStyle w:val="ListParagraph"/>
              <w:numPr>
                <w:ilvl w:val="0"/>
                <w:numId w:val="11"/>
              </w:numPr>
              <w:contextualSpacing/>
              <w:rPr>
                <w:rFonts w:eastAsia="DengXian"/>
                <w:lang w:val="en-GB" w:eastAsia="zh-CN"/>
              </w:rPr>
            </w:pPr>
            <w:r w:rsidRPr="00E836FD">
              <w:rPr>
                <w:rFonts w:eastAsia="DengXian"/>
                <w:b/>
                <w:sz w:val="22"/>
                <w:szCs w:val="22"/>
                <w:lang w:val="en-GB" w:eastAsia="zh-CN"/>
              </w:rPr>
              <w:t xml:space="preserve">PLANNED </w:t>
            </w:r>
            <w:r w:rsidR="00E234AD" w:rsidRPr="00E836FD">
              <w:rPr>
                <w:rFonts w:eastAsia="DengXian"/>
                <w:b/>
                <w:sz w:val="22"/>
                <w:szCs w:val="22"/>
                <w:lang w:val="en-GB" w:eastAsia="zh-CN"/>
              </w:rPr>
              <w:t xml:space="preserve">COLLABORATION WITH RESIDENT COORDINATOR OFFICES/ UN COUNTRY TEAMS, OTHER UN ENTITIES, </w:t>
            </w:r>
            <w:r w:rsidR="002E093C" w:rsidRPr="00E836FD">
              <w:rPr>
                <w:rFonts w:eastAsia="DengXian"/>
                <w:b/>
                <w:sz w:val="22"/>
                <w:szCs w:val="22"/>
                <w:lang w:val="en-GB" w:eastAsia="zh-CN"/>
              </w:rPr>
              <w:t>AU, AUDA-NEPAD</w:t>
            </w:r>
            <w:r w:rsidR="003F70D2" w:rsidRPr="00E836FD">
              <w:rPr>
                <w:rFonts w:eastAsia="DengXian"/>
                <w:b/>
                <w:sz w:val="22"/>
                <w:szCs w:val="22"/>
                <w:lang w:val="en-GB" w:eastAsia="zh-CN"/>
              </w:rPr>
              <w:t>,</w:t>
            </w:r>
            <w:r w:rsidR="00305D13">
              <w:rPr>
                <w:rFonts w:eastAsia="DengXian"/>
                <w:b/>
                <w:sz w:val="22"/>
                <w:szCs w:val="22"/>
                <w:lang w:val="en-GB" w:eastAsia="zh-CN"/>
              </w:rPr>
              <w:t xml:space="preserve"> </w:t>
            </w:r>
            <w:r w:rsidR="00E234AD" w:rsidRPr="00E836FD">
              <w:rPr>
                <w:rFonts w:eastAsia="DengXian"/>
                <w:b/>
                <w:sz w:val="22"/>
                <w:szCs w:val="22"/>
                <w:lang w:val="en-GB" w:eastAsia="zh-CN"/>
              </w:rPr>
              <w:t xml:space="preserve">RECs etc. </w:t>
            </w:r>
          </w:p>
        </w:tc>
      </w:tr>
      <w:tr w:rsidR="00E234AD" w:rsidRPr="00024790" w14:paraId="12DE728A" w14:textId="77777777" w:rsidTr="00B226BC">
        <w:trPr>
          <w:trHeight w:hRule="exact" w:val="1511"/>
        </w:trPr>
        <w:tc>
          <w:tcPr>
            <w:tcW w:w="10410" w:type="dxa"/>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tcPr>
          <w:p w14:paraId="5D7101C6" w14:textId="77777777" w:rsidR="00A62A7B" w:rsidRPr="00A62A7B" w:rsidRDefault="00A62A7B" w:rsidP="00A62A7B">
            <w:pPr>
              <w:pStyle w:val="Default"/>
              <w:jc w:val="both"/>
              <w:rPr>
                <w:rFonts w:asciiTheme="majorBidi" w:hAnsiTheme="majorBidi" w:cstheme="majorBidi"/>
                <w:color w:val="2F5496" w:themeColor="accent1" w:themeShade="BF"/>
                <w:sz w:val="20"/>
                <w:szCs w:val="20"/>
              </w:rPr>
            </w:pPr>
            <w:r w:rsidRPr="00A62A7B">
              <w:rPr>
                <w:rFonts w:asciiTheme="majorBidi" w:hAnsiTheme="majorBidi" w:cstheme="majorBidi"/>
                <w:color w:val="2F5496" w:themeColor="accent1" w:themeShade="BF"/>
                <w:sz w:val="20"/>
                <w:szCs w:val="20"/>
              </w:rPr>
              <w:t>The implementation of the activities will be b</w:t>
            </w:r>
            <w:r w:rsidR="002E15EB" w:rsidRPr="00A62A7B">
              <w:rPr>
                <w:rFonts w:asciiTheme="majorBidi" w:hAnsiTheme="majorBidi" w:cstheme="majorBidi"/>
                <w:color w:val="2F5496" w:themeColor="accent1" w:themeShade="BF"/>
                <w:sz w:val="20"/>
                <w:szCs w:val="20"/>
              </w:rPr>
              <w:t>uil</w:t>
            </w:r>
            <w:r w:rsidRPr="00A62A7B">
              <w:rPr>
                <w:rFonts w:asciiTheme="majorBidi" w:hAnsiTheme="majorBidi" w:cstheme="majorBidi"/>
                <w:color w:val="2F5496" w:themeColor="accent1" w:themeShade="BF"/>
                <w:sz w:val="20"/>
                <w:szCs w:val="20"/>
              </w:rPr>
              <w:t>t</w:t>
            </w:r>
            <w:r w:rsidR="002E15EB" w:rsidRPr="00A62A7B">
              <w:rPr>
                <w:rFonts w:asciiTheme="majorBidi" w:hAnsiTheme="majorBidi" w:cstheme="majorBidi"/>
                <w:color w:val="2F5496" w:themeColor="accent1" w:themeShade="BF"/>
                <w:sz w:val="20"/>
                <w:szCs w:val="20"/>
              </w:rPr>
              <w:t xml:space="preserve"> on the comparative advantage of the Commission to achieve tangible results and demonstrate partnerships with the Resident Coordinator system </w:t>
            </w:r>
            <w:r w:rsidRPr="00A62A7B">
              <w:rPr>
                <w:rFonts w:asciiTheme="majorBidi" w:eastAsia="Arial" w:hAnsiTheme="majorBidi" w:cstheme="majorBidi"/>
                <w:color w:val="2F5496" w:themeColor="accent1" w:themeShade="BF"/>
                <w:sz w:val="20"/>
                <w:szCs w:val="20"/>
                <w:lang w:eastAsia="en-GB"/>
              </w:rPr>
              <w:t>and the UN Country Teams.</w:t>
            </w:r>
          </w:p>
          <w:p w14:paraId="067D6027" w14:textId="61DA2003" w:rsidR="00497AD9" w:rsidRPr="00B42C6B" w:rsidRDefault="00A62A7B" w:rsidP="00B42C6B">
            <w:pPr>
              <w:pStyle w:val="Default"/>
              <w:rPr>
                <w:rFonts w:asciiTheme="majorBidi" w:eastAsia="Arial" w:hAnsiTheme="majorBidi" w:cstheme="majorBidi"/>
                <w:color w:val="2F5496" w:themeColor="accent1" w:themeShade="BF"/>
                <w:sz w:val="20"/>
                <w:szCs w:val="20"/>
                <w:lang w:eastAsia="en-GB"/>
              </w:rPr>
            </w:pPr>
            <w:r w:rsidRPr="00A62A7B">
              <w:rPr>
                <w:rFonts w:asciiTheme="majorBidi" w:eastAsia="Arial" w:hAnsiTheme="majorBidi" w:cstheme="majorBidi"/>
                <w:color w:val="2F5496" w:themeColor="accent1" w:themeShade="BF"/>
                <w:sz w:val="20"/>
                <w:szCs w:val="20"/>
                <w:lang w:eastAsia="en-GB"/>
              </w:rPr>
              <w:t xml:space="preserve">It’s expected that the </w:t>
            </w:r>
            <w:r w:rsidR="009D2EBC">
              <w:rPr>
                <w:rFonts w:asciiTheme="majorBidi" w:eastAsia="Arial" w:hAnsiTheme="majorBidi" w:cstheme="majorBidi"/>
                <w:color w:val="2F5496" w:themeColor="accent1" w:themeShade="BF"/>
                <w:sz w:val="20"/>
                <w:szCs w:val="20"/>
                <w:lang w:eastAsia="en-GB"/>
              </w:rPr>
              <w:t>g</w:t>
            </w:r>
            <w:r w:rsidRPr="00A62A7B">
              <w:rPr>
                <w:rFonts w:asciiTheme="majorBidi" w:eastAsia="Arial" w:hAnsiTheme="majorBidi" w:cstheme="majorBidi"/>
                <w:color w:val="2F5496" w:themeColor="accent1" w:themeShade="BF"/>
                <w:sz w:val="20"/>
                <w:szCs w:val="20"/>
                <w:lang w:eastAsia="en-GB"/>
              </w:rPr>
              <w:t xml:space="preserve">eospatial teams of the </w:t>
            </w:r>
            <w:r w:rsidR="00F16A65">
              <w:rPr>
                <w:rFonts w:asciiTheme="majorBidi" w:eastAsia="Arial" w:hAnsiTheme="majorBidi" w:cstheme="majorBidi"/>
                <w:color w:val="2F5496" w:themeColor="accent1" w:themeShade="BF"/>
                <w:sz w:val="20"/>
                <w:szCs w:val="20"/>
                <w:lang w:eastAsia="en-GB"/>
              </w:rPr>
              <w:t>United Nations Country Teams</w:t>
            </w:r>
            <w:r w:rsidRPr="00A62A7B">
              <w:rPr>
                <w:rFonts w:asciiTheme="majorBidi" w:eastAsia="Arial" w:hAnsiTheme="majorBidi" w:cstheme="majorBidi"/>
                <w:color w:val="2F5496" w:themeColor="accent1" w:themeShade="BF"/>
                <w:sz w:val="20"/>
                <w:szCs w:val="20"/>
                <w:lang w:eastAsia="en-GB"/>
              </w:rPr>
              <w:t xml:space="preserve"> will play a pivotal role </w:t>
            </w:r>
            <w:r w:rsidR="00B42C6B" w:rsidRPr="00B42C6B">
              <w:rPr>
                <w:rFonts w:asciiTheme="majorBidi" w:eastAsia="Arial" w:hAnsiTheme="majorBidi" w:cstheme="majorBidi"/>
                <w:color w:val="2F5496" w:themeColor="accent1" w:themeShade="BF"/>
                <w:sz w:val="20"/>
                <w:szCs w:val="20"/>
                <w:lang w:eastAsia="en-GB"/>
              </w:rPr>
              <w:t>to identify major stakeholders in the geomatics industry, including producers, value-adders and end users, from government, private sector, NGOs and academia</w:t>
            </w:r>
            <w:r w:rsidR="00B42C6B">
              <w:rPr>
                <w:rFonts w:asciiTheme="majorBidi" w:eastAsia="Arial" w:hAnsiTheme="majorBidi" w:cstheme="majorBidi"/>
                <w:color w:val="2F5496" w:themeColor="accent1" w:themeShade="BF"/>
                <w:sz w:val="20"/>
                <w:szCs w:val="20"/>
                <w:lang w:eastAsia="en-GB"/>
              </w:rPr>
              <w:t>; and to further engage with the government. The RCO will also assist in printing and circulation of the national action plan.</w:t>
            </w:r>
          </w:p>
        </w:tc>
      </w:tr>
      <w:tr w:rsidR="00F16A65" w14:paraId="17CCCC6C"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388D178A" w14:textId="77777777" w:rsidR="00F16A65" w:rsidRDefault="00F16A65" w:rsidP="00EA394F">
            <w:pPr>
              <w:pStyle w:val="ListParagraph"/>
              <w:numPr>
                <w:ilvl w:val="0"/>
                <w:numId w:val="11"/>
              </w:numPr>
              <w:contextualSpacing/>
              <w:rPr>
                <w:rFonts w:eastAsia="DengXian"/>
                <w:b/>
                <w:sz w:val="22"/>
                <w:szCs w:val="22"/>
                <w:lang w:val="en-GB" w:eastAsia="zh-CN"/>
              </w:rPr>
            </w:pPr>
            <w:r>
              <w:rPr>
                <w:rFonts w:eastAsia="DengXian"/>
                <w:b/>
                <w:sz w:val="22"/>
                <w:szCs w:val="22"/>
                <w:lang w:val="en-GB" w:eastAsia="zh-CN"/>
              </w:rPr>
              <w:t>STRATEGIC FOCUS AREAS</w:t>
            </w:r>
          </w:p>
        </w:tc>
      </w:tr>
      <w:tr w:rsidR="00F16A65" w14:paraId="3082DEA7" w14:textId="77777777" w:rsidTr="00B226BC">
        <w:trPr>
          <w:trHeight w:hRule="exact" w:val="2199"/>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26CB030F" w14:textId="77777777" w:rsidR="00F16A65" w:rsidRDefault="00F16A65" w:rsidP="00EA394F">
            <w:pPr>
              <w:pStyle w:val="Default"/>
              <w:rPr>
                <w:rFonts w:asciiTheme="majorBidi" w:eastAsia="Times New Roman" w:hAnsiTheme="majorBidi" w:cstheme="majorBidi"/>
              </w:rPr>
            </w:pPr>
            <w:bookmarkStart w:id="1" w:name="_Hlk177580943"/>
            <w:r w:rsidRPr="00C93D16">
              <w:rPr>
                <w:rFonts w:asciiTheme="majorBidi" w:hAnsiTheme="majorBidi" w:cstheme="majorBidi"/>
                <w:color w:val="auto"/>
                <w:sz w:val="22"/>
                <w:szCs w:val="22"/>
                <w:lang w:val="en-GB"/>
              </w:rPr>
              <w:t>In</w:t>
            </w:r>
            <w:r w:rsidRPr="00C93D16">
              <w:rPr>
                <w:rFonts w:asciiTheme="majorBidi" w:eastAsia="Times New Roman" w:hAnsiTheme="majorBidi" w:cstheme="majorBidi"/>
              </w:rPr>
              <w:t xml:space="preserve">dicate the strategic focus areas and cross-cutting issues that the project will contribute to.   </w:t>
            </w:r>
          </w:p>
          <w:p w14:paraId="5541164A" w14:textId="77777777" w:rsidR="00F16A65" w:rsidRPr="00C93D16" w:rsidRDefault="00F16A65" w:rsidP="00EA394F">
            <w:pPr>
              <w:pStyle w:val="Default"/>
              <w:rPr>
                <w:rFonts w:asciiTheme="majorBidi" w:eastAsia="Times New Roman" w:hAnsiTheme="majorBidi" w:cstheme="majorBidi"/>
              </w:rPr>
            </w:pPr>
          </w:p>
          <w:tbl>
            <w:tblPr>
              <w:tblStyle w:val="TableGrid1"/>
              <w:tblW w:w="9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2340"/>
              <w:gridCol w:w="1980"/>
              <w:gridCol w:w="1837"/>
              <w:gridCol w:w="1276"/>
            </w:tblGrid>
            <w:tr w:rsidR="00F16A65" w:rsidRPr="00C93D16" w14:paraId="36F09529" w14:textId="77777777" w:rsidTr="00F16A65">
              <w:trPr>
                <w:trHeight w:val="171"/>
              </w:trPr>
              <w:tc>
                <w:tcPr>
                  <w:tcW w:w="2095" w:type="dxa"/>
                </w:tcPr>
                <w:p w14:paraId="3D00E56E" w14:textId="3069DBEC" w:rsidR="00F16A65" w:rsidRPr="00C93D16" w:rsidRDefault="00F847E8" w:rsidP="00EA394F">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333519957"/>
                      <w14:checkbox>
                        <w14:checked w14:val="0"/>
                        <w14:checkedState w14:val="2612" w14:font="MS Gothic"/>
                        <w14:uncheckedState w14:val="2610" w14:font="MS Gothic"/>
                      </w14:checkbox>
                    </w:sdtPr>
                    <w:sdtEndPr/>
                    <w:sdtContent>
                      <w:r w:rsidR="00FA3F8C">
                        <w:rPr>
                          <w:rFonts w:ascii="MS Gothic" w:eastAsia="MS Gothic" w:hAnsi="MS Gothic" w:cstheme="majorBidi" w:hint="eastAsia"/>
                          <w:color w:val="auto"/>
                          <w:sz w:val="20"/>
                          <w:szCs w:val="20"/>
                        </w:rPr>
                        <w:t>☐</w:t>
                      </w:r>
                    </w:sdtContent>
                  </w:sdt>
                  <w:r w:rsidR="00F16A65" w:rsidRPr="00C93D16">
                    <w:rPr>
                      <w:rFonts w:asciiTheme="majorBidi" w:hAnsiTheme="majorBidi" w:cstheme="majorBidi"/>
                      <w:color w:val="auto"/>
                      <w:sz w:val="20"/>
                      <w:szCs w:val="20"/>
                    </w:rPr>
                    <w:t xml:space="preserve">   1. </w:t>
                  </w:r>
                  <w:bookmarkStart w:id="2" w:name="_Hlk177581040"/>
                  <w:r w:rsidR="00F16A65" w:rsidRPr="00C93D16">
                    <w:rPr>
                      <w:rFonts w:asciiTheme="majorBidi" w:hAnsiTheme="majorBidi" w:cstheme="majorBidi"/>
                      <w:color w:val="auto"/>
                      <w:sz w:val="20"/>
                      <w:szCs w:val="20"/>
                    </w:rPr>
                    <w:t>Macroeconomic policies and development finance</w:t>
                  </w:r>
                  <w:bookmarkEnd w:id="2"/>
                </w:p>
              </w:tc>
              <w:tc>
                <w:tcPr>
                  <w:tcW w:w="2340" w:type="dxa"/>
                </w:tcPr>
                <w:p w14:paraId="666E90EA" w14:textId="77777777" w:rsidR="00F16A65" w:rsidRPr="00C93D16" w:rsidRDefault="00F847E8" w:rsidP="00EA394F">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243385218"/>
                      <w14:checkbox>
                        <w14:checked w14:val="0"/>
                        <w14:checkedState w14:val="2612" w14:font="MS Gothic"/>
                        <w14:uncheckedState w14:val="2610" w14:font="MS Gothic"/>
                      </w14:checkbox>
                    </w:sdtPr>
                    <w:sdtEndPr/>
                    <w:sdtContent>
                      <w:r w:rsidR="00F16A65" w:rsidRPr="00C93D16">
                        <w:rPr>
                          <w:rFonts w:ascii="Segoe UI Symbol" w:hAnsi="Segoe UI Symbol" w:cs="Segoe UI Symbol"/>
                          <w:color w:val="auto"/>
                          <w:sz w:val="20"/>
                          <w:szCs w:val="20"/>
                        </w:rPr>
                        <w:t>☐</w:t>
                      </w:r>
                    </w:sdtContent>
                  </w:sdt>
                  <w:r w:rsidR="00F16A65" w:rsidRPr="00C93D16">
                    <w:rPr>
                      <w:rFonts w:asciiTheme="majorBidi" w:hAnsiTheme="majorBidi" w:cstheme="majorBidi"/>
                      <w:color w:val="auto"/>
                      <w:sz w:val="20"/>
                      <w:szCs w:val="20"/>
                    </w:rPr>
                    <w:t xml:space="preserve">  2. </w:t>
                  </w:r>
                  <w:bookmarkStart w:id="3" w:name="_Hlk177581052"/>
                  <w:r w:rsidR="00F16A65" w:rsidRPr="00C93D16">
                    <w:rPr>
                      <w:rFonts w:asciiTheme="majorBidi" w:hAnsiTheme="majorBidi" w:cstheme="majorBidi"/>
                      <w:color w:val="auto"/>
                      <w:sz w:val="20"/>
                      <w:szCs w:val="20"/>
                    </w:rPr>
                    <w:t>Regional integration, economic diversification, and sustainable industrialization</w:t>
                  </w:r>
                  <w:bookmarkEnd w:id="3"/>
                </w:p>
              </w:tc>
              <w:tc>
                <w:tcPr>
                  <w:tcW w:w="1980" w:type="dxa"/>
                </w:tcPr>
                <w:p w14:paraId="3ABA46B0" w14:textId="77777777" w:rsidR="00F16A65" w:rsidRPr="00C93D16" w:rsidRDefault="00F847E8" w:rsidP="00EA394F">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893270082"/>
                      <w14:checkbox>
                        <w14:checked w14:val="0"/>
                        <w14:checkedState w14:val="2612" w14:font="MS Gothic"/>
                        <w14:uncheckedState w14:val="2610" w14:font="MS Gothic"/>
                      </w14:checkbox>
                    </w:sdtPr>
                    <w:sdtEndPr/>
                    <w:sdtContent>
                      <w:r w:rsidR="00F16A65" w:rsidRPr="00C93D16">
                        <w:rPr>
                          <w:rFonts w:ascii="Segoe UI Symbol" w:hAnsi="Segoe UI Symbol" w:cs="Segoe UI Symbol"/>
                          <w:color w:val="auto"/>
                          <w:sz w:val="20"/>
                          <w:szCs w:val="20"/>
                        </w:rPr>
                        <w:t>☐</w:t>
                      </w:r>
                    </w:sdtContent>
                  </w:sdt>
                  <w:r w:rsidR="00F16A65" w:rsidRPr="00C93D16">
                    <w:rPr>
                      <w:rFonts w:asciiTheme="majorBidi" w:hAnsiTheme="majorBidi" w:cstheme="majorBidi"/>
                      <w:color w:val="auto"/>
                      <w:sz w:val="20"/>
                      <w:szCs w:val="20"/>
                    </w:rPr>
                    <w:t xml:space="preserve">  3. </w:t>
                  </w:r>
                  <w:bookmarkStart w:id="4" w:name="_Hlk177581064"/>
                  <w:r w:rsidR="00F16A65" w:rsidRPr="00C93D16">
                    <w:rPr>
                      <w:rFonts w:asciiTheme="majorBidi" w:hAnsiTheme="majorBidi" w:cstheme="majorBidi"/>
                      <w:color w:val="auto"/>
                      <w:sz w:val="20"/>
                      <w:szCs w:val="20"/>
                    </w:rPr>
                    <w:t>Infrastructure development including energy</w:t>
                  </w:r>
                  <w:bookmarkEnd w:id="4"/>
                </w:p>
              </w:tc>
              <w:tc>
                <w:tcPr>
                  <w:tcW w:w="1837" w:type="dxa"/>
                </w:tcPr>
                <w:p w14:paraId="17369413" w14:textId="2DFE0B85" w:rsidR="00F16A65" w:rsidRPr="00C93D16" w:rsidRDefault="00F847E8" w:rsidP="00EA394F">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794182007"/>
                      <w14:checkbox>
                        <w14:checked w14:val="1"/>
                        <w14:checkedState w14:val="2612" w14:font="MS Gothic"/>
                        <w14:uncheckedState w14:val="2610" w14:font="MS Gothic"/>
                      </w14:checkbox>
                    </w:sdtPr>
                    <w:sdtEndPr/>
                    <w:sdtContent>
                      <w:r w:rsidR="00FA3F8C">
                        <w:rPr>
                          <w:rFonts w:ascii="MS Gothic" w:eastAsia="MS Gothic" w:hAnsi="MS Gothic" w:cstheme="majorBidi" w:hint="eastAsia"/>
                          <w:color w:val="auto"/>
                          <w:sz w:val="20"/>
                          <w:szCs w:val="20"/>
                        </w:rPr>
                        <w:t>☒</w:t>
                      </w:r>
                    </w:sdtContent>
                  </w:sdt>
                  <w:r w:rsidR="00F16A65" w:rsidRPr="00C93D16">
                    <w:rPr>
                      <w:rFonts w:asciiTheme="majorBidi" w:hAnsiTheme="majorBidi" w:cstheme="majorBidi"/>
                      <w:color w:val="auto"/>
                      <w:sz w:val="20"/>
                      <w:szCs w:val="20"/>
                    </w:rPr>
                    <w:t xml:space="preserve">  4. </w:t>
                  </w:r>
                  <w:bookmarkStart w:id="5" w:name="_Hlk177581076"/>
                  <w:r w:rsidR="00F16A65" w:rsidRPr="00C93D16">
                    <w:rPr>
                      <w:rFonts w:asciiTheme="majorBidi" w:hAnsiTheme="majorBidi" w:cstheme="majorBidi"/>
                      <w:color w:val="auto"/>
                      <w:sz w:val="20"/>
                      <w:szCs w:val="20"/>
                    </w:rPr>
                    <w:t>Technology, innovation and connectivity</w:t>
                  </w:r>
                  <w:bookmarkEnd w:id="5"/>
                </w:p>
              </w:tc>
              <w:tc>
                <w:tcPr>
                  <w:tcW w:w="1276" w:type="dxa"/>
                </w:tcPr>
                <w:p w14:paraId="23DB50FB" w14:textId="77777777" w:rsidR="00F16A65" w:rsidRPr="00C93D16" w:rsidRDefault="00F847E8" w:rsidP="00EA394F">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816187010"/>
                      <w14:checkbox>
                        <w14:checked w14:val="0"/>
                        <w14:checkedState w14:val="2612" w14:font="MS Gothic"/>
                        <w14:uncheckedState w14:val="2610" w14:font="MS Gothic"/>
                      </w14:checkbox>
                    </w:sdtPr>
                    <w:sdtEndPr/>
                    <w:sdtContent>
                      <w:r w:rsidR="00F16A65" w:rsidRPr="00C93D16">
                        <w:rPr>
                          <w:rFonts w:ascii="Segoe UI Symbol" w:hAnsi="Segoe UI Symbol" w:cs="Segoe UI Symbol"/>
                          <w:color w:val="auto"/>
                          <w:sz w:val="20"/>
                          <w:szCs w:val="20"/>
                        </w:rPr>
                        <w:t>☐</w:t>
                      </w:r>
                    </w:sdtContent>
                  </w:sdt>
                  <w:r w:rsidR="00F16A65" w:rsidRPr="00C93D16">
                    <w:rPr>
                      <w:rFonts w:asciiTheme="majorBidi" w:hAnsiTheme="majorBidi" w:cstheme="majorBidi"/>
                      <w:color w:val="auto"/>
                      <w:sz w:val="20"/>
                      <w:szCs w:val="20"/>
                    </w:rPr>
                    <w:t xml:space="preserve">  5. </w:t>
                  </w:r>
                  <w:bookmarkStart w:id="6" w:name="_Hlk177581092"/>
                  <w:r w:rsidR="00F16A65" w:rsidRPr="00C93D16">
                    <w:rPr>
                      <w:rFonts w:asciiTheme="majorBidi" w:hAnsiTheme="majorBidi" w:cstheme="majorBidi"/>
                      <w:color w:val="auto"/>
                      <w:sz w:val="20"/>
                      <w:szCs w:val="20"/>
                    </w:rPr>
                    <w:t>Climate action and food security</w:t>
                  </w:r>
                </w:p>
                <w:bookmarkEnd w:id="6"/>
                <w:p w14:paraId="2FBE69E0" w14:textId="77777777" w:rsidR="00F16A65" w:rsidRPr="00C93D16" w:rsidRDefault="00F16A65" w:rsidP="00EA394F">
                  <w:pPr>
                    <w:pStyle w:val="Default"/>
                    <w:rPr>
                      <w:rFonts w:asciiTheme="majorBidi" w:hAnsiTheme="majorBidi" w:cstheme="majorBidi"/>
                      <w:color w:val="auto"/>
                      <w:sz w:val="20"/>
                      <w:szCs w:val="20"/>
                    </w:rPr>
                  </w:pPr>
                </w:p>
              </w:tc>
            </w:tr>
            <w:tr w:rsidR="00F16A65" w:rsidRPr="00C93D16" w14:paraId="5CB78FD7" w14:textId="77777777" w:rsidTr="00F16A65">
              <w:tc>
                <w:tcPr>
                  <w:tcW w:w="4435" w:type="dxa"/>
                  <w:gridSpan w:val="2"/>
                </w:tcPr>
                <w:p w14:paraId="4697171E" w14:textId="77777777" w:rsidR="00F16A65" w:rsidRPr="00C93D16" w:rsidRDefault="00F16A65" w:rsidP="00EA394F">
                  <w:pPr>
                    <w:pStyle w:val="Default"/>
                    <w:jc w:val="right"/>
                    <w:rPr>
                      <w:rFonts w:asciiTheme="majorBidi" w:hAnsiTheme="majorBidi" w:cstheme="majorBidi"/>
                      <w:b/>
                      <w:bCs/>
                      <w:color w:val="auto"/>
                      <w:sz w:val="22"/>
                      <w:szCs w:val="22"/>
                    </w:rPr>
                  </w:pPr>
                  <w:r w:rsidRPr="00C93D16">
                    <w:rPr>
                      <w:rFonts w:asciiTheme="majorBidi" w:hAnsiTheme="majorBidi" w:cstheme="majorBidi"/>
                      <w:b/>
                      <w:bCs/>
                      <w:color w:val="auto"/>
                      <w:sz w:val="22"/>
                      <w:szCs w:val="22"/>
                    </w:rPr>
                    <w:t>Cross-cutting issues</w:t>
                  </w:r>
                </w:p>
              </w:tc>
              <w:tc>
                <w:tcPr>
                  <w:tcW w:w="1980" w:type="dxa"/>
                </w:tcPr>
                <w:p w14:paraId="2D5EAFD8" w14:textId="6FAEEEDB" w:rsidR="00F16A65" w:rsidRPr="00C93D16" w:rsidRDefault="00F847E8" w:rsidP="00EA394F">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209183061"/>
                      <w14:checkbox>
                        <w14:checked w14:val="1"/>
                        <w14:checkedState w14:val="2612" w14:font="MS Gothic"/>
                        <w14:uncheckedState w14:val="2610" w14:font="MS Gothic"/>
                      </w14:checkbox>
                    </w:sdtPr>
                    <w:sdtEndPr/>
                    <w:sdtContent>
                      <w:r w:rsidR="00FA3F8C">
                        <w:rPr>
                          <w:rFonts w:ascii="MS Gothic" w:eastAsia="MS Gothic" w:hAnsi="MS Gothic" w:cstheme="majorBidi" w:hint="eastAsia"/>
                          <w:color w:val="auto"/>
                          <w:sz w:val="20"/>
                          <w:szCs w:val="20"/>
                        </w:rPr>
                        <w:t>☒</w:t>
                      </w:r>
                    </w:sdtContent>
                  </w:sdt>
                  <w:r w:rsidR="00F16A65" w:rsidRPr="00C93D16">
                    <w:rPr>
                      <w:rFonts w:asciiTheme="majorBidi" w:hAnsiTheme="majorBidi" w:cstheme="majorBidi"/>
                      <w:color w:val="auto"/>
                      <w:sz w:val="20"/>
                      <w:szCs w:val="20"/>
                    </w:rPr>
                    <w:t xml:space="preserve">  1. </w:t>
                  </w:r>
                  <w:bookmarkStart w:id="7" w:name="_Hlk177581157"/>
                  <w:r w:rsidR="00F16A65" w:rsidRPr="00C93D16">
                    <w:rPr>
                      <w:rFonts w:asciiTheme="majorBidi" w:hAnsiTheme="majorBidi" w:cstheme="majorBidi"/>
                      <w:color w:val="auto"/>
                      <w:sz w:val="20"/>
                      <w:szCs w:val="20"/>
                    </w:rPr>
                    <w:t>Data and statistics</w:t>
                  </w:r>
                  <w:bookmarkEnd w:id="7"/>
                </w:p>
              </w:tc>
              <w:tc>
                <w:tcPr>
                  <w:tcW w:w="1837" w:type="dxa"/>
                </w:tcPr>
                <w:p w14:paraId="248CB20F" w14:textId="77777777" w:rsidR="00F16A65" w:rsidRPr="00C93D16" w:rsidRDefault="00F847E8" w:rsidP="00EA394F">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2071454970"/>
                      <w14:checkbox>
                        <w14:checked w14:val="0"/>
                        <w14:checkedState w14:val="2612" w14:font="MS Gothic"/>
                        <w14:uncheckedState w14:val="2610" w14:font="MS Gothic"/>
                      </w14:checkbox>
                    </w:sdtPr>
                    <w:sdtEndPr/>
                    <w:sdtContent>
                      <w:r w:rsidR="00F16A65" w:rsidRPr="00C93D16">
                        <w:rPr>
                          <w:rFonts w:ascii="Segoe UI Symbol" w:hAnsi="Segoe UI Symbol" w:cs="Segoe UI Symbol"/>
                          <w:color w:val="auto"/>
                          <w:sz w:val="20"/>
                          <w:szCs w:val="20"/>
                        </w:rPr>
                        <w:t>☐</w:t>
                      </w:r>
                    </w:sdtContent>
                  </w:sdt>
                  <w:r w:rsidR="00F16A65" w:rsidRPr="00C93D16">
                    <w:rPr>
                      <w:rFonts w:asciiTheme="majorBidi" w:hAnsiTheme="majorBidi" w:cstheme="majorBidi"/>
                      <w:color w:val="auto"/>
                      <w:sz w:val="20"/>
                      <w:szCs w:val="20"/>
                    </w:rPr>
                    <w:t xml:space="preserve">  2. </w:t>
                  </w:r>
                  <w:bookmarkStart w:id="8" w:name="_Hlk177581170"/>
                  <w:r w:rsidR="00F16A65" w:rsidRPr="00C93D16">
                    <w:rPr>
                      <w:rFonts w:asciiTheme="majorBidi" w:hAnsiTheme="majorBidi" w:cstheme="majorBidi"/>
                      <w:color w:val="auto"/>
                      <w:sz w:val="20"/>
                      <w:szCs w:val="20"/>
                    </w:rPr>
                    <w:t>Social dimensions</w:t>
                  </w:r>
                  <w:bookmarkEnd w:id="8"/>
                </w:p>
                <w:p w14:paraId="4497B2F4" w14:textId="77777777" w:rsidR="00F16A65" w:rsidRPr="00C93D16" w:rsidRDefault="00F16A65" w:rsidP="00EA394F">
                  <w:pPr>
                    <w:pStyle w:val="Default"/>
                    <w:rPr>
                      <w:rFonts w:asciiTheme="majorBidi" w:hAnsiTheme="majorBidi" w:cstheme="majorBidi"/>
                      <w:color w:val="auto"/>
                      <w:sz w:val="12"/>
                      <w:szCs w:val="12"/>
                    </w:rPr>
                  </w:pPr>
                </w:p>
                <w:p w14:paraId="0AB91BC0" w14:textId="77777777" w:rsidR="00F16A65" w:rsidRPr="00C93D16" w:rsidRDefault="00F16A65" w:rsidP="00EA394F">
                  <w:pPr>
                    <w:pStyle w:val="Default"/>
                    <w:rPr>
                      <w:rFonts w:asciiTheme="majorBidi" w:hAnsiTheme="majorBidi" w:cstheme="majorBidi"/>
                      <w:color w:val="auto"/>
                      <w:sz w:val="4"/>
                      <w:szCs w:val="4"/>
                    </w:rPr>
                  </w:pPr>
                </w:p>
              </w:tc>
              <w:tc>
                <w:tcPr>
                  <w:tcW w:w="1276" w:type="dxa"/>
                </w:tcPr>
                <w:p w14:paraId="7A6A57CF" w14:textId="77777777" w:rsidR="00F16A65" w:rsidRPr="00C93D16" w:rsidRDefault="00F16A65" w:rsidP="00EA394F">
                  <w:pPr>
                    <w:pStyle w:val="Default"/>
                    <w:rPr>
                      <w:rFonts w:asciiTheme="majorBidi" w:hAnsiTheme="majorBidi" w:cstheme="majorBidi"/>
                      <w:color w:val="auto"/>
                      <w:sz w:val="18"/>
                      <w:szCs w:val="18"/>
                    </w:rPr>
                  </w:pPr>
                </w:p>
              </w:tc>
            </w:tr>
          </w:tbl>
          <w:p w14:paraId="09161DD3" w14:textId="1764D350" w:rsidR="00F16A65" w:rsidRDefault="00F16A65" w:rsidP="00EA394F">
            <w:pPr>
              <w:pStyle w:val="Default"/>
              <w:rPr>
                <w:rFonts w:eastAsia="DengXian"/>
                <w:b/>
                <w:sz w:val="22"/>
                <w:szCs w:val="22"/>
                <w:lang w:val="en-GB" w:eastAsia="zh-CN"/>
              </w:rPr>
            </w:pPr>
            <w:r w:rsidRPr="00BA03A0">
              <w:rPr>
                <w:rFonts w:eastAsia="Times New Roman"/>
              </w:rPr>
              <w:t xml:space="preserve"> </w:t>
            </w:r>
            <w:bookmarkEnd w:id="1"/>
          </w:p>
        </w:tc>
      </w:tr>
      <w:tr w:rsidR="009D2EBC" w:rsidRPr="00E836FD" w14:paraId="47C27298" w14:textId="77777777" w:rsidTr="00B226BC">
        <w:trPr>
          <w:trHeight w:hRule="exact" w:val="307"/>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tcPr>
          <w:p w14:paraId="1B6D3622" w14:textId="71FE4EFD" w:rsidR="009D2EBC" w:rsidRPr="00E836FD" w:rsidRDefault="009D2EBC" w:rsidP="00D70C56">
            <w:pPr>
              <w:pStyle w:val="ListParagraph"/>
              <w:numPr>
                <w:ilvl w:val="0"/>
                <w:numId w:val="11"/>
              </w:numPr>
              <w:contextualSpacing/>
              <w:rPr>
                <w:rFonts w:eastAsia="DengXian"/>
                <w:lang w:val="en-GB" w:eastAsia="zh-CN"/>
              </w:rPr>
            </w:pPr>
            <w:r w:rsidRPr="009D2EBC">
              <w:rPr>
                <w:rFonts w:eastAsia="DengXian"/>
                <w:b/>
                <w:sz w:val="22"/>
                <w:szCs w:val="22"/>
                <w:lang w:val="en-GB" w:eastAsia="zh-CN"/>
              </w:rPr>
              <w:t>CROSS-CUTTING ISSUES</w:t>
            </w:r>
          </w:p>
        </w:tc>
      </w:tr>
      <w:tr w:rsidR="009D2EBC" w:rsidRPr="00A62A7B" w14:paraId="6AE43252" w14:textId="77777777" w:rsidTr="00B226BC">
        <w:trPr>
          <w:trHeight w:hRule="exact" w:val="1760"/>
        </w:trPr>
        <w:tc>
          <w:tcPr>
            <w:tcW w:w="10410" w:type="dxa"/>
            <w:tcBorders>
              <w:top w:val="single" w:sz="4" w:space="0" w:color="000000"/>
              <w:left w:val="single" w:sz="4" w:space="0" w:color="000000"/>
              <w:bottom w:val="single" w:sz="4" w:space="0" w:color="000000"/>
              <w:right w:val="single" w:sz="4" w:space="0" w:color="000000"/>
            </w:tcBorders>
            <w:shd w:val="clear" w:color="auto" w:fill="FFFFFF"/>
            <w:tcMar>
              <w:top w:w="14" w:type="dxa"/>
              <w:left w:w="115" w:type="dxa"/>
              <w:bottom w:w="14" w:type="dxa"/>
              <w:right w:w="115" w:type="dxa"/>
            </w:tcMar>
          </w:tcPr>
          <w:p w14:paraId="1EFF938C" w14:textId="4BFB6866" w:rsidR="009D2EBC" w:rsidRDefault="009D2EBC" w:rsidP="009D2EBC">
            <w:pPr>
              <w:pStyle w:val="Default"/>
              <w:jc w:val="both"/>
              <w:rPr>
                <w:rFonts w:asciiTheme="majorBidi" w:hAnsiTheme="majorBidi" w:cstheme="majorBidi"/>
                <w:color w:val="2F5496" w:themeColor="accent1" w:themeShade="BF"/>
                <w:sz w:val="20"/>
                <w:szCs w:val="20"/>
              </w:rPr>
            </w:pPr>
            <w:r>
              <w:rPr>
                <w:rFonts w:asciiTheme="majorBidi" w:hAnsiTheme="majorBidi" w:cstheme="majorBidi"/>
                <w:color w:val="2F5496" w:themeColor="accent1" w:themeShade="BF"/>
                <w:sz w:val="20"/>
                <w:szCs w:val="20"/>
              </w:rPr>
              <w:t>While</w:t>
            </w:r>
            <w:r w:rsidRPr="00A62A7B">
              <w:rPr>
                <w:rFonts w:asciiTheme="majorBidi" w:hAnsiTheme="majorBidi" w:cstheme="majorBidi"/>
                <w:color w:val="2F5496" w:themeColor="accent1" w:themeShade="BF"/>
                <w:sz w:val="20"/>
                <w:szCs w:val="20"/>
              </w:rPr>
              <w:t xml:space="preserve"> implement</w:t>
            </w:r>
            <w:r>
              <w:rPr>
                <w:rFonts w:asciiTheme="majorBidi" w:hAnsiTheme="majorBidi" w:cstheme="majorBidi"/>
                <w:color w:val="2F5496" w:themeColor="accent1" w:themeShade="BF"/>
                <w:sz w:val="20"/>
                <w:szCs w:val="20"/>
              </w:rPr>
              <w:t>ing</w:t>
            </w:r>
            <w:r w:rsidRPr="00A62A7B">
              <w:rPr>
                <w:rFonts w:asciiTheme="majorBidi" w:hAnsiTheme="majorBidi" w:cstheme="majorBidi"/>
                <w:color w:val="2F5496" w:themeColor="accent1" w:themeShade="BF"/>
                <w:sz w:val="20"/>
                <w:szCs w:val="20"/>
              </w:rPr>
              <w:t xml:space="preserve"> the activities </w:t>
            </w:r>
            <w:r>
              <w:rPr>
                <w:rFonts w:asciiTheme="majorBidi" w:hAnsiTheme="majorBidi" w:cstheme="majorBidi"/>
                <w:color w:val="2F5496" w:themeColor="accent1" w:themeShade="BF"/>
                <w:sz w:val="20"/>
                <w:szCs w:val="20"/>
              </w:rPr>
              <w:t xml:space="preserve">a particular attention will be given to the participation of </w:t>
            </w:r>
            <w:r w:rsidR="00B42C6B">
              <w:rPr>
                <w:rFonts w:asciiTheme="majorBidi" w:hAnsiTheme="majorBidi" w:cstheme="majorBidi"/>
                <w:color w:val="2F5496" w:themeColor="accent1" w:themeShade="BF"/>
                <w:sz w:val="20"/>
                <w:szCs w:val="20"/>
              </w:rPr>
              <w:t>youth and women</w:t>
            </w:r>
            <w:r>
              <w:rPr>
                <w:rFonts w:asciiTheme="majorBidi" w:hAnsiTheme="majorBidi" w:cstheme="majorBidi"/>
                <w:color w:val="2F5496" w:themeColor="accent1" w:themeShade="BF"/>
                <w:sz w:val="20"/>
                <w:szCs w:val="20"/>
              </w:rPr>
              <w:t xml:space="preserve">. </w:t>
            </w:r>
            <w:r w:rsidRPr="009D2EBC">
              <w:rPr>
                <w:rFonts w:asciiTheme="majorBidi" w:hAnsiTheme="majorBidi" w:cstheme="majorBidi"/>
                <w:color w:val="2F5496" w:themeColor="accent1" w:themeShade="BF"/>
                <w:sz w:val="20"/>
                <w:szCs w:val="20"/>
              </w:rPr>
              <w:t xml:space="preserve">The project will give special emphasis in empowering your female geospatial professionals throughout the entire process and especially through its capacity development </w:t>
            </w:r>
            <w:r w:rsidR="00BE4A39">
              <w:rPr>
                <w:rFonts w:asciiTheme="majorBidi" w:hAnsiTheme="majorBidi" w:cstheme="majorBidi"/>
                <w:color w:val="2F5496" w:themeColor="accent1" w:themeShade="BF"/>
                <w:sz w:val="20"/>
                <w:szCs w:val="20"/>
              </w:rPr>
              <w:t>components</w:t>
            </w:r>
            <w:r w:rsidRPr="009D2EBC">
              <w:rPr>
                <w:rFonts w:asciiTheme="majorBidi" w:hAnsiTheme="majorBidi" w:cstheme="majorBidi"/>
                <w:color w:val="2F5496" w:themeColor="accent1" w:themeShade="BF"/>
                <w:sz w:val="20"/>
                <w:szCs w:val="20"/>
              </w:rPr>
              <w:t>.</w:t>
            </w:r>
          </w:p>
          <w:p w14:paraId="717BFE4E" w14:textId="03F06B0A" w:rsidR="00252EF2" w:rsidRPr="00C373A0" w:rsidRDefault="00BE4A39" w:rsidP="00C373A0">
            <w:pPr>
              <w:pStyle w:val="Default"/>
              <w:jc w:val="both"/>
              <w:rPr>
                <w:rFonts w:asciiTheme="majorBidi" w:hAnsiTheme="majorBidi" w:cstheme="majorBidi"/>
                <w:color w:val="2F5496" w:themeColor="accent1" w:themeShade="BF"/>
                <w:sz w:val="20"/>
                <w:szCs w:val="20"/>
              </w:rPr>
            </w:pPr>
            <w:r>
              <w:rPr>
                <w:rFonts w:asciiTheme="majorBidi" w:hAnsiTheme="majorBidi" w:cstheme="majorBidi"/>
                <w:color w:val="2F5496" w:themeColor="accent1" w:themeShade="BF"/>
                <w:sz w:val="20"/>
                <w:szCs w:val="20"/>
              </w:rPr>
              <w:t>Such a project that will ultimately help the country to produce the development data foundation on</w:t>
            </w:r>
            <w:r w:rsidRPr="00BE4A39">
              <w:rPr>
                <w:rFonts w:asciiTheme="majorBidi" w:hAnsiTheme="majorBidi" w:cstheme="majorBidi"/>
                <w:color w:val="2F5496" w:themeColor="accent1" w:themeShade="BF"/>
                <w:sz w:val="20"/>
                <w:szCs w:val="20"/>
              </w:rPr>
              <w:t xml:space="preserve"> land tenure and </w:t>
            </w:r>
            <w:r>
              <w:rPr>
                <w:rFonts w:asciiTheme="majorBidi" w:hAnsiTheme="majorBidi" w:cstheme="majorBidi"/>
                <w:color w:val="2F5496" w:themeColor="accent1" w:themeShade="BF"/>
                <w:sz w:val="20"/>
                <w:szCs w:val="20"/>
              </w:rPr>
              <w:t xml:space="preserve">land </w:t>
            </w:r>
            <w:r w:rsidRPr="00BE4A39">
              <w:rPr>
                <w:rFonts w:asciiTheme="majorBidi" w:hAnsiTheme="majorBidi" w:cstheme="majorBidi"/>
                <w:color w:val="2F5496" w:themeColor="accent1" w:themeShade="BF"/>
                <w:sz w:val="20"/>
                <w:szCs w:val="20"/>
              </w:rPr>
              <w:t>administration</w:t>
            </w:r>
            <w:r>
              <w:rPr>
                <w:rFonts w:asciiTheme="majorBidi" w:hAnsiTheme="majorBidi" w:cstheme="majorBidi"/>
                <w:color w:val="2F5496" w:themeColor="accent1" w:themeShade="BF"/>
                <w:sz w:val="20"/>
                <w:szCs w:val="20"/>
              </w:rPr>
              <w:t>, cadastral</w:t>
            </w:r>
            <w:r w:rsidRPr="00BE4A39">
              <w:rPr>
                <w:rFonts w:asciiTheme="majorBidi" w:hAnsiTheme="majorBidi" w:cstheme="majorBidi"/>
                <w:color w:val="2F5496" w:themeColor="accent1" w:themeShade="BF"/>
                <w:sz w:val="20"/>
                <w:szCs w:val="20"/>
              </w:rPr>
              <w:t xml:space="preserve"> and environmental management systems</w:t>
            </w:r>
            <w:r>
              <w:rPr>
                <w:rFonts w:asciiTheme="majorBidi" w:hAnsiTheme="majorBidi" w:cstheme="majorBidi"/>
                <w:color w:val="2F5496" w:themeColor="accent1" w:themeShade="BF"/>
                <w:sz w:val="20"/>
                <w:szCs w:val="20"/>
              </w:rPr>
              <w:t xml:space="preserve"> has a potential to </w:t>
            </w:r>
            <w:r w:rsidRPr="00BE4A39">
              <w:rPr>
                <w:rFonts w:asciiTheme="majorBidi" w:hAnsiTheme="majorBidi" w:cstheme="majorBidi"/>
                <w:color w:val="2F5496" w:themeColor="accent1" w:themeShade="BF"/>
                <w:sz w:val="20"/>
                <w:szCs w:val="20"/>
              </w:rPr>
              <w:t xml:space="preserve">ensure that the </w:t>
            </w:r>
            <w:r>
              <w:rPr>
                <w:rFonts w:asciiTheme="majorBidi" w:hAnsiTheme="majorBidi" w:cstheme="majorBidi"/>
                <w:color w:val="2F5496" w:themeColor="accent1" w:themeShade="BF"/>
                <w:sz w:val="20"/>
                <w:szCs w:val="20"/>
              </w:rPr>
              <w:t>outcomes</w:t>
            </w:r>
            <w:r w:rsidRPr="00BE4A39">
              <w:rPr>
                <w:rFonts w:asciiTheme="majorBidi" w:hAnsiTheme="majorBidi" w:cstheme="majorBidi"/>
                <w:color w:val="2F5496" w:themeColor="accent1" w:themeShade="BF"/>
                <w:sz w:val="20"/>
                <w:szCs w:val="20"/>
              </w:rPr>
              <w:t xml:space="preserve"> are institutionalized into government systems and processes and </w:t>
            </w:r>
            <w:r>
              <w:rPr>
                <w:rFonts w:asciiTheme="majorBidi" w:hAnsiTheme="majorBidi" w:cstheme="majorBidi"/>
                <w:color w:val="2F5496" w:themeColor="accent1" w:themeShade="BF"/>
                <w:sz w:val="20"/>
                <w:szCs w:val="20"/>
              </w:rPr>
              <w:t>will contribute to</w:t>
            </w:r>
            <w:r w:rsidRPr="00BE4A39">
              <w:rPr>
                <w:rFonts w:asciiTheme="majorBidi" w:hAnsiTheme="majorBidi" w:cstheme="majorBidi"/>
                <w:color w:val="2F5496" w:themeColor="accent1" w:themeShade="BF"/>
                <w:sz w:val="20"/>
                <w:szCs w:val="20"/>
              </w:rPr>
              <w:t xml:space="preserve"> promoting </w:t>
            </w:r>
            <w:r>
              <w:rPr>
                <w:rFonts w:asciiTheme="majorBidi" w:hAnsiTheme="majorBidi" w:cstheme="majorBidi"/>
                <w:color w:val="2F5496" w:themeColor="accent1" w:themeShade="BF"/>
                <w:sz w:val="20"/>
                <w:szCs w:val="20"/>
              </w:rPr>
              <w:t>land</w:t>
            </w:r>
            <w:r w:rsidRPr="00BE4A39">
              <w:rPr>
                <w:rFonts w:asciiTheme="majorBidi" w:hAnsiTheme="majorBidi" w:cstheme="majorBidi"/>
                <w:color w:val="2F5496" w:themeColor="accent1" w:themeShade="BF"/>
                <w:sz w:val="20"/>
                <w:szCs w:val="20"/>
              </w:rPr>
              <w:t xml:space="preserve"> rights, and </w:t>
            </w:r>
            <w:r>
              <w:rPr>
                <w:rFonts w:asciiTheme="majorBidi" w:hAnsiTheme="majorBidi" w:cstheme="majorBidi"/>
                <w:color w:val="2F5496" w:themeColor="accent1" w:themeShade="BF"/>
                <w:sz w:val="20"/>
                <w:szCs w:val="20"/>
              </w:rPr>
              <w:t xml:space="preserve">sustainable </w:t>
            </w:r>
            <w:r w:rsidRPr="00BE4A39">
              <w:rPr>
                <w:rFonts w:asciiTheme="majorBidi" w:hAnsiTheme="majorBidi" w:cstheme="majorBidi"/>
                <w:color w:val="2F5496" w:themeColor="accent1" w:themeShade="BF"/>
                <w:sz w:val="20"/>
                <w:szCs w:val="20"/>
              </w:rPr>
              <w:t xml:space="preserve">environment </w:t>
            </w:r>
            <w:r>
              <w:rPr>
                <w:rFonts w:asciiTheme="majorBidi" w:hAnsiTheme="majorBidi" w:cstheme="majorBidi"/>
                <w:color w:val="2F5496" w:themeColor="accent1" w:themeShade="BF"/>
                <w:sz w:val="20"/>
                <w:szCs w:val="20"/>
              </w:rPr>
              <w:t>management.</w:t>
            </w:r>
          </w:p>
          <w:p w14:paraId="42C6AD24" w14:textId="77777777" w:rsidR="00252EF2" w:rsidRPr="00252EF2" w:rsidRDefault="00252EF2" w:rsidP="00252EF2">
            <w:pPr>
              <w:rPr>
                <w:lang w:val="en-US" w:eastAsia="en-US"/>
              </w:rPr>
            </w:pPr>
          </w:p>
          <w:p w14:paraId="53D84E42" w14:textId="77777777" w:rsidR="00252EF2" w:rsidRPr="00252EF2" w:rsidRDefault="00252EF2" w:rsidP="00252EF2">
            <w:pPr>
              <w:rPr>
                <w:lang w:val="en-US" w:eastAsia="en-US"/>
              </w:rPr>
            </w:pPr>
          </w:p>
          <w:p w14:paraId="0DA28B2D" w14:textId="77777777" w:rsidR="00252EF2" w:rsidRPr="00252EF2" w:rsidRDefault="00252EF2" w:rsidP="00252EF2">
            <w:pPr>
              <w:rPr>
                <w:lang w:val="en-US" w:eastAsia="en-US"/>
              </w:rPr>
            </w:pPr>
          </w:p>
          <w:p w14:paraId="3D9707F4" w14:textId="77777777" w:rsidR="00252EF2" w:rsidRPr="00252EF2" w:rsidRDefault="00252EF2" w:rsidP="00252EF2">
            <w:pPr>
              <w:rPr>
                <w:lang w:val="en-US" w:eastAsia="en-US"/>
              </w:rPr>
            </w:pPr>
          </w:p>
          <w:p w14:paraId="686E4BC2" w14:textId="77777777" w:rsidR="00252EF2" w:rsidRPr="00252EF2" w:rsidRDefault="00252EF2" w:rsidP="00252EF2">
            <w:pPr>
              <w:rPr>
                <w:lang w:val="en-US" w:eastAsia="en-US"/>
              </w:rPr>
            </w:pPr>
          </w:p>
          <w:p w14:paraId="139B70DE" w14:textId="77777777" w:rsidR="00252EF2" w:rsidRPr="00252EF2" w:rsidRDefault="00252EF2" w:rsidP="00252EF2">
            <w:pPr>
              <w:rPr>
                <w:lang w:val="en-US" w:eastAsia="en-US"/>
              </w:rPr>
            </w:pPr>
          </w:p>
          <w:p w14:paraId="060D3141" w14:textId="77777777" w:rsidR="00252EF2" w:rsidRPr="00252EF2" w:rsidRDefault="00252EF2" w:rsidP="00252EF2">
            <w:pPr>
              <w:rPr>
                <w:lang w:val="en-US" w:eastAsia="en-US"/>
              </w:rPr>
            </w:pPr>
          </w:p>
          <w:p w14:paraId="557713A7" w14:textId="77777777" w:rsidR="00252EF2" w:rsidRPr="00252EF2" w:rsidRDefault="00252EF2" w:rsidP="00252EF2">
            <w:pPr>
              <w:rPr>
                <w:lang w:val="en-US" w:eastAsia="en-US"/>
              </w:rPr>
            </w:pPr>
          </w:p>
          <w:p w14:paraId="49FA9D21" w14:textId="77777777" w:rsidR="00252EF2" w:rsidRPr="00252EF2" w:rsidRDefault="00252EF2" w:rsidP="00252EF2">
            <w:pPr>
              <w:rPr>
                <w:lang w:val="en-US" w:eastAsia="en-US"/>
              </w:rPr>
            </w:pPr>
          </w:p>
          <w:p w14:paraId="52068B1C" w14:textId="77777777" w:rsidR="00252EF2" w:rsidRPr="00252EF2" w:rsidRDefault="00252EF2" w:rsidP="00252EF2">
            <w:pPr>
              <w:rPr>
                <w:lang w:val="en-US" w:eastAsia="en-US"/>
              </w:rPr>
            </w:pPr>
          </w:p>
          <w:p w14:paraId="6C6939FD" w14:textId="77777777" w:rsidR="00252EF2" w:rsidRPr="00252EF2" w:rsidRDefault="00252EF2" w:rsidP="00252EF2">
            <w:pPr>
              <w:rPr>
                <w:lang w:val="en-US" w:eastAsia="en-US"/>
              </w:rPr>
            </w:pPr>
          </w:p>
          <w:p w14:paraId="5BEB7C27" w14:textId="77777777" w:rsidR="00252EF2" w:rsidRPr="00252EF2" w:rsidRDefault="00252EF2" w:rsidP="00252EF2">
            <w:pPr>
              <w:rPr>
                <w:lang w:val="en-US" w:eastAsia="en-US"/>
              </w:rPr>
            </w:pPr>
          </w:p>
          <w:p w14:paraId="419A4590" w14:textId="77777777" w:rsidR="00252EF2" w:rsidRPr="00252EF2" w:rsidRDefault="00252EF2" w:rsidP="00252EF2">
            <w:pPr>
              <w:rPr>
                <w:lang w:val="en-US" w:eastAsia="en-US"/>
              </w:rPr>
            </w:pPr>
          </w:p>
          <w:p w14:paraId="74BA8FAF" w14:textId="77777777" w:rsidR="00252EF2" w:rsidRPr="00252EF2" w:rsidRDefault="00252EF2" w:rsidP="00252EF2">
            <w:pPr>
              <w:rPr>
                <w:lang w:val="en-US" w:eastAsia="en-US"/>
              </w:rPr>
            </w:pPr>
          </w:p>
          <w:p w14:paraId="5A334AFA" w14:textId="77777777" w:rsidR="00252EF2" w:rsidRPr="00252EF2" w:rsidRDefault="00252EF2" w:rsidP="00252EF2">
            <w:pPr>
              <w:rPr>
                <w:lang w:val="en-US" w:eastAsia="en-US"/>
              </w:rPr>
            </w:pPr>
          </w:p>
          <w:p w14:paraId="593FFA0F" w14:textId="77777777" w:rsidR="00252EF2" w:rsidRPr="00252EF2" w:rsidRDefault="00252EF2" w:rsidP="00252EF2">
            <w:pPr>
              <w:rPr>
                <w:lang w:val="en-US" w:eastAsia="en-US"/>
              </w:rPr>
            </w:pPr>
          </w:p>
          <w:p w14:paraId="02C97F8A" w14:textId="77777777" w:rsidR="00252EF2" w:rsidRPr="00252EF2" w:rsidRDefault="00252EF2" w:rsidP="00252EF2">
            <w:pPr>
              <w:rPr>
                <w:lang w:val="en-US" w:eastAsia="en-US"/>
              </w:rPr>
            </w:pPr>
          </w:p>
          <w:p w14:paraId="2085109F" w14:textId="77777777" w:rsidR="00252EF2" w:rsidRPr="00252EF2" w:rsidRDefault="00252EF2" w:rsidP="00252EF2">
            <w:pPr>
              <w:rPr>
                <w:lang w:val="en-US" w:eastAsia="en-US"/>
              </w:rPr>
            </w:pPr>
          </w:p>
          <w:p w14:paraId="1BCA7109" w14:textId="77777777" w:rsidR="00252EF2" w:rsidRPr="00252EF2" w:rsidRDefault="00252EF2" w:rsidP="00252EF2">
            <w:pPr>
              <w:rPr>
                <w:lang w:val="en-US" w:eastAsia="en-US"/>
              </w:rPr>
            </w:pPr>
          </w:p>
          <w:p w14:paraId="1FD6A32C" w14:textId="77777777" w:rsidR="00252EF2" w:rsidRDefault="00252EF2" w:rsidP="00252EF2">
            <w:pPr>
              <w:rPr>
                <w:rFonts w:asciiTheme="majorBidi" w:eastAsia="Calibri" w:hAnsiTheme="majorBidi" w:cstheme="majorBidi"/>
                <w:color w:val="2F5496" w:themeColor="accent1" w:themeShade="BF"/>
                <w:sz w:val="20"/>
                <w:szCs w:val="20"/>
                <w:lang w:val="en-US" w:eastAsia="en-US"/>
              </w:rPr>
            </w:pPr>
          </w:p>
          <w:p w14:paraId="7AA36EF2" w14:textId="405F373B" w:rsidR="00252EF2" w:rsidRPr="00252EF2" w:rsidRDefault="00252EF2" w:rsidP="00252EF2">
            <w:pPr>
              <w:jc w:val="center"/>
              <w:rPr>
                <w:lang w:val="en-US" w:eastAsia="en-US"/>
              </w:rPr>
            </w:pPr>
          </w:p>
        </w:tc>
      </w:tr>
      <w:tr w:rsidR="00FA3F8C" w:rsidRPr="00626D92" w14:paraId="454A21E3" w14:textId="77777777" w:rsidTr="00B226BC">
        <w:trPr>
          <w:trHeight w:hRule="exact" w:val="10110"/>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vAlign w:val="center"/>
          </w:tcPr>
          <w:p w14:paraId="56CFCEA4" w14:textId="77777777" w:rsidR="00FA3F8C" w:rsidRPr="00AF27C5" w:rsidRDefault="00FA3F8C" w:rsidP="00FA3F8C">
            <w:pPr>
              <w:pStyle w:val="ListParagraph"/>
              <w:numPr>
                <w:ilvl w:val="0"/>
                <w:numId w:val="37"/>
              </w:numPr>
              <w:contextualSpacing/>
              <w:rPr>
                <w:rFonts w:eastAsia="DengXian"/>
                <w:bCs/>
                <w:i/>
                <w:iCs/>
                <w:sz w:val="22"/>
                <w:szCs w:val="22"/>
              </w:rPr>
            </w:pPr>
            <w:r w:rsidRPr="00AF27C5">
              <w:rPr>
                <w:rFonts w:eastAsia="DengXian"/>
                <w:b/>
                <w:i/>
                <w:iCs/>
                <w:sz w:val="22"/>
                <w:szCs w:val="22"/>
              </w:rPr>
              <w:lastRenderedPageBreak/>
              <w:t>Gender equality</w:t>
            </w:r>
            <w:r>
              <w:rPr>
                <w:rFonts w:eastAsia="DengXian"/>
                <w:bCs/>
                <w:i/>
                <w:iCs/>
                <w:sz w:val="22"/>
                <w:szCs w:val="22"/>
              </w:rPr>
              <w:t xml:space="preserve">: </w:t>
            </w:r>
            <w:r w:rsidRPr="00AF27C5">
              <w:rPr>
                <w:rFonts w:eastAsia="DengXian"/>
                <w:bCs/>
                <w:i/>
                <w:iCs/>
                <w:sz w:val="22"/>
                <w:szCs w:val="22"/>
              </w:rPr>
              <w:t>Please</w:t>
            </w:r>
            <w:r w:rsidRPr="00AF27C5">
              <w:rPr>
                <w:i/>
                <w:iCs/>
              </w:rPr>
              <w:t xml:space="preserve"> indicate the gender equality marker for the project (GEM 0, GEM 1, GEM 2a, or GEM 2b). </w:t>
            </w:r>
          </w:p>
          <w:p w14:paraId="7D373D45" w14:textId="77777777" w:rsidR="00FA3F8C" w:rsidRPr="00AF27C5" w:rsidRDefault="00FA3F8C" w:rsidP="00856A50">
            <w:pPr>
              <w:pStyle w:val="ListParagraph"/>
              <w:contextualSpacing/>
              <w:rPr>
                <w:rFonts w:eastAsia="DengXian"/>
                <w:bCs/>
                <w:i/>
                <w:iCs/>
                <w:sz w:val="8"/>
                <w:szCs w:val="8"/>
              </w:rPr>
            </w:pPr>
          </w:p>
          <w:tbl>
            <w:tblPr>
              <w:tblStyle w:val="TableGrid"/>
              <w:tblW w:w="9630" w:type="dxa"/>
              <w:tblInd w:w="200" w:type="dxa"/>
              <w:tblLook w:val="04A0" w:firstRow="1" w:lastRow="0" w:firstColumn="1" w:lastColumn="0" w:noHBand="0" w:noVBand="1"/>
            </w:tblPr>
            <w:tblGrid>
              <w:gridCol w:w="2430"/>
              <w:gridCol w:w="2880"/>
              <w:gridCol w:w="2790"/>
              <w:gridCol w:w="1530"/>
            </w:tblGrid>
            <w:tr w:rsidR="00FA3F8C" w:rsidRPr="0046453D" w14:paraId="2C0084D0" w14:textId="77777777" w:rsidTr="00856A50">
              <w:trPr>
                <w:trHeight w:val="1022"/>
              </w:trPr>
              <w:tc>
                <w:tcPr>
                  <w:tcW w:w="2430" w:type="dxa"/>
                </w:tcPr>
                <w:p w14:paraId="4B367C26" w14:textId="77777777" w:rsidR="00FA3F8C" w:rsidRPr="0046453D" w:rsidRDefault="00F847E8" w:rsidP="00856A50">
                  <w:pPr>
                    <w:pStyle w:val="BodyText"/>
                    <w:widowControl w:val="0"/>
                    <w:autoSpaceDE w:val="0"/>
                    <w:autoSpaceDN w:val="0"/>
                    <w:spacing w:line="240" w:lineRule="auto"/>
                    <w:ind w:left="0"/>
                    <w:contextualSpacing/>
                    <w:rPr>
                      <w:rFonts w:asciiTheme="majorBidi" w:hAnsiTheme="majorBidi" w:cstheme="majorBidi"/>
                    </w:rPr>
                  </w:pPr>
                  <w:sdt>
                    <w:sdtPr>
                      <w:rPr>
                        <w:rFonts w:asciiTheme="majorBidi" w:eastAsia="Calibri" w:hAnsiTheme="majorBidi" w:cstheme="majorBidi"/>
                        <w:spacing w:val="0"/>
                      </w:rPr>
                      <w:id w:val="1808204704"/>
                      <w14:checkbox>
                        <w14:checked w14:val="0"/>
                        <w14:checkedState w14:val="2612" w14:font="MS Gothic"/>
                        <w14:uncheckedState w14:val="2610" w14:font="MS Gothic"/>
                      </w14:checkbox>
                    </w:sdtPr>
                    <w:sdtEndPr/>
                    <w:sdtContent>
                      <w:r w:rsidR="00FA3F8C" w:rsidRPr="00516854">
                        <w:rPr>
                          <w:rFonts w:ascii="Segoe UI Symbol" w:eastAsia="Calibri" w:hAnsi="Segoe UI Symbol" w:cs="Segoe UI Symbol"/>
                          <w:spacing w:val="0"/>
                        </w:rPr>
                        <w:t>☐</w:t>
                      </w:r>
                    </w:sdtContent>
                  </w:sdt>
                  <w:r w:rsidR="00FA3F8C" w:rsidRPr="00516854">
                    <w:rPr>
                      <w:rFonts w:asciiTheme="majorBidi" w:eastAsia="Calibri" w:hAnsiTheme="majorBidi" w:cstheme="majorBidi"/>
                      <w:spacing w:val="0"/>
                    </w:rPr>
                    <w:t xml:space="preserve">   0. Gender equality </w:t>
                  </w:r>
                  <w:r w:rsidR="00FA3F8C" w:rsidRPr="00AF27C5">
                    <w:rPr>
                      <w:rFonts w:asciiTheme="majorBidi" w:eastAsia="Calibri" w:hAnsiTheme="majorBidi" w:cstheme="majorBidi"/>
                      <w:b/>
                      <w:bCs/>
                      <w:spacing w:val="0"/>
                    </w:rPr>
                    <w:t>is not considered</w:t>
                  </w:r>
                  <w:r w:rsidR="00FA3F8C" w:rsidRPr="00516854">
                    <w:rPr>
                      <w:rFonts w:asciiTheme="majorBidi" w:eastAsia="Calibri" w:hAnsiTheme="majorBidi" w:cstheme="majorBidi"/>
                      <w:spacing w:val="0"/>
                    </w:rPr>
                    <w:t xml:space="preserve"> at all, and none of the results relate to gender equality and the empowerment of women </w:t>
                  </w:r>
                </w:p>
              </w:tc>
              <w:tc>
                <w:tcPr>
                  <w:tcW w:w="2880" w:type="dxa"/>
                </w:tcPr>
                <w:p w14:paraId="04458FDB" w14:textId="13EF8605" w:rsidR="00FA3F8C" w:rsidRPr="0046453D" w:rsidRDefault="00F847E8" w:rsidP="00856A50">
                  <w:pPr>
                    <w:pStyle w:val="BodyText"/>
                    <w:widowControl w:val="0"/>
                    <w:autoSpaceDE w:val="0"/>
                    <w:autoSpaceDN w:val="0"/>
                    <w:spacing w:line="240" w:lineRule="auto"/>
                    <w:ind w:left="0"/>
                    <w:contextualSpacing/>
                    <w:rPr>
                      <w:rFonts w:asciiTheme="majorBidi" w:hAnsiTheme="majorBidi" w:cstheme="majorBidi"/>
                      <w:sz w:val="12"/>
                      <w:szCs w:val="12"/>
                    </w:rPr>
                  </w:pPr>
                  <w:sdt>
                    <w:sdtPr>
                      <w:rPr>
                        <w:rFonts w:asciiTheme="majorBidi" w:eastAsia="Calibri" w:hAnsiTheme="majorBidi" w:cstheme="majorBidi"/>
                        <w:spacing w:val="0"/>
                      </w:rPr>
                      <w:id w:val="1566534163"/>
                      <w14:checkbox>
                        <w14:checked w14:val="1"/>
                        <w14:checkedState w14:val="2612" w14:font="MS Gothic"/>
                        <w14:uncheckedState w14:val="2610" w14:font="MS Gothic"/>
                      </w14:checkbox>
                    </w:sdtPr>
                    <w:sdtEndPr/>
                    <w:sdtContent>
                      <w:r w:rsidR="00C76DCC">
                        <w:rPr>
                          <w:rFonts w:ascii="MS Gothic" w:eastAsia="MS Gothic" w:hAnsi="MS Gothic" w:cstheme="majorBidi" w:hint="eastAsia"/>
                          <w:spacing w:val="0"/>
                        </w:rPr>
                        <w:t>☒</w:t>
                      </w:r>
                    </w:sdtContent>
                  </w:sdt>
                  <w:r w:rsidR="00FA3F8C" w:rsidRPr="00516854">
                    <w:rPr>
                      <w:rFonts w:asciiTheme="majorBidi" w:eastAsia="Calibri" w:hAnsiTheme="majorBidi" w:cstheme="majorBidi"/>
                      <w:spacing w:val="0"/>
                    </w:rPr>
                    <w:t xml:space="preserve">  1. Gender sensitive. There is </w:t>
                  </w:r>
                  <w:r w:rsidR="00FA3F8C" w:rsidRPr="00AF27C5">
                    <w:rPr>
                      <w:rFonts w:asciiTheme="majorBidi" w:eastAsia="Calibri" w:hAnsiTheme="majorBidi" w:cstheme="majorBidi"/>
                      <w:b/>
                      <w:bCs/>
                      <w:spacing w:val="0"/>
                    </w:rPr>
                    <w:t>limited consideration</w:t>
                  </w:r>
                  <w:r w:rsidR="00FA3F8C" w:rsidRPr="00516854">
                    <w:rPr>
                      <w:rFonts w:asciiTheme="majorBidi" w:eastAsia="Calibri" w:hAnsiTheme="majorBidi" w:cstheme="majorBidi"/>
                      <w:spacing w:val="0"/>
                    </w:rPr>
                    <w:t xml:space="preserve"> of gender, such as gender analysis, but GEEW is minor to the overall objectives of the project.</w:t>
                  </w:r>
                </w:p>
              </w:tc>
              <w:tc>
                <w:tcPr>
                  <w:tcW w:w="2790" w:type="dxa"/>
                </w:tcPr>
                <w:p w14:paraId="7BAC740F" w14:textId="7E5E1261" w:rsidR="00FA3F8C" w:rsidRPr="0046453D" w:rsidRDefault="00F847E8" w:rsidP="00856A50">
                  <w:pPr>
                    <w:pStyle w:val="Default"/>
                    <w:rPr>
                      <w:rFonts w:asciiTheme="majorBidi" w:hAnsiTheme="majorBidi" w:cstheme="majorBidi"/>
                      <w:sz w:val="20"/>
                      <w:szCs w:val="20"/>
                    </w:rPr>
                  </w:pPr>
                  <w:sdt>
                    <w:sdtPr>
                      <w:rPr>
                        <w:rFonts w:asciiTheme="majorBidi" w:hAnsiTheme="majorBidi" w:cstheme="majorBidi"/>
                        <w:color w:val="auto"/>
                        <w:sz w:val="20"/>
                        <w:szCs w:val="20"/>
                      </w:rPr>
                      <w:id w:val="-1561017930"/>
                      <w14:checkbox>
                        <w14:checked w14:val="0"/>
                        <w14:checkedState w14:val="2612" w14:font="MS Gothic"/>
                        <w14:uncheckedState w14:val="2610" w14:font="MS Gothic"/>
                      </w14:checkbox>
                    </w:sdtPr>
                    <w:sdtEndPr/>
                    <w:sdtContent>
                      <w:r w:rsidR="00C76DCC">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2</w:t>
                  </w:r>
                  <w:r w:rsidR="00FA3F8C">
                    <w:rPr>
                      <w:rFonts w:asciiTheme="majorBidi" w:hAnsiTheme="majorBidi" w:cstheme="majorBidi"/>
                      <w:color w:val="auto"/>
                      <w:sz w:val="20"/>
                      <w:szCs w:val="20"/>
                    </w:rPr>
                    <w:t>a</w:t>
                  </w:r>
                  <w:r w:rsidR="00FA3F8C" w:rsidRPr="0046453D">
                    <w:rPr>
                      <w:rFonts w:asciiTheme="majorBidi" w:hAnsiTheme="majorBidi" w:cstheme="majorBidi"/>
                      <w:color w:val="auto"/>
                      <w:sz w:val="20"/>
                      <w:szCs w:val="20"/>
                    </w:rPr>
                    <w:t xml:space="preserve">. </w:t>
                  </w:r>
                  <w:r w:rsidR="00FA3F8C" w:rsidRPr="00516854">
                    <w:rPr>
                      <w:rFonts w:asciiTheme="majorBidi" w:hAnsiTheme="majorBidi" w:cstheme="majorBidi"/>
                      <w:color w:val="auto"/>
                      <w:sz w:val="20"/>
                      <w:szCs w:val="20"/>
                    </w:rPr>
                    <w:t xml:space="preserve">Gender responsive. GEEW has been “mainstreamed,” and the project </w:t>
                  </w:r>
                  <w:r w:rsidR="00FA3F8C" w:rsidRPr="00AF27C5">
                    <w:rPr>
                      <w:rFonts w:asciiTheme="majorBidi" w:hAnsiTheme="majorBidi" w:cstheme="majorBidi"/>
                      <w:b/>
                      <w:bCs/>
                      <w:color w:val="auto"/>
                      <w:sz w:val="20"/>
                      <w:szCs w:val="20"/>
                    </w:rPr>
                    <w:t>contributes significantly</w:t>
                  </w:r>
                  <w:r w:rsidR="00FA3F8C" w:rsidRPr="00516854">
                    <w:rPr>
                      <w:rFonts w:asciiTheme="majorBidi" w:hAnsiTheme="majorBidi" w:cstheme="majorBidi"/>
                      <w:color w:val="auto"/>
                      <w:sz w:val="20"/>
                      <w:szCs w:val="20"/>
                    </w:rPr>
                    <w:t xml:space="preserve"> to GEEW. At least one outcome is related to GEEW</w:t>
                  </w:r>
                  <w:r w:rsidR="00FA3F8C">
                    <w:t>.</w:t>
                  </w:r>
                </w:p>
              </w:tc>
              <w:tc>
                <w:tcPr>
                  <w:tcW w:w="1530" w:type="dxa"/>
                </w:tcPr>
                <w:p w14:paraId="21ED69CC" w14:textId="77777777" w:rsidR="00FA3F8C" w:rsidRDefault="00F847E8"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616093117"/>
                      <w14:checkbox>
                        <w14:checked w14:val="0"/>
                        <w14:checkedState w14:val="2612" w14:font="MS Gothic"/>
                        <w14:uncheckedState w14:val="2610" w14:font="MS Gothic"/>
                      </w14:checkbox>
                    </w:sdtPr>
                    <w:sdtEndPr/>
                    <w:sdtContent>
                      <w:r w:rsidR="00FA3F8C" w:rsidRPr="00516854">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2</w:t>
                  </w:r>
                  <w:r w:rsidR="00FA3F8C">
                    <w:rPr>
                      <w:rFonts w:asciiTheme="majorBidi" w:hAnsiTheme="majorBidi" w:cstheme="majorBidi"/>
                      <w:color w:val="auto"/>
                      <w:sz w:val="20"/>
                      <w:szCs w:val="20"/>
                    </w:rPr>
                    <w:t>b</w:t>
                  </w:r>
                  <w:r w:rsidR="00FA3F8C" w:rsidRPr="0046453D">
                    <w:rPr>
                      <w:rFonts w:asciiTheme="majorBidi" w:hAnsiTheme="majorBidi" w:cstheme="majorBidi"/>
                      <w:color w:val="auto"/>
                      <w:sz w:val="20"/>
                      <w:szCs w:val="20"/>
                    </w:rPr>
                    <w:t xml:space="preserve">. </w:t>
                  </w:r>
                  <w:r w:rsidR="00FA3F8C" w:rsidRPr="00516854">
                    <w:rPr>
                      <w:rFonts w:asciiTheme="majorBidi" w:hAnsiTheme="majorBidi" w:cstheme="majorBidi"/>
                      <w:color w:val="auto"/>
                      <w:sz w:val="20"/>
                      <w:szCs w:val="20"/>
                    </w:rPr>
                    <w:t xml:space="preserve">Gender transformative. The </w:t>
                  </w:r>
                  <w:r w:rsidR="00FA3F8C" w:rsidRPr="00AF27C5">
                    <w:rPr>
                      <w:rFonts w:asciiTheme="majorBidi" w:hAnsiTheme="majorBidi" w:cstheme="majorBidi"/>
                      <w:b/>
                      <w:bCs/>
                      <w:color w:val="auto"/>
                      <w:sz w:val="20"/>
                      <w:szCs w:val="20"/>
                    </w:rPr>
                    <w:t>main purpose</w:t>
                  </w:r>
                  <w:r w:rsidR="00FA3F8C" w:rsidRPr="00516854">
                    <w:rPr>
                      <w:rFonts w:asciiTheme="majorBidi" w:hAnsiTheme="majorBidi" w:cstheme="majorBidi"/>
                      <w:color w:val="auto"/>
                      <w:sz w:val="20"/>
                      <w:szCs w:val="20"/>
                    </w:rPr>
                    <w:t xml:space="preserve"> of the project is GEEW.</w:t>
                  </w:r>
                </w:p>
              </w:tc>
            </w:tr>
          </w:tbl>
          <w:p w14:paraId="2AF3E0E7" w14:textId="77777777" w:rsidR="00FA3F8C" w:rsidRDefault="00FA3F8C" w:rsidP="00FA3F8C">
            <w:pPr>
              <w:pStyle w:val="ListParagraph"/>
              <w:numPr>
                <w:ilvl w:val="0"/>
                <w:numId w:val="37"/>
              </w:numPr>
              <w:contextualSpacing/>
              <w:rPr>
                <w:rFonts w:eastAsia="DengXian"/>
                <w:bCs/>
                <w:i/>
                <w:iCs/>
                <w:sz w:val="22"/>
                <w:szCs w:val="22"/>
              </w:rPr>
            </w:pPr>
            <w:r w:rsidRPr="00AF27C5">
              <w:rPr>
                <w:rFonts w:eastAsia="DengXian"/>
                <w:b/>
                <w:i/>
                <w:iCs/>
                <w:sz w:val="22"/>
                <w:szCs w:val="22"/>
              </w:rPr>
              <w:t>Disability inclusion</w:t>
            </w:r>
            <w:r>
              <w:rPr>
                <w:rFonts w:eastAsia="DengXian"/>
                <w:bCs/>
                <w:i/>
                <w:iCs/>
                <w:sz w:val="22"/>
                <w:szCs w:val="22"/>
              </w:rPr>
              <w:t xml:space="preserve">: </w:t>
            </w:r>
            <w:r w:rsidRPr="00B30B13">
              <w:rPr>
                <w:rFonts w:eastAsia="DengXian"/>
                <w:bCs/>
                <w:i/>
                <w:iCs/>
                <w:sz w:val="22"/>
                <w:szCs w:val="22"/>
              </w:rPr>
              <w:t xml:space="preserve">Indicate the extent to which the </w:t>
            </w:r>
            <w:r>
              <w:rPr>
                <w:rFonts w:eastAsia="DengXian"/>
                <w:bCs/>
                <w:i/>
                <w:iCs/>
                <w:sz w:val="22"/>
                <w:szCs w:val="22"/>
              </w:rPr>
              <w:t>project’s</w:t>
            </w:r>
            <w:r w:rsidRPr="00B30B13">
              <w:rPr>
                <w:rFonts w:eastAsia="DengXian"/>
                <w:bCs/>
                <w:i/>
                <w:iCs/>
                <w:sz w:val="22"/>
                <w:szCs w:val="22"/>
              </w:rPr>
              <w:t xml:space="preserve"> work is expected to contribute to the rights of persons with disabilities and disability inclusion using the below rating</w:t>
            </w:r>
          </w:p>
          <w:p w14:paraId="6907C061" w14:textId="77777777" w:rsidR="00FA3F8C" w:rsidRPr="00B30B13" w:rsidRDefault="00FA3F8C" w:rsidP="00856A50">
            <w:pPr>
              <w:pStyle w:val="ListParagraph"/>
              <w:contextualSpacing/>
              <w:rPr>
                <w:rFonts w:eastAsia="DengXian"/>
                <w:bCs/>
                <w:i/>
                <w:iCs/>
                <w:sz w:val="22"/>
                <w:szCs w:val="22"/>
              </w:rPr>
            </w:pPr>
          </w:p>
          <w:tbl>
            <w:tblPr>
              <w:tblStyle w:val="TableGrid"/>
              <w:tblW w:w="9323" w:type="dxa"/>
              <w:tblInd w:w="200" w:type="dxa"/>
              <w:tblLook w:val="04A0" w:firstRow="1" w:lastRow="0" w:firstColumn="1" w:lastColumn="0" w:noHBand="0" w:noVBand="1"/>
            </w:tblPr>
            <w:tblGrid>
              <w:gridCol w:w="3420"/>
              <w:gridCol w:w="4230"/>
              <w:gridCol w:w="1673"/>
            </w:tblGrid>
            <w:tr w:rsidR="00FA3F8C" w:rsidRPr="009F0FEF" w14:paraId="7CC406F3" w14:textId="77777777" w:rsidTr="00FA3F8C">
              <w:trPr>
                <w:trHeight w:val="1022"/>
              </w:trPr>
              <w:tc>
                <w:tcPr>
                  <w:tcW w:w="3420" w:type="dxa"/>
                </w:tcPr>
                <w:p w14:paraId="696C277F" w14:textId="2C0691D3" w:rsidR="00FA3F8C" w:rsidRPr="0046453D" w:rsidRDefault="00F847E8" w:rsidP="00856A50">
                  <w:pPr>
                    <w:pStyle w:val="BodyText"/>
                    <w:widowControl w:val="0"/>
                    <w:autoSpaceDE w:val="0"/>
                    <w:autoSpaceDN w:val="0"/>
                    <w:spacing w:line="240" w:lineRule="auto"/>
                    <w:ind w:left="-29"/>
                    <w:contextualSpacing/>
                    <w:rPr>
                      <w:rFonts w:asciiTheme="majorBidi" w:hAnsiTheme="majorBidi" w:cstheme="majorBidi"/>
                    </w:rPr>
                  </w:pPr>
                  <w:sdt>
                    <w:sdtPr>
                      <w:rPr>
                        <w:rFonts w:asciiTheme="majorBidi" w:eastAsia="Calibri" w:hAnsiTheme="majorBidi" w:cstheme="majorBidi"/>
                        <w:spacing w:val="0"/>
                      </w:rPr>
                      <w:id w:val="635994410"/>
                      <w14:checkbox>
                        <w14:checked w14:val="0"/>
                        <w14:checkedState w14:val="2612" w14:font="MS Gothic"/>
                        <w14:uncheckedState w14:val="2610" w14:font="MS Gothic"/>
                      </w14:checkbox>
                    </w:sdtPr>
                    <w:sdtEndPr/>
                    <w:sdtContent>
                      <w:r w:rsidR="00343663">
                        <w:rPr>
                          <w:rFonts w:ascii="MS Gothic" w:eastAsia="MS Gothic" w:hAnsi="MS Gothic" w:cstheme="majorBidi" w:hint="eastAsia"/>
                          <w:spacing w:val="0"/>
                        </w:rPr>
                        <w:t>☐</w:t>
                      </w:r>
                    </w:sdtContent>
                  </w:sdt>
                  <w:r w:rsidR="00FA3F8C" w:rsidRPr="009F0FEF">
                    <w:rPr>
                      <w:rFonts w:asciiTheme="majorBidi" w:eastAsia="Calibri" w:hAnsiTheme="majorBidi" w:cstheme="majorBidi"/>
                      <w:spacing w:val="0"/>
                    </w:rPr>
                    <w:t xml:space="preserve">   0. The project does not substantially contribute to the rights of persons with disabilities and disability inclusion, but persons with disabilities may benefit from the outputs of the project. A score of 0 cannot be used as a default value. Projects that have not been screened against the marker should get no score.</w:t>
                  </w:r>
                </w:p>
              </w:tc>
              <w:tc>
                <w:tcPr>
                  <w:tcW w:w="4230" w:type="dxa"/>
                </w:tcPr>
                <w:p w14:paraId="7534204E" w14:textId="267C2825" w:rsidR="00FA3F8C" w:rsidRPr="009F0FEF" w:rsidRDefault="00F847E8"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2066876046"/>
                      <w14:checkbox>
                        <w14:checked w14:val="1"/>
                        <w14:checkedState w14:val="2612" w14:font="MS Gothic"/>
                        <w14:uncheckedState w14:val="2610" w14:font="MS Gothic"/>
                      </w14:checkbox>
                    </w:sdtPr>
                    <w:sdtEndPr/>
                    <w:sdtContent>
                      <w:r w:rsidR="00343663">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1. </w:t>
                  </w:r>
                  <w:r w:rsidR="00FA3F8C" w:rsidRPr="009F0FEF">
                    <w:rPr>
                      <w:rFonts w:asciiTheme="majorBidi" w:hAnsiTheme="majorBidi" w:cstheme="majorBidi"/>
                      <w:color w:val="auto"/>
                      <w:sz w:val="20"/>
                      <w:szCs w:val="20"/>
                    </w:rPr>
                    <w:t>The project contributes to the rights of persons with disabilities and disability inclusion in a significant way. A project should be given a score of 1 if promoting the rights of persons with disabilities and disability inclusion is not the principal objective, but the outcome(s) will contribute to reduced inequalities between persons with disabilities and the general population.</w:t>
                  </w:r>
                </w:p>
              </w:tc>
              <w:tc>
                <w:tcPr>
                  <w:tcW w:w="1673" w:type="dxa"/>
                </w:tcPr>
                <w:p w14:paraId="6BC84320" w14:textId="77777777" w:rsidR="00FA3F8C" w:rsidRPr="009F0FEF" w:rsidRDefault="00F847E8"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743385586"/>
                      <w14:checkbox>
                        <w14:checked w14:val="0"/>
                        <w14:checkedState w14:val="2612" w14:font="MS Gothic"/>
                        <w14:uncheckedState w14:val="2610" w14:font="MS Gothic"/>
                      </w14:checkbox>
                    </w:sdtPr>
                    <w:sdtEndPr/>
                    <w:sdtContent>
                      <w:r w:rsidR="00FA3F8C" w:rsidRPr="009F0FEF">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2. </w:t>
                  </w:r>
                  <w:r w:rsidR="00FA3F8C" w:rsidRPr="009F0FEF">
                    <w:rPr>
                      <w:rFonts w:asciiTheme="majorBidi" w:hAnsiTheme="majorBidi" w:cstheme="majorBidi"/>
                      <w:color w:val="auto"/>
                      <w:sz w:val="20"/>
                      <w:szCs w:val="20"/>
                    </w:rPr>
                    <w:t>The rights of persons with disabilities and disability inclusion is the primary objective of the project.</w:t>
                  </w:r>
                </w:p>
              </w:tc>
            </w:tr>
          </w:tbl>
          <w:p w14:paraId="074BA0E0" w14:textId="13150E44" w:rsidR="00FA3F8C" w:rsidRPr="00B30B13" w:rsidRDefault="00FA3F8C" w:rsidP="00FA3F8C">
            <w:pPr>
              <w:pStyle w:val="ListParagraph"/>
              <w:numPr>
                <w:ilvl w:val="0"/>
                <w:numId w:val="37"/>
              </w:numPr>
              <w:contextualSpacing/>
              <w:rPr>
                <w:rFonts w:eastAsia="DengXian"/>
                <w:bCs/>
                <w:i/>
                <w:iCs/>
                <w:sz w:val="22"/>
                <w:szCs w:val="22"/>
              </w:rPr>
            </w:pPr>
            <w:r w:rsidRPr="004009CB">
              <w:rPr>
                <w:rFonts w:eastAsia="DengXian"/>
                <w:b/>
                <w:i/>
                <w:iCs/>
                <w:sz w:val="22"/>
                <w:szCs w:val="22"/>
              </w:rPr>
              <w:t>Human rights</w:t>
            </w:r>
            <w:r>
              <w:rPr>
                <w:rFonts w:eastAsia="DengXian"/>
                <w:bCs/>
                <w:i/>
                <w:iCs/>
                <w:sz w:val="22"/>
                <w:szCs w:val="22"/>
              </w:rPr>
              <w:t xml:space="preserve">: </w:t>
            </w:r>
            <w:r w:rsidRPr="00B30B13">
              <w:rPr>
                <w:rFonts w:eastAsia="DengXian"/>
                <w:bCs/>
                <w:i/>
                <w:iCs/>
                <w:sz w:val="22"/>
                <w:szCs w:val="22"/>
              </w:rPr>
              <w:t>Indicate the extent to which the project’s work is expected to contribute to the rights of persons with disabilities and disability inclusion using the below rating</w:t>
            </w:r>
          </w:p>
          <w:p w14:paraId="7B6769F1" w14:textId="77777777" w:rsidR="00FA3F8C" w:rsidRPr="009F0FEF" w:rsidRDefault="00FA3F8C" w:rsidP="00856A50">
            <w:pPr>
              <w:pStyle w:val="ListParagraph"/>
              <w:contextualSpacing/>
              <w:rPr>
                <w:rFonts w:eastAsia="DengXian"/>
                <w:bCs/>
                <w:i/>
                <w:iCs/>
                <w:sz w:val="8"/>
                <w:szCs w:val="8"/>
              </w:rPr>
            </w:pPr>
          </w:p>
          <w:tbl>
            <w:tblPr>
              <w:tblStyle w:val="TableGrid"/>
              <w:tblW w:w="9523" w:type="dxa"/>
              <w:tblLook w:val="04A0" w:firstRow="1" w:lastRow="0" w:firstColumn="1" w:lastColumn="0" w:noHBand="0" w:noVBand="1"/>
            </w:tblPr>
            <w:tblGrid>
              <w:gridCol w:w="3085"/>
              <w:gridCol w:w="2610"/>
              <w:gridCol w:w="3828"/>
            </w:tblGrid>
            <w:tr w:rsidR="00FA3F8C" w:rsidRPr="0046453D" w14:paraId="10D7638D" w14:textId="77777777" w:rsidTr="00B226BC">
              <w:tc>
                <w:tcPr>
                  <w:tcW w:w="3085" w:type="dxa"/>
                </w:tcPr>
                <w:p w14:paraId="49584813" w14:textId="77777777" w:rsidR="00FA3F8C" w:rsidRPr="0046453D" w:rsidRDefault="00F847E8"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990992108"/>
                      <w14:checkbox>
                        <w14:checked w14:val="0"/>
                        <w14:checkedState w14:val="2612" w14:font="MS Gothic"/>
                        <w14:uncheckedState w14:val="2610" w14:font="MS Gothic"/>
                      </w14:checkbox>
                    </w:sdtPr>
                    <w:sdtEndPr/>
                    <w:sdtContent>
                      <w:r w:rsidR="00FA3F8C" w:rsidRPr="0046453D">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0. T</w:t>
                  </w:r>
                  <w:r w:rsidR="00FA3F8C" w:rsidRPr="0046453D">
                    <w:rPr>
                      <w:rFonts w:asciiTheme="majorBidi" w:hAnsiTheme="majorBidi" w:cstheme="majorBidi"/>
                      <w:color w:val="auto"/>
                      <w:sz w:val="20"/>
                      <w:szCs w:val="20"/>
                      <w:lang w:val="en-GB"/>
                    </w:rPr>
                    <w:t xml:space="preserve">he </w:t>
                  </w:r>
                  <w:r w:rsidR="00FA3F8C">
                    <w:rPr>
                      <w:rFonts w:asciiTheme="majorBidi" w:hAnsiTheme="majorBidi" w:cstheme="majorBidi"/>
                      <w:color w:val="auto"/>
                      <w:sz w:val="20"/>
                      <w:szCs w:val="20"/>
                      <w:lang w:val="en-GB"/>
                    </w:rPr>
                    <w:t>project</w:t>
                  </w:r>
                  <w:r w:rsidR="00FA3F8C" w:rsidRPr="0046453D">
                    <w:rPr>
                      <w:rFonts w:asciiTheme="majorBidi" w:hAnsiTheme="majorBidi" w:cstheme="majorBidi"/>
                      <w:color w:val="auto"/>
                      <w:sz w:val="20"/>
                      <w:szCs w:val="20"/>
                      <w:lang w:val="en-GB"/>
                    </w:rPr>
                    <w:t xml:space="preserve"> has not </w:t>
                  </w:r>
                  <w:r w:rsidR="00FA3F8C">
                    <w:rPr>
                      <w:rFonts w:asciiTheme="majorBidi" w:hAnsiTheme="majorBidi" w:cstheme="majorBidi"/>
                      <w:color w:val="auto"/>
                      <w:sz w:val="20"/>
                      <w:szCs w:val="20"/>
                      <w:lang w:val="en-GB"/>
                    </w:rPr>
                    <w:t>incorporated human rights</w:t>
                  </w:r>
                  <w:r w:rsidR="00FA3F8C" w:rsidRPr="0046453D">
                    <w:rPr>
                      <w:rFonts w:asciiTheme="majorBidi" w:hAnsiTheme="majorBidi" w:cstheme="majorBidi"/>
                      <w:color w:val="auto"/>
                      <w:sz w:val="20"/>
                      <w:szCs w:val="20"/>
                      <w:lang w:val="en-GB"/>
                    </w:rPr>
                    <w:t xml:space="preserve"> into the planning and design, implementation, monitoring, and evaluation of their work. </w:t>
                  </w:r>
                </w:p>
              </w:tc>
              <w:tc>
                <w:tcPr>
                  <w:tcW w:w="2610" w:type="dxa"/>
                </w:tcPr>
                <w:p w14:paraId="5AD1CEC0" w14:textId="77777777" w:rsidR="00FA3F8C" w:rsidRPr="0046453D" w:rsidRDefault="00F847E8" w:rsidP="00856A50">
                  <w:pPr>
                    <w:pStyle w:val="Default"/>
                    <w:rPr>
                      <w:rFonts w:asciiTheme="majorBidi" w:hAnsiTheme="majorBidi" w:cstheme="majorBidi"/>
                      <w:sz w:val="22"/>
                      <w:szCs w:val="22"/>
                    </w:rPr>
                  </w:pPr>
                  <w:sdt>
                    <w:sdtPr>
                      <w:rPr>
                        <w:rFonts w:asciiTheme="majorBidi" w:hAnsiTheme="majorBidi" w:cstheme="majorBidi"/>
                        <w:color w:val="auto"/>
                        <w:sz w:val="20"/>
                        <w:szCs w:val="20"/>
                      </w:rPr>
                      <w:id w:val="-235090410"/>
                      <w14:checkbox>
                        <w14:checked w14:val="1"/>
                        <w14:checkedState w14:val="2612" w14:font="MS Gothic"/>
                        <w14:uncheckedState w14:val="2610" w14:font="MS Gothic"/>
                      </w14:checkbox>
                    </w:sdtPr>
                    <w:sdtEndPr/>
                    <w:sdtContent>
                      <w:r w:rsidR="00FA3F8C">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1. To a limited extent, the</w:t>
                  </w:r>
                  <w:r w:rsidR="00FA3F8C" w:rsidRPr="0046453D">
                    <w:rPr>
                      <w:rFonts w:asciiTheme="majorBidi" w:hAnsiTheme="majorBidi" w:cstheme="majorBidi"/>
                      <w:color w:val="auto"/>
                      <w:sz w:val="20"/>
                      <w:szCs w:val="20"/>
                      <w:lang w:val="en-GB"/>
                    </w:rPr>
                    <w:t xml:space="preserve"> </w:t>
                  </w:r>
                  <w:r w:rsidR="00FA3F8C">
                    <w:rPr>
                      <w:rFonts w:asciiTheme="majorBidi" w:hAnsiTheme="majorBidi" w:cstheme="majorBidi"/>
                      <w:color w:val="auto"/>
                      <w:sz w:val="20"/>
                      <w:szCs w:val="20"/>
                      <w:lang w:val="en-GB"/>
                    </w:rPr>
                    <w:t xml:space="preserve">project </w:t>
                  </w:r>
                  <w:r w:rsidR="00FA3F8C" w:rsidRPr="0046453D">
                    <w:rPr>
                      <w:rFonts w:asciiTheme="majorBidi" w:hAnsiTheme="majorBidi" w:cstheme="majorBidi"/>
                      <w:color w:val="auto"/>
                      <w:sz w:val="20"/>
                      <w:szCs w:val="20"/>
                      <w:lang w:val="en-GB"/>
                    </w:rPr>
                    <w:t xml:space="preserve">has incorporated </w:t>
                  </w:r>
                  <w:r w:rsidR="00FA3F8C">
                    <w:rPr>
                      <w:rFonts w:asciiTheme="majorBidi" w:hAnsiTheme="majorBidi" w:cstheme="majorBidi"/>
                      <w:color w:val="auto"/>
                      <w:sz w:val="20"/>
                      <w:szCs w:val="20"/>
                      <w:lang w:val="en-GB"/>
                    </w:rPr>
                    <w:t>human rights</w:t>
                  </w:r>
                  <w:r w:rsidR="00FA3F8C" w:rsidRPr="0046453D">
                    <w:rPr>
                      <w:rFonts w:asciiTheme="majorBidi" w:hAnsiTheme="majorBidi" w:cstheme="majorBidi"/>
                      <w:color w:val="auto"/>
                      <w:sz w:val="20"/>
                      <w:szCs w:val="20"/>
                      <w:lang w:val="en-GB"/>
                    </w:rPr>
                    <w:t xml:space="preserve"> into the planning and design, implementation, monitoring, and evaluation of their work</w:t>
                  </w:r>
                </w:p>
              </w:tc>
              <w:tc>
                <w:tcPr>
                  <w:tcW w:w="3828" w:type="dxa"/>
                </w:tcPr>
                <w:p w14:paraId="3DF59163" w14:textId="77777777" w:rsidR="00FA3F8C" w:rsidRPr="0046453D" w:rsidRDefault="00F847E8" w:rsidP="00856A50">
                  <w:pPr>
                    <w:pStyle w:val="Default"/>
                    <w:rPr>
                      <w:rFonts w:asciiTheme="majorBidi" w:hAnsiTheme="majorBidi" w:cstheme="majorBidi"/>
                      <w:sz w:val="20"/>
                      <w:szCs w:val="20"/>
                    </w:rPr>
                  </w:pPr>
                  <w:sdt>
                    <w:sdtPr>
                      <w:rPr>
                        <w:rFonts w:asciiTheme="majorBidi" w:hAnsiTheme="majorBidi" w:cstheme="majorBidi"/>
                        <w:color w:val="auto"/>
                        <w:sz w:val="20"/>
                        <w:szCs w:val="20"/>
                      </w:rPr>
                      <w:id w:val="2005850034"/>
                      <w14:checkbox>
                        <w14:checked w14:val="0"/>
                        <w14:checkedState w14:val="2612" w14:font="MS Gothic"/>
                        <w14:uncheckedState w14:val="2610" w14:font="MS Gothic"/>
                      </w14:checkbox>
                    </w:sdtPr>
                    <w:sdtEndPr/>
                    <w:sdtContent>
                      <w:r w:rsidR="00FA3F8C" w:rsidRPr="0046453D">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2. </w:t>
                  </w:r>
                  <w:r w:rsidR="00FA3F8C">
                    <w:rPr>
                      <w:rFonts w:asciiTheme="majorBidi" w:hAnsiTheme="majorBidi" w:cstheme="majorBidi"/>
                      <w:color w:val="auto"/>
                      <w:sz w:val="20"/>
                      <w:szCs w:val="20"/>
                    </w:rPr>
                    <w:t xml:space="preserve">Human rights </w:t>
                  </w:r>
                  <w:r w:rsidR="00FA3F8C" w:rsidRPr="0046453D">
                    <w:rPr>
                      <w:rFonts w:asciiTheme="majorBidi" w:hAnsiTheme="majorBidi" w:cstheme="majorBidi"/>
                      <w:color w:val="auto"/>
                      <w:sz w:val="20"/>
                      <w:szCs w:val="20"/>
                      <w:lang w:val="en-GB"/>
                    </w:rPr>
                    <w:t xml:space="preserve">is the primary objective of the work of the </w:t>
                  </w:r>
                  <w:r w:rsidR="00FA3F8C">
                    <w:rPr>
                      <w:rFonts w:asciiTheme="majorBidi" w:hAnsiTheme="majorBidi" w:cstheme="majorBidi"/>
                      <w:color w:val="auto"/>
                      <w:sz w:val="20"/>
                      <w:szCs w:val="20"/>
                      <w:lang w:val="en-GB"/>
                    </w:rPr>
                    <w:t>projects</w:t>
                  </w:r>
                  <w:r w:rsidR="00FA3F8C" w:rsidRPr="0046453D">
                    <w:rPr>
                      <w:rFonts w:asciiTheme="majorBidi" w:hAnsiTheme="majorBidi" w:cstheme="majorBidi"/>
                      <w:color w:val="auto"/>
                      <w:sz w:val="20"/>
                      <w:szCs w:val="20"/>
                      <w:lang w:val="en-GB"/>
                    </w:rPr>
                    <w:t> </w:t>
                  </w:r>
                </w:p>
              </w:tc>
            </w:tr>
          </w:tbl>
          <w:p w14:paraId="3212D0DF" w14:textId="77777777" w:rsidR="00FA3F8C" w:rsidRPr="00B30B13" w:rsidRDefault="00FA3F8C" w:rsidP="00FA3F8C">
            <w:pPr>
              <w:pStyle w:val="ListParagraph"/>
              <w:numPr>
                <w:ilvl w:val="0"/>
                <w:numId w:val="37"/>
              </w:numPr>
              <w:contextualSpacing/>
              <w:rPr>
                <w:rFonts w:eastAsia="DengXian"/>
                <w:bCs/>
                <w:i/>
                <w:iCs/>
                <w:sz w:val="22"/>
                <w:szCs w:val="22"/>
              </w:rPr>
            </w:pPr>
            <w:r w:rsidRPr="00B30B13">
              <w:rPr>
                <w:rFonts w:eastAsia="DengXian"/>
                <w:b/>
                <w:i/>
                <w:iCs/>
                <w:sz w:val="22"/>
                <w:szCs w:val="22"/>
              </w:rPr>
              <w:t xml:space="preserve">Environmental sustainability: </w:t>
            </w:r>
            <w:bookmarkStart w:id="9" w:name="_Hlk177581267"/>
            <w:r w:rsidRPr="00B30B13">
              <w:rPr>
                <w:rFonts w:eastAsia="DengXian"/>
                <w:bCs/>
                <w:i/>
                <w:iCs/>
                <w:sz w:val="22"/>
                <w:szCs w:val="22"/>
              </w:rPr>
              <w:t>The project should aim to integrate practices and principles that minimize environmental impact and promote environmental stewardship. The environmental sustainability marker is a tool that supports the planning for, achievement, monitoring and reporting of results related to environmental sustainability.</w:t>
            </w:r>
          </w:p>
          <w:bookmarkEnd w:id="9"/>
          <w:p w14:paraId="16E3BAC7" w14:textId="77777777" w:rsidR="00FA3F8C" w:rsidRPr="00B30B13" w:rsidRDefault="00FA3F8C" w:rsidP="00856A50">
            <w:pPr>
              <w:pStyle w:val="ListParagraph"/>
              <w:contextualSpacing/>
              <w:rPr>
                <w:rFonts w:eastAsia="DengXian"/>
                <w:bCs/>
                <w:i/>
                <w:iCs/>
                <w:sz w:val="8"/>
                <w:szCs w:val="8"/>
              </w:rPr>
            </w:pPr>
          </w:p>
          <w:p w14:paraId="39812DE0" w14:textId="77777777" w:rsidR="00FA3F8C" w:rsidRPr="009F0FEF" w:rsidRDefault="00FA3F8C" w:rsidP="00856A50">
            <w:pPr>
              <w:contextualSpacing/>
              <w:rPr>
                <w:bCs/>
                <w:i/>
                <w:iCs/>
                <w:sz w:val="16"/>
                <w:szCs w:val="16"/>
              </w:rPr>
            </w:pPr>
          </w:p>
          <w:tbl>
            <w:tblPr>
              <w:tblStyle w:val="TableGrid"/>
              <w:tblW w:w="9381" w:type="dxa"/>
              <w:tblLook w:val="04A0" w:firstRow="1" w:lastRow="0" w:firstColumn="1" w:lastColumn="0" w:noHBand="0" w:noVBand="1"/>
            </w:tblPr>
            <w:tblGrid>
              <w:gridCol w:w="3085"/>
              <w:gridCol w:w="2610"/>
              <w:gridCol w:w="3686"/>
            </w:tblGrid>
            <w:tr w:rsidR="00FA3F8C" w:rsidRPr="0046453D" w14:paraId="79C12775" w14:textId="77777777" w:rsidTr="00B226BC">
              <w:tc>
                <w:tcPr>
                  <w:tcW w:w="3085" w:type="dxa"/>
                </w:tcPr>
                <w:p w14:paraId="2BC9AC17" w14:textId="77777777" w:rsidR="00FA3F8C" w:rsidRPr="0046453D" w:rsidRDefault="00F847E8" w:rsidP="00856A50">
                  <w:pPr>
                    <w:pStyle w:val="Default"/>
                    <w:rPr>
                      <w:rFonts w:asciiTheme="majorBidi" w:hAnsiTheme="majorBidi" w:cstheme="majorBidi"/>
                      <w:color w:val="auto"/>
                      <w:sz w:val="20"/>
                      <w:szCs w:val="20"/>
                    </w:rPr>
                  </w:pPr>
                  <w:sdt>
                    <w:sdtPr>
                      <w:rPr>
                        <w:rFonts w:asciiTheme="majorBidi" w:hAnsiTheme="majorBidi" w:cstheme="majorBidi"/>
                        <w:color w:val="auto"/>
                        <w:sz w:val="20"/>
                        <w:szCs w:val="20"/>
                      </w:rPr>
                      <w:id w:val="146020787"/>
                      <w14:checkbox>
                        <w14:checked w14:val="0"/>
                        <w14:checkedState w14:val="2612" w14:font="MS Gothic"/>
                        <w14:uncheckedState w14:val="2610" w14:font="MS Gothic"/>
                      </w14:checkbox>
                    </w:sdtPr>
                    <w:sdtEndPr/>
                    <w:sdtContent>
                      <w:r w:rsidR="00FA3F8C" w:rsidRPr="0046453D">
                        <w:rPr>
                          <w:rFonts w:ascii="Segoe UI Symbol" w:hAnsi="Segoe UI Symbol" w:cs="Segoe UI Symbol"/>
                          <w:color w:val="auto"/>
                          <w:sz w:val="20"/>
                          <w:szCs w:val="20"/>
                        </w:rPr>
                        <w:t>☐</w:t>
                      </w:r>
                    </w:sdtContent>
                  </w:sdt>
                  <w:r w:rsidR="00FA3F8C" w:rsidRPr="0046453D">
                    <w:rPr>
                      <w:rFonts w:asciiTheme="majorBidi" w:hAnsiTheme="majorBidi" w:cstheme="majorBidi"/>
                      <w:color w:val="auto"/>
                      <w:sz w:val="20"/>
                      <w:szCs w:val="20"/>
                    </w:rPr>
                    <w:t xml:space="preserve">   0. </w:t>
                  </w:r>
                  <w:bookmarkStart w:id="10" w:name="_Hlk177581551"/>
                  <w:r w:rsidR="00FA3F8C" w:rsidRPr="0046453D">
                    <w:rPr>
                      <w:rFonts w:asciiTheme="majorBidi" w:hAnsiTheme="majorBidi" w:cstheme="majorBidi"/>
                      <w:color w:val="auto"/>
                      <w:sz w:val="20"/>
                      <w:szCs w:val="20"/>
                    </w:rPr>
                    <w:t>T</w:t>
                  </w:r>
                  <w:r w:rsidR="00FA3F8C" w:rsidRPr="0046453D">
                    <w:rPr>
                      <w:rFonts w:asciiTheme="majorBidi" w:hAnsiTheme="majorBidi" w:cstheme="majorBidi"/>
                      <w:color w:val="auto"/>
                      <w:sz w:val="20"/>
                      <w:szCs w:val="20"/>
                      <w:lang w:val="en-GB"/>
                    </w:rPr>
                    <w:t xml:space="preserve">he </w:t>
                  </w:r>
                  <w:r w:rsidR="00FA3F8C">
                    <w:rPr>
                      <w:rFonts w:asciiTheme="majorBidi" w:hAnsiTheme="majorBidi" w:cstheme="majorBidi"/>
                      <w:color w:val="auto"/>
                      <w:sz w:val="20"/>
                      <w:szCs w:val="20"/>
                      <w:lang w:val="en-GB"/>
                    </w:rPr>
                    <w:t>project</w:t>
                  </w:r>
                  <w:r w:rsidR="00FA3F8C" w:rsidRPr="0046453D">
                    <w:rPr>
                      <w:rFonts w:asciiTheme="majorBidi" w:hAnsiTheme="majorBidi" w:cstheme="majorBidi"/>
                      <w:color w:val="auto"/>
                      <w:sz w:val="20"/>
                      <w:szCs w:val="20"/>
                      <w:lang w:val="en-GB"/>
                    </w:rPr>
                    <w:t xml:space="preserve"> has not incorporated sustainability into the planning and design, implementation, monitoring, and evaluation of their work. </w:t>
                  </w:r>
                  <w:bookmarkEnd w:id="10"/>
                </w:p>
              </w:tc>
              <w:tc>
                <w:tcPr>
                  <w:tcW w:w="2610" w:type="dxa"/>
                </w:tcPr>
                <w:p w14:paraId="72DBAD4B" w14:textId="6EA8D02C" w:rsidR="00FA3F8C" w:rsidRPr="0046453D" w:rsidRDefault="00F847E8" w:rsidP="00856A50">
                  <w:pPr>
                    <w:pStyle w:val="Default"/>
                    <w:rPr>
                      <w:rFonts w:asciiTheme="majorBidi" w:hAnsiTheme="majorBidi" w:cstheme="majorBidi"/>
                      <w:sz w:val="22"/>
                      <w:szCs w:val="22"/>
                    </w:rPr>
                  </w:pPr>
                  <w:sdt>
                    <w:sdtPr>
                      <w:rPr>
                        <w:rFonts w:asciiTheme="majorBidi" w:hAnsiTheme="majorBidi" w:cstheme="majorBidi"/>
                        <w:color w:val="auto"/>
                        <w:sz w:val="20"/>
                        <w:szCs w:val="20"/>
                      </w:rPr>
                      <w:id w:val="705532225"/>
                      <w14:checkbox>
                        <w14:checked w14:val="1"/>
                        <w14:checkedState w14:val="2612" w14:font="MS Gothic"/>
                        <w14:uncheckedState w14:val="2610" w14:font="MS Gothic"/>
                      </w14:checkbox>
                    </w:sdtPr>
                    <w:sdtEndPr/>
                    <w:sdtContent>
                      <w:r w:rsidR="00343663">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1. To a limited extent, the</w:t>
                  </w:r>
                  <w:r w:rsidR="00FA3F8C" w:rsidRPr="0046453D">
                    <w:rPr>
                      <w:rFonts w:asciiTheme="majorBidi" w:hAnsiTheme="majorBidi" w:cstheme="majorBidi"/>
                      <w:color w:val="auto"/>
                      <w:sz w:val="20"/>
                      <w:szCs w:val="20"/>
                      <w:lang w:val="en-GB"/>
                    </w:rPr>
                    <w:t xml:space="preserve"> </w:t>
                  </w:r>
                  <w:r w:rsidR="00FA3F8C">
                    <w:rPr>
                      <w:rFonts w:asciiTheme="majorBidi" w:hAnsiTheme="majorBidi" w:cstheme="majorBidi"/>
                      <w:color w:val="auto"/>
                      <w:sz w:val="20"/>
                      <w:szCs w:val="20"/>
                      <w:lang w:val="en-GB"/>
                    </w:rPr>
                    <w:t xml:space="preserve">project </w:t>
                  </w:r>
                  <w:r w:rsidR="00FA3F8C" w:rsidRPr="0046453D">
                    <w:rPr>
                      <w:rFonts w:asciiTheme="majorBidi" w:hAnsiTheme="majorBidi" w:cstheme="majorBidi"/>
                      <w:color w:val="auto"/>
                      <w:sz w:val="20"/>
                      <w:szCs w:val="20"/>
                      <w:lang w:val="en-GB"/>
                    </w:rPr>
                    <w:t>has incorporated sustainability into the planning and design, implementation, monitoring, and evaluation of their work</w:t>
                  </w:r>
                </w:p>
              </w:tc>
              <w:tc>
                <w:tcPr>
                  <w:tcW w:w="3686" w:type="dxa"/>
                </w:tcPr>
                <w:p w14:paraId="70940643" w14:textId="10496358" w:rsidR="00FA3F8C" w:rsidRPr="0046453D" w:rsidRDefault="00F847E8" w:rsidP="00856A50">
                  <w:pPr>
                    <w:pStyle w:val="Default"/>
                    <w:rPr>
                      <w:rFonts w:asciiTheme="majorBidi" w:hAnsiTheme="majorBidi" w:cstheme="majorBidi"/>
                      <w:sz w:val="20"/>
                      <w:szCs w:val="20"/>
                    </w:rPr>
                  </w:pPr>
                  <w:sdt>
                    <w:sdtPr>
                      <w:rPr>
                        <w:rFonts w:asciiTheme="majorBidi" w:hAnsiTheme="majorBidi" w:cstheme="majorBidi"/>
                        <w:color w:val="auto"/>
                        <w:sz w:val="20"/>
                        <w:szCs w:val="20"/>
                      </w:rPr>
                      <w:id w:val="-627548056"/>
                      <w14:checkbox>
                        <w14:checked w14:val="0"/>
                        <w14:checkedState w14:val="2612" w14:font="MS Gothic"/>
                        <w14:uncheckedState w14:val="2610" w14:font="MS Gothic"/>
                      </w14:checkbox>
                    </w:sdtPr>
                    <w:sdtEndPr/>
                    <w:sdtContent>
                      <w:r w:rsidR="00343663">
                        <w:rPr>
                          <w:rFonts w:ascii="MS Gothic" w:eastAsia="MS Gothic" w:hAnsi="MS Gothic" w:cstheme="majorBidi" w:hint="eastAsia"/>
                          <w:color w:val="auto"/>
                          <w:sz w:val="20"/>
                          <w:szCs w:val="20"/>
                        </w:rPr>
                        <w:t>☐</w:t>
                      </w:r>
                    </w:sdtContent>
                  </w:sdt>
                  <w:r w:rsidR="00FA3F8C" w:rsidRPr="0046453D">
                    <w:rPr>
                      <w:rFonts w:asciiTheme="majorBidi" w:hAnsiTheme="majorBidi" w:cstheme="majorBidi"/>
                      <w:color w:val="auto"/>
                      <w:sz w:val="20"/>
                      <w:szCs w:val="20"/>
                    </w:rPr>
                    <w:t xml:space="preserve">  2. </w:t>
                  </w:r>
                  <w:bookmarkStart w:id="11" w:name="_Hlk177581614"/>
                  <w:r w:rsidR="00FA3F8C" w:rsidRPr="0046453D">
                    <w:rPr>
                      <w:rFonts w:asciiTheme="majorBidi" w:hAnsiTheme="majorBidi" w:cstheme="majorBidi"/>
                      <w:color w:val="auto"/>
                      <w:sz w:val="20"/>
                      <w:szCs w:val="20"/>
                    </w:rPr>
                    <w:t>Environmental</w:t>
                  </w:r>
                  <w:r w:rsidR="00FA3F8C" w:rsidRPr="0046453D">
                    <w:rPr>
                      <w:rFonts w:asciiTheme="majorBidi" w:hAnsiTheme="majorBidi" w:cstheme="majorBidi"/>
                      <w:color w:val="auto"/>
                      <w:sz w:val="20"/>
                      <w:szCs w:val="20"/>
                      <w:lang w:val="en-GB"/>
                    </w:rPr>
                    <w:t xml:space="preserve"> sustainability is the primary objective of the work of the </w:t>
                  </w:r>
                  <w:r w:rsidR="00FA3F8C">
                    <w:rPr>
                      <w:rFonts w:asciiTheme="majorBidi" w:hAnsiTheme="majorBidi" w:cstheme="majorBidi"/>
                      <w:color w:val="auto"/>
                      <w:sz w:val="20"/>
                      <w:szCs w:val="20"/>
                      <w:lang w:val="en-GB"/>
                    </w:rPr>
                    <w:t>projects</w:t>
                  </w:r>
                  <w:r w:rsidR="00FA3F8C" w:rsidRPr="0046453D">
                    <w:rPr>
                      <w:rFonts w:asciiTheme="majorBidi" w:hAnsiTheme="majorBidi" w:cstheme="majorBidi"/>
                      <w:color w:val="auto"/>
                      <w:sz w:val="20"/>
                      <w:szCs w:val="20"/>
                      <w:lang w:val="en-GB"/>
                    </w:rPr>
                    <w:t> </w:t>
                  </w:r>
                  <w:bookmarkEnd w:id="11"/>
                </w:p>
              </w:tc>
            </w:tr>
          </w:tbl>
          <w:p w14:paraId="02139BBC" w14:textId="77777777" w:rsidR="00FA3F8C" w:rsidRPr="00626D92" w:rsidRDefault="00FA3F8C" w:rsidP="00856A50">
            <w:pPr>
              <w:pStyle w:val="ListParagraph"/>
              <w:ind w:left="1080"/>
              <w:contextualSpacing/>
              <w:rPr>
                <w:rFonts w:eastAsia="DengXian"/>
                <w:bCs/>
                <w:i/>
                <w:iCs/>
                <w:sz w:val="22"/>
                <w:szCs w:val="22"/>
                <w:lang w:val="en-GB" w:eastAsia="zh-CN"/>
              </w:rPr>
            </w:pPr>
          </w:p>
        </w:tc>
      </w:tr>
      <w:tr w:rsidR="00D52BA2" w:rsidRPr="00E836FD" w14:paraId="1D0A108E" w14:textId="77777777" w:rsidTr="00B226BC">
        <w:trPr>
          <w:trHeight w:hRule="exact" w:val="288"/>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7ADCDEB6" w14:textId="77777777" w:rsidR="00D52BA2" w:rsidRPr="00C620E0" w:rsidRDefault="00EB21C5" w:rsidP="00023A2A">
            <w:pPr>
              <w:pStyle w:val="ListParagraph"/>
              <w:numPr>
                <w:ilvl w:val="0"/>
                <w:numId w:val="11"/>
              </w:numPr>
              <w:contextualSpacing/>
              <w:rPr>
                <w:rFonts w:eastAsia="DengXian"/>
                <w:lang w:val="en-GB" w:eastAsia="zh-CN"/>
              </w:rPr>
            </w:pPr>
            <w:r w:rsidRPr="00C620E0">
              <w:rPr>
                <w:rFonts w:eastAsia="DengXian"/>
                <w:b/>
                <w:sz w:val="22"/>
                <w:szCs w:val="22"/>
                <w:lang w:val="en-GB" w:eastAsia="zh-CN"/>
              </w:rPr>
              <w:t xml:space="preserve"> RESOURCE REQUIREMENTS</w:t>
            </w:r>
            <w:r w:rsidR="001123A6" w:rsidRPr="00C620E0">
              <w:rPr>
                <w:rFonts w:eastAsia="DengXian"/>
                <w:b/>
                <w:sz w:val="22"/>
                <w:szCs w:val="22"/>
                <w:lang w:val="en-GB" w:eastAsia="zh-CN"/>
              </w:rPr>
              <w:t xml:space="preserve"> – </w:t>
            </w:r>
            <w:r w:rsidR="00E234AD" w:rsidRPr="00C620E0">
              <w:rPr>
                <w:rFonts w:eastAsia="DengXian"/>
                <w:b/>
                <w:sz w:val="22"/>
                <w:szCs w:val="22"/>
                <w:lang w:val="en-GB" w:eastAsia="zh-CN"/>
              </w:rPr>
              <w:t>Provide</w:t>
            </w:r>
            <w:r w:rsidR="00E836FD" w:rsidRPr="00C620E0">
              <w:rPr>
                <w:rFonts w:eastAsia="DengXian"/>
                <w:b/>
                <w:sz w:val="22"/>
                <w:szCs w:val="22"/>
                <w:lang w:val="en-GB" w:eastAsia="zh-CN"/>
              </w:rPr>
              <w:t xml:space="preserve"> </w:t>
            </w:r>
            <w:r w:rsidR="00E234AD" w:rsidRPr="00C620E0">
              <w:rPr>
                <w:rFonts w:eastAsia="DengXian"/>
                <w:b/>
                <w:sz w:val="22"/>
                <w:szCs w:val="22"/>
                <w:lang w:val="en-GB" w:eastAsia="zh-CN"/>
              </w:rPr>
              <w:t>b</w:t>
            </w:r>
            <w:r w:rsidR="001123A6" w:rsidRPr="00C620E0">
              <w:rPr>
                <w:rFonts w:eastAsia="DengXian"/>
                <w:b/>
                <w:sz w:val="22"/>
                <w:szCs w:val="22"/>
                <w:lang w:val="en-GB" w:eastAsia="zh-CN"/>
              </w:rPr>
              <w:t>udget breakdown</w:t>
            </w:r>
          </w:p>
          <w:p w14:paraId="0658F05F" w14:textId="77777777" w:rsidR="00D52BA2" w:rsidRPr="00C620E0" w:rsidRDefault="00D52BA2">
            <w:pPr>
              <w:ind w:right="-758"/>
            </w:pPr>
          </w:p>
        </w:tc>
      </w:tr>
      <w:tr w:rsidR="00D52BA2" w:rsidRPr="00E836FD" w14:paraId="67E58780" w14:textId="77777777" w:rsidTr="00B226BC">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tcPr>
          <w:p w14:paraId="2E7F3E0B" w14:textId="78C8779D" w:rsidR="00ED6B87" w:rsidRDefault="00ED6B87" w:rsidP="0008066D">
            <w:pPr>
              <w:ind w:right="193"/>
            </w:pPr>
          </w:p>
          <w:tbl>
            <w:tblPr>
              <w:tblW w:w="9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131"/>
              <w:gridCol w:w="2026"/>
              <w:gridCol w:w="411"/>
              <w:gridCol w:w="411"/>
              <w:gridCol w:w="411"/>
              <w:gridCol w:w="411"/>
              <w:gridCol w:w="5005"/>
            </w:tblGrid>
            <w:tr w:rsidR="007C56C0" w:rsidRPr="00F670BF" w14:paraId="1CEC9383" w14:textId="77777777" w:rsidTr="00B226BC">
              <w:trPr>
                <w:trHeight w:val="300"/>
              </w:trPr>
              <w:tc>
                <w:tcPr>
                  <w:tcW w:w="1131" w:type="dxa"/>
                  <w:vMerge w:val="restart"/>
                  <w:tcMar>
                    <w:top w:w="0" w:type="dxa"/>
                    <w:left w:w="108" w:type="dxa"/>
                    <w:bottom w:w="0" w:type="dxa"/>
                    <w:right w:w="108" w:type="dxa"/>
                  </w:tcMar>
                  <w:vAlign w:val="center"/>
                </w:tcPr>
                <w:p w14:paraId="1071212C" w14:textId="7E29A283" w:rsidR="007C56C0" w:rsidRPr="00F670BF" w:rsidRDefault="00047B92" w:rsidP="007C56C0">
                  <w:pPr>
                    <w:widowControl w:val="0"/>
                    <w:autoSpaceDE w:val="0"/>
                    <w:autoSpaceDN w:val="0"/>
                    <w:jc w:val="center"/>
                    <w:rPr>
                      <w:b/>
                      <w:bCs/>
                      <w:color w:val="000000"/>
                      <w:sz w:val="16"/>
                      <w:szCs w:val="16"/>
                      <w:lang w:eastAsia="en-GB"/>
                    </w:rPr>
                  </w:pPr>
                  <w:r>
                    <w:rPr>
                      <w:b/>
                      <w:bCs/>
                      <w:color w:val="000000"/>
                      <w:sz w:val="16"/>
                      <w:szCs w:val="16"/>
                      <w:lang w:eastAsia="en-GB"/>
                    </w:rPr>
                    <w:t>Result/</w:t>
                  </w:r>
                  <w:r w:rsidR="007C56C0" w:rsidRPr="00F670BF">
                    <w:rPr>
                      <w:b/>
                      <w:bCs/>
                      <w:color w:val="000000"/>
                      <w:sz w:val="16"/>
                      <w:szCs w:val="16"/>
                      <w:lang w:eastAsia="en-GB"/>
                    </w:rPr>
                    <w:t>Outcome</w:t>
                  </w:r>
                </w:p>
              </w:tc>
              <w:tc>
                <w:tcPr>
                  <w:tcW w:w="2026" w:type="dxa"/>
                  <w:vMerge w:val="restart"/>
                  <w:tcMar>
                    <w:top w:w="0" w:type="dxa"/>
                    <w:left w:w="108" w:type="dxa"/>
                    <w:bottom w:w="0" w:type="dxa"/>
                    <w:right w:w="108" w:type="dxa"/>
                  </w:tcMar>
                  <w:vAlign w:val="center"/>
                </w:tcPr>
                <w:p w14:paraId="5F125366" w14:textId="433CC85E" w:rsidR="007C56C0" w:rsidRPr="00F670BF" w:rsidRDefault="00047B92" w:rsidP="007C56C0">
                  <w:pPr>
                    <w:widowControl w:val="0"/>
                    <w:autoSpaceDE w:val="0"/>
                    <w:autoSpaceDN w:val="0"/>
                    <w:rPr>
                      <w:b/>
                      <w:bCs/>
                      <w:color w:val="000000"/>
                      <w:sz w:val="16"/>
                      <w:szCs w:val="16"/>
                      <w:lang w:eastAsia="en-GB"/>
                    </w:rPr>
                  </w:pPr>
                  <w:r>
                    <w:rPr>
                      <w:b/>
                      <w:bCs/>
                      <w:color w:val="000000"/>
                      <w:sz w:val="16"/>
                      <w:szCs w:val="16"/>
                      <w:lang w:eastAsia="en-GB"/>
                    </w:rPr>
                    <w:t>Deliverable/Output</w:t>
                  </w:r>
                </w:p>
              </w:tc>
              <w:tc>
                <w:tcPr>
                  <w:tcW w:w="1644" w:type="dxa"/>
                  <w:gridSpan w:val="4"/>
                  <w:noWrap/>
                  <w:tcMar>
                    <w:top w:w="0" w:type="dxa"/>
                    <w:left w:w="108" w:type="dxa"/>
                    <w:bottom w:w="0" w:type="dxa"/>
                    <w:right w:w="108" w:type="dxa"/>
                  </w:tcMar>
                  <w:vAlign w:val="center"/>
                </w:tcPr>
                <w:p w14:paraId="5D1655A8" w14:textId="77777777" w:rsidR="007C56C0" w:rsidRPr="00F670BF" w:rsidRDefault="007C56C0" w:rsidP="007C56C0">
                  <w:pPr>
                    <w:rPr>
                      <w:b/>
                      <w:bCs/>
                      <w:color w:val="000000"/>
                      <w:sz w:val="16"/>
                      <w:szCs w:val="16"/>
                      <w:lang w:eastAsia="en-GB"/>
                    </w:rPr>
                  </w:pPr>
                  <w:r w:rsidRPr="00F670BF">
                    <w:rPr>
                      <w:b/>
                      <w:bCs/>
                      <w:color w:val="000000"/>
                      <w:sz w:val="16"/>
                      <w:szCs w:val="16"/>
                      <w:lang w:eastAsia="en-GB"/>
                    </w:rPr>
                    <w:t>Time frame</w:t>
                  </w:r>
                </w:p>
              </w:tc>
              <w:tc>
                <w:tcPr>
                  <w:tcW w:w="5005" w:type="dxa"/>
                  <w:vMerge w:val="restart"/>
                  <w:vAlign w:val="center"/>
                </w:tcPr>
                <w:p w14:paraId="3CE0F38F" w14:textId="77777777" w:rsidR="007C56C0" w:rsidRPr="00F670BF" w:rsidRDefault="007C56C0" w:rsidP="007C56C0">
                  <w:pPr>
                    <w:jc w:val="center"/>
                    <w:rPr>
                      <w:b/>
                      <w:bCs/>
                      <w:color w:val="000000"/>
                      <w:sz w:val="16"/>
                      <w:szCs w:val="16"/>
                      <w:lang w:eastAsia="en-GB"/>
                    </w:rPr>
                  </w:pPr>
                  <w:r w:rsidRPr="00F670BF">
                    <w:rPr>
                      <w:b/>
                      <w:bCs/>
                      <w:color w:val="000000"/>
                      <w:sz w:val="16"/>
                      <w:szCs w:val="16"/>
                      <w:lang w:eastAsia="en-GB"/>
                    </w:rPr>
                    <w:t>Budget breakdown</w:t>
                  </w:r>
                </w:p>
              </w:tc>
            </w:tr>
            <w:tr w:rsidR="007C56C0" w:rsidRPr="00F670BF" w14:paraId="50618EBA" w14:textId="77777777" w:rsidTr="00B226BC">
              <w:trPr>
                <w:cantSplit/>
                <w:trHeight w:val="436"/>
              </w:trPr>
              <w:tc>
                <w:tcPr>
                  <w:tcW w:w="1131" w:type="dxa"/>
                  <w:vMerge/>
                  <w:tcMar>
                    <w:top w:w="0" w:type="dxa"/>
                    <w:left w:w="108" w:type="dxa"/>
                    <w:bottom w:w="0" w:type="dxa"/>
                    <w:right w:w="108" w:type="dxa"/>
                  </w:tcMar>
                  <w:vAlign w:val="center"/>
                </w:tcPr>
                <w:p w14:paraId="3AE3C4E8" w14:textId="77777777" w:rsidR="007C56C0" w:rsidRPr="00F670BF" w:rsidRDefault="007C56C0" w:rsidP="007C56C0">
                  <w:pPr>
                    <w:jc w:val="center"/>
                    <w:rPr>
                      <w:b/>
                      <w:bCs/>
                      <w:color w:val="000000"/>
                      <w:sz w:val="16"/>
                      <w:szCs w:val="16"/>
                      <w:lang w:eastAsia="en-GB"/>
                    </w:rPr>
                  </w:pPr>
                </w:p>
              </w:tc>
              <w:tc>
                <w:tcPr>
                  <w:tcW w:w="2026" w:type="dxa"/>
                  <w:vMerge/>
                  <w:tcMar>
                    <w:top w:w="0" w:type="dxa"/>
                    <w:left w:w="108" w:type="dxa"/>
                    <w:bottom w:w="0" w:type="dxa"/>
                    <w:right w:w="108" w:type="dxa"/>
                  </w:tcMar>
                  <w:vAlign w:val="center"/>
                </w:tcPr>
                <w:p w14:paraId="4F05DA96" w14:textId="77777777" w:rsidR="007C56C0" w:rsidRPr="00F670BF" w:rsidRDefault="007C56C0" w:rsidP="007C56C0">
                  <w:pPr>
                    <w:rPr>
                      <w:b/>
                      <w:bCs/>
                      <w:color w:val="000000"/>
                      <w:sz w:val="16"/>
                      <w:szCs w:val="16"/>
                      <w:lang w:eastAsia="en-GB"/>
                    </w:rPr>
                  </w:pPr>
                </w:p>
              </w:tc>
              <w:tc>
                <w:tcPr>
                  <w:tcW w:w="411" w:type="dxa"/>
                  <w:noWrap/>
                  <w:tcMar>
                    <w:top w:w="0" w:type="dxa"/>
                    <w:left w:w="108" w:type="dxa"/>
                    <w:bottom w:w="0" w:type="dxa"/>
                    <w:right w:w="108" w:type="dxa"/>
                  </w:tcMar>
                  <w:textDirection w:val="tbRl"/>
                  <w:vAlign w:val="center"/>
                </w:tcPr>
                <w:p w14:paraId="2E9F9252"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Q1</w:t>
                  </w:r>
                </w:p>
              </w:tc>
              <w:tc>
                <w:tcPr>
                  <w:tcW w:w="411" w:type="dxa"/>
                  <w:noWrap/>
                  <w:tcMar>
                    <w:top w:w="0" w:type="dxa"/>
                    <w:left w:w="108" w:type="dxa"/>
                    <w:bottom w:w="0" w:type="dxa"/>
                    <w:right w:w="108" w:type="dxa"/>
                  </w:tcMar>
                  <w:textDirection w:val="tbRl"/>
                  <w:vAlign w:val="center"/>
                </w:tcPr>
                <w:p w14:paraId="3ABD27DC"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Q2</w:t>
                  </w:r>
                </w:p>
              </w:tc>
              <w:tc>
                <w:tcPr>
                  <w:tcW w:w="411" w:type="dxa"/>
                  <w:noWrap/>
                  <w:tcMar>
                    <w:top w:w="0" w:type="dxa"/>
                    <w:left w:w="108" w:type="dxa"/>
                    <w:bottom w:w="0" w:type="dxa"/>
                    <w:right w:w="108" w:type="dxa"/>
                  </w:tcMar>
                  <w:textDirection w:val="tbRl"/>
                  <w:vAlign w:val="center"/>
                </w:tcPr>
                <w:p w14:paraId="05AEF51F"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Q3</w:t>
                  </w:r>
                </w:p>
              </w:tc>
              <w:tc>
                <w:tcPr>
                  <w:tcW w:w="411" w:type="dxa"/>
                  <w:noWrap/>
                  <w:tcMar>
                    <w:top w:w="0" w:type="dxa"/>
                    <w:left w:w="108" w:type="dxa"/>
                    <w:bottom w:w="0" w:type="dxa"/>
                    <w:right w:w="108" w:type="dxa"/>
                  </w:tcMar>
                  <w:textDirection w:val="tbRl"/>
                  <w:vAlign w:val="center"/>
                </w:tcPr>
                <w:p w14:paraId="23FE63B4" w14:textId="77777777" w:rsidR="007C56C0" w:rsidRPr="00F670BF" w:rsidRDefault="007C56C0" w:rsidP="007C56C0">
                  <w:pPr>
                    <w:ind w:left="113" w:right="113"/>
                    <w:rPr>
                      <w:b/>
                      <w:bCs/>
                      <w:color w:val="000000"/>
                      <w:sz w:val="16"/>
                      <w:szCs w:val="16"/>
                      <w:lang w:eastAsia="en-GB"/>
                    </w:rPr>
                  </w:pPr>
                  <w:r w:rsidRPr="00F670BF">
                    <w:rPr>
                      <w:b/>
                      <w:bCs/>
                      <w:color w:val="000000"/>
                      <w:sz w:val="16"/>
                      <w:szCs w:val="16"/>
                      <w:lang w:eastAsia="en-GB"/>
                    </w:rPr>
                    <w:t>Q4</w:t>
                  </w:r>
                </w:p>
              </w:tc>
              <w:tc>
                <w:tcPr>
                  <w:tcW w:w="5005" w:type="dxa"/>
                  <w:vMerge/>
                </w:tcPr>
                <w:p w14:paraId="7143C821" w14:textId="4EFEC760" w:rsidR="00175B3D" w:rsidRPr="00F670BF" w:rsidRDefault="00175B3D" w:rsidP="00175B3D">
                  <w:pPr>
                    <w:rPr>
                      <w:b/>
                      <w:bCs/>
                      <w:color w:val="000000"/>
                      <w:sz w:val="16"/>
                      <w:szCs w:val="16"/>
                      <w:lang w:eastAsia="en-GB"/>
                    </w:rPr>
                  </w:pPr>
                </w:p>
              </w:tc>
            </w:tr>
            <w:tr w:rsidR="007C56C0" w:rsidRPr="009218F9" w14:paraId="5CFF86D8" w14:textId="77777777" w:rsidTr="00B226BC">
              <w:trPr>
                <w:trHeight w:val="300"/>
              </w:trPr>
              <w:tc>
                <w:tcPr>
                  <w:tcW w:w="1131" w:type="dxa"/>
                  <w:tcMar>
                    <w:top w:w="0" w:type="dxa"/>
                    <w:left w:w="108" w:type="dxa"/>
                    <w:bottom w:w="0" w:type="dxa"/>
                    <w:right w:w="108" w:type="dxa"/>
                  </w:tcMar>
                  <w:vAlign w:val="center"/>
                </w:tcPr>
                <w:p w14:paraId="49AD4F69" w14:textId="563DEF8D" w:rsidR="007C56C0" w:rsidRPr="009218F9" w:rsidRDefault="00047B92" w:rsidP="007C56C0">
                  <w:pPr>
                    <w:jc w:val="center"/>
                    <w:rPr>
                      <w:color w:val="000000"/>
                      <w:sz w:val="16"/>
                      <w:szCs w:val="16"/>
                      <w:lang w:eastAsia="en-GB"/>
                    </w:rPr>
                  </w:pPr>
                  <w:r>
                    <w:rPr>
                      <w:color w:val="000000"/>
                      <w:sz w:val="16"/>
                      <w:szCs w:val="16"/>
                      <w:lang w:eastAsia="en-GB"/>
                    </w:rPr>
                    <w:t>Result 1</w:t>
                  </w:r>
                </w:p>
              </w:tc>
              <w:tc>
                <w:tcPr>
                  <w:tcW w:w="2026" w:type="dxa"/>
                  <w:tcMar>
                    <w:top w:w="0" w:type="dxa"/>
                    <w:left w:w="108" w:type="dxa"/>
                    <w:bottom w:w="0" w:type="dxa"/>
                    <w:right w:w="108" w:type="dxa"/>
                  </w:tcMar>
                  <w:vAlign w:val="center"/>
                </w:tcPr>
                <w:p w14:paraId="18CC40D2" w14:textId="40616A98" w:rsidR="007C56C0" w:rsidRPr="009218F9" w:rsidRDefault="00047B92" w:rsidP="007C56C0">
                  <w:pPr>
                    <w:rPr>
                      <w:color w:val="000000"/>
                      <w:sz w:val="16"/>
                      <w:szCs w:val="16"/>
                      <w:lang w:eastAsia="en-GB"/>
                    </w:rPr>
                  </w:pPr>
                  <w:r>
                    <w:rPr>
                      <w:color w:val="000000"/>
                      <w:sz w:val="16"/>
                      <w:szCs w:val="16"/>
                      <w:lang w:eastAsia="en-GB"/>
                    </w:rPr>
                    <w:t>Deliverable/Output 1.1</w:t>
                  </w:r>
                </w:p>
              </w:tc>
              <w:tc>
                <w:tcPr>
                  <w:tcW w:w="411" w:type="dxa"/>
                  <w:noWrap/>
                  <w:tcMar>
                    <w:top w:w="0" w:type="dxa"/>
                    <w:left w:w="108" w:type="dxa"/>
                    <w:bottom w:w="0" w:type="dxa"/>
                    <w:right w:w="108" w:type="dxa"/>
                  </w:tcMar>
                  <w:vAlign w:val="center"/>
                </w:tcPr>
                <w:p w14:paraId="6EDF6B50" w14:textId="17F4A474" w:rsidR="007C56C0" w:rsidRPr="009218F9" w:rsidRDefault="007C56C0" w:rsidP="007C56C0">
                  <w:pPr>
                    <w:rPr>
                      <w:color w:val="000000"/>
                      <w:sz w:val="16"/>
                      <w:szCs w:val="16"/>
                      <w:lang w:eastAsia="en-GB"/>
                    </w:rPr>
                  </w:pPr>
                </w:p>
              </w:tc>
              <w:tc>
                <w:tcPr>
                  <w:tcW w:w="411" w:type="dxa"/>
                  <w:noWrap/>
                  <w:tcMar>
                    <w:top w:w="0" w:type="dxa"/>
                    <w:left w:w="108" w:type="dxa"/>
                    <w:bottom w:w="0" w:type="dxa"/>
                    <w:right w:w="108" w:type="dxa"/>
                  </w:tcMar>
                  <w:vAlign w:val="center"/>
                </w:tcPr>
                <w:p w14:paraId="0C24D0A8" w14:textId="646FD2E6" w:rsidR="007C56C0" w:rsidRPr="000D3C5F" w:rsidRDefault="007C56C0"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7B65626B" w14:textId="66F51D3E" w:rsidR="007C56C0" w:rsidRPr="000D3C5F" w:rsidRDefault="007C56C0"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7B7D9535" w14:textId="46776AC9" w:rsidR="007C56C0" w:rsidRPr="000D3C5F" w:rsidRDefault="009C34FE" w:rsidP="007C56C0">
                  <w:pPr>
                    <w:rPr>
                      <w:color w:val="2F5496" w:themeColor="accent1" w:themeShade="BF"/>
                      <w:sz w:val="16"/>
                      <w:szCs w:val="16"/>
                      <w:lang w:eastAsia="en-GB"/>
                    </w:rPr>
                  </w:pPr>
                  <w:r w:rsidRPr="000D3C5F">
                    <w:rPr>
                      <w:color w:val="2F5496" w:themeColor="accent1" w:themeShade="BF"/>
                      <w:sz w:val="16"/>
                      <w:szCs w:val="16"/>
                      <w:lang w:eastAsia="en-GB"/>
                    </w:rPr>
                    <w:t>X</w:t>
                  </w:r>
                </w:p>
              </w:tc>
              <w:tc>
                <w:tcPr>
                  <w:tcW w:w="5005" w:type="dxa"/>
                </w:tcPr>
                <w:p w14:paraId="720D37F7" w14:textId="276CD185" w:rsidR="000F45A6" w:rsidRPr="000D3C5F" w:rsidRDefault="00493D00" w:rsidP="000F45A6">
                  <w:pPr>
                    <w:pStyle w:val="ListParagraph"/>
                    <w:widowControl w:val="0"/>
                    <w:numPr>
                      <w:ilvl w:val="0"/>
                      <w:numId w:val="28"/>
                    </w:numPr>
                    <w:autoSpaceDE w:val="0"/>
                    <w:autoSpaceDN w:val="0"/>
                    <w:ind w:left="161" w:hanging="161"/>
                    <w:contextualSpacing/>
                    <w:rPr>
                      <w:color w:val="2F5496" w:themeColor="accent1" w:themeShade="BF"/>
                      <w:sz w:val="16"/>
                      <w:szCs w:val="16"/>
                      <w:lang w:eastAsia="en-GB"/>
                    </w:rPr>
                  </w:pPr>
                  <w:r w:rsidRPr="000D3C5F">
                    <w:rPr>
                      <w:color w:val="2F5496" w:themeColor="accent1" w:themeShade="BF"/>
                      <w:sz w:val="16"/>
                      <w:szCs w:val="16"/>
                      <w:lang w:eastAsia="en-GB"/>
                    </w:rPr>
                    <w:t xml:space="preserve"> </w:t>
                  </w:r>
                  <w:r w:rsidR="000F45A6" w:rsidRPr="000D3C5F">
                    <w:rPr>
                      <w:color w:val="2F5496" w:themeColor="accent1" w:themeShade="BF"/>
                      <w:sz w:val="16"/>
                      <w:szCs w:val="16"/>
                      <w:lang w:eastAsia="en-GB"/>
                    </w:rPr>
                    <w:t xml:space="preserve">(1 international consultant) x (2 work-months) x ($7500 per month) = </w:t>
                  </w:r>
                  <w:r w:rsidR="000F45A6" w:rsidRPr="000D3C5F">
                    <w:rPr>
                      <w:b/>
                      <w:bCs/>
                      <w:color w:val="2F5496" w:themeColor="accent1" w:themeShade="BF"/>
                      <w:sz w:val="16"/>
                      <w:szCs w:val="16"/>
                      <w:lang w:eastAsia="en-GB"/>
                    </w:rPr>
                    <w:t>$15,000</w:t>
                  </w:r>
                </w:p>
                <w:p w14:paraId="662ED7D5" w14:textId="5290EB64" w:rsidR="007C56C0" w:rsidRPr="00910232" w:rsidRDefault="007C56C0" w:rsidP="00024790">
                  <w:pPr>
                    <w:pStyle w:val="ListParagraph"/>
                    <w:widowControl w:val="0"/>
                    <w:numPr>
                      <w:ilvl w:val="0"/>
                      <w:numId w:val="28"/>
                    </w:numPr>
                    <w:autoSpaceDE w:val="0"/>
                    <w:autoSpaceDN w:val="0"/>
                    <w:ind w:left="161" w:hanging="161"/>
                    <w:contextualSpacing/>
                    <w:jc w:val="both"/>
                    <w:rPr>
                      <w:color w:val="2F5496" w:themeColor="accent1" w:themeShade="BF"/>
                      <w:sz w:val="16"/>
                      <w:szCs w:val="16"/>
                      <w:lang w:eastAsia="en-GB"/>
                    </w:rPr>
                  </w:pPr>
                  <w:r w:rsidRPr="000D3C5F">
                    <w:rPr>
                      <w:color w:val="2F5496" w:themeColor="accent1" w:themeShade="BF"/>
                      <w:sz w:val="16"/>
                      <w:szCs w:val="16"/>
                      <w:lang w:eastAsia="en-GB"/>
                    </w:rPr>
                    <w:t>Travel (</w:t>
                  </w:r>
                  <w:r w:rsidR="00C76DCC">
                    <w:rPr>
                      <w:color w:val="2F5496" w:themeColor="accent1" w:themeShade="BF"/>
                      <w:sz w:val="16"/>
                      <w:szCs w:val="16"/>
                      <w:lang w:eastAsia="en-GB"/>
                    </w:rPr>
                    <w:t>3</w:t>
                  </w:r>
                  <w:r w:rsidR="00B91C91" w:rsidRPr="000D3C5F">
                    <w:rPr>
                      <w:color w:val="2F5496" w:themeColor="accent1" w:themeShade="BF"/>
                      <w:sz w:val="16"/>
                      <w:szCs w:val="16"/>
                      <w:lang w:eastAsia="en-GB"/>
                    </w:rPr>
                    <w:t xml:space="preserve"> staff travels to organize and service one workshop @ ticket cost $ 1</w:t>
                  </w:r>
                  <w:r w:rsidR="009C34FE" w:rsidRPr="000D3C5F">
                    <w:rPr>
                      <w:color w:val="2F5496" w:themeColor="accent1" w:themeShade="BF"/>
                      <w:sz w:val="16"/>
                      <w:szCs w:val="16"/>
                      <w:lang w:eastAsia="en-GB"/>
                    </w:rPr>
                    <w:t>500</w:t>
                  </w:r>
                  <w:r w:rsidR="00B91C91" w:rsidRPr="000D3C5F">
                    <w:rPr>
                      <w:color w:val="2F5496" w:themeColor="accent1" w:themeShade="BF"/>
                      <w:sz w:val="16"/>
                      <w:szCs w:val="16"/>
                      <w:lang w:eastAsia="en-GB"/>
                    </w:rPr>
                    <w:t xml:space="preserve"> &amp; DSA cost @ $ 300 per day x </w:t>
                  </w:r>
                  <w:r w:rsidR="00493D00">
                    <w:rPr>
                      <w:color w:val="2F5496" w:themeColor="accent1" w:themeShade="BF"/>
                      <w:sz w:val="16"/>
                      <w:szCs w:val="16"/>
                      <w:lang w:eastAsia="en-GB"/>
                    </w:rPr>
                    <w:t>4</w:t>
                  </w:r>
                  <w:r w:rsidR="00B91C91" w:rsidRPr="000D3C5F">
                    <w:rPr>
                      <w:color w:val="2F5496" w:themeColor="accent1" w:themeShade="BF"/>
                      <w:sz w:val="16"/>
                      <w:szCs w:val="16"/>
                      <w:lang w:eastAsia="en-GB"/>
                    </w:rPr>
                    <w:t xml:space="preserve"> days &amp; T</w:t>
                  </w:r>
                  <w:r w:rsidR="00F55BCC" w:rsidRPr="000D3C5F">
                    <w:rPr>
                      <w:color w:val="2F5496" w:themeColor="accent1" w:themeShade="BF"/>
                      <w:sz w:val="16"/>
                      <w:szCs w:val="16"/>
                      <w:lang w:eastAsia="en-GB"/>
                    </w:rPr>
                    <w:t>E</w:t>
                  </w:r>
                  <w:r w:rsidR="00B91C91" w:rsidRPr="000D3C5F">
                    <w:rPr>
                      <w:color w:val="2F5496" w:themeColor="accent1" w:themeShade="BF"/>
                      <w:sz w:val="16"/>
                      <w:szCs w:val="16"/>
                      <w:lang w:eastAsia="en-GB"/>
                    </w:rPr>
                    <w:t xml:space="preserve"> of $ 188</w:t>
                  </w:r>
                  <w:r w:rsidR="000F45A6" w:rsidRPr="000D3C5F">
                    <w:rPr>
                      <w:color w:val="2F5496" w:themeColor="accent1" w:themeShade="BF"/>
                      <w:sz w:val="16"/>
                      <w:szCs w:val="16"/>
                      <w:lang w:eastAsia="en-GB"/>
                    </w:rPr>
                    <w:t>)</w:t>
                  </w:r>
                  <w:r w:rsidR="00B91C91" w:rsidRPr="000D3C5F">
                    <w:rPr>
                      <w:color w:val="2F5496" w:themeColor="accent1" w:themeShade="BF"/>
                      <w:sz w:val="16"/>
                      <w:szCs w:val="16"/>
                      <w:lang w:eastAsia="en-GB"/>
                    </w:rPr>
                    <w:t xml:space="preserve"> = </w:t>
                  </w:r>
                  <w:r w:rsidR="00B91C91" w:rsidRPr="000D3C5F">
                    <w:rPr>
                      <w:b/>
                      <w:bCs/>
                      <w:color w:val="2F5496" w:themeColor="accent1" w:themeShade="BF"/>
                      <w:sz w:val="16"/>
                      <w:szCs w:val="16"/>
                      <w:lang w:eastAsia="en-GB"/>
                    </w:rPr>
                    <w:t>$</w:t>
                  </w:r>
                  <w:r w:rsidR="00493D00">
                    <w:rPr>
                      <w:b/>
                      <w:bCs/>
                      <w:color w:val="2F5496" w:themeColor="accent1" w:themeShade="BF"/>
                      <w:sz w:val="16"/>
                      <w:szCs w:val="16"/>
                      <w:lang w:eastAsia="en-GB"/>
                    </w:rPr>
                    <w:t>9</w:t>
                  </w:r>
                  <w:r w:rsidR="00B91C91" w:rsidRPr="000D3C5F">
                    <w:rPr>
                      <w:b/>
                      <w:bCs/>
                      <w:color w:val="2F5496" w:themeColor="accent1" w:themeShade="BF"/>
                      <w:sz w:val="16"/>
                      <w:szCs w:val="16"/>
                      <w:lang w:eastAsia="en-GB"/>
                    </w:rPr>
                    <w:t>,000</w:t>
                  </w:r>
                </w:p>
                <w:p w14:paraId="52A77749" w14:textId="55D9B756" w:rsidR="00910232" w:rsidRPr="000D3C5F" w:rsidRDefault="00910232" w:rsidP="00910232">
                  <w:pPr>
                    <w:pStyle w:val="ListParagraph"/>
                    <w:widowControl w:val="0"/>
                    <w:numPr>
                      <w:ilvl w:val="0"/>
                      <w:numId w:val="28"/>
                    </w:numPr>
                    <w:autoSpaceDE w:val="0"/>
                    <w:autoSpaceDN w:val="0"/>
                    <w:ind w:left="161" w:hanging="161"/>
                    <w:contextualSpacing/>
                    <w:jc w:val="both"/>
                    <w:rPr>
                      <w:color w:val="2F5496" w:themeColor="accent1" w:themeShade="BF"/>
                      <w:sz w:val="16"/>
                      <w:szCs w:val="16"/>
                      <w:lang w:eastAsia="en-GB"/>
                    </w:rPr>
                  </w:pPr>
                  <w:r w:rsidRPr="000D3C5F">
                    <w:rPr>
                      <w:color w:val="2F5496" w:themeColor="accent1" w:themeShade="BF"/>
                      <w:sz w:val="16"/>
                      <w:szCs w:val="16"/>
                      <w:lang w:eastAsia="en-GB"/>
                    </w:rPr>
                    <w:t>Travel (</w:t>
                  </w:r>
                  <w:r>
                    <w:rPr>
                      <w:color w:val="2F5496" w:themeColor="accent1" w:themeShade="BF"/>
                      <w:sz w:val="16"/>
                      <w:szCs w:val="16"/>
                      <w:lang w:eastAsia="en-GB"/>
                    </w:rPr>
                    <w:t>1 International consultant</w:t>
                  </w:r>
                  <w:r w:rsidRPr="000D3C5F">
                    <w:rPr>
                      <w:color w:val="2F5496" w:themeColor="accent1" w:themeShade="BF"/>
                      <w:sz w:val="16"/>
                      <w:szCs w:val="16"/>
                      <w:lang w:eastAsia="en-GB"/>
                    </w:rPr>
                    <w:t xml:space="preserve"> @ ticket cost $ 1500 &amp; DSA cost @ $ 300 per day x </w:t>
                  </w:r>
                  <w:r w:rsidR="00493D00">
                    <w:rPr>
                      <w:color w:val="2F5496" w:themeColor="accent1" w:themeShade="BF"/>
                      <w:sz w:val="16"/>
                      <w:szCs w:val="16"/>
                      <w:lang w:eastAsia="en-GB"/>
                    </w:rPr>
                    <w:t>4</w:t>
                  </w:r>
                  <w:r w:rsidRPr="000D3C5F">
                    <w:rPr>
                      <w:color w:val="2F5496" w:themeColor="accent1" w:themeShade="BF"/>
                      <w:sz w:val="16"/>
                      <w:szCs w:val="16"/>
                      <w:lang w:eastAsia="en-GB"/>
                    </w:rPr>
                    <w:t xml:space="preserve"> days) = </w:t>
                  </w:r>
                  <w:r w:rsidRPr="000D3C5F">
                    <w:rPr>
                      <w:b/>
                      <w:bCs/>
                      <w:color w:val="2F5496" w:themeColor="accent1" w:themeShade="BF"/>
                      <w:sz w:val="16"/>
                      <w:szCs w:val="16"/>
                      <w:lang w:eastAsia="en-GB"/>
                    </w:rPr>
                    <w:t>$</w:t>
                  </w:r>
                  <w:r w:rsidR="00493D00">
                    <w:rPr>
                      <w:b/>
                      <w:bCs/>
                      <w:color w:val="2F5496" w:themeColor="accent1" w:themeShade="BF"/>
                      <w:sz w:val="16"/>
                      <w:szCs w:val="16"/>
                      <w:lang w:eastAsia="en-GB"/>
                    </w:rPr>
                    <w:t>3</w:t>
                  </w:r>
                  <w:r w:rsidRPr="000D3C5F">
                    <w:rPr>
                      <w:b/>
                      <w:bCs/>
                      <w:color w:val="2F5496" w:themeColor="accent1" w:themeShade="BF"/>
                      <w:sz w:val="16"/>
                      <w:szCs w:val="16"/>
                      <w:lang w:eastAsia="en-GB"/>
                    </w:rPr>
                    <w:t>,</w:t>
                  </w:r>
                  <w:r w:rsidR="00493D00">
                    <w:rPr>
                      <w:b/>
                      <w:bCs/>
                      <w:color w:val="2F5496" w:themeColor="accent1" w:themeShade="BF"/>
                      <w:sz w:val="16"/>
                      <w:szCs w:val="16"/>
                      <w:lang w:eastAsia="en-GB"/>
                    </w:rPr>
                    <w:t>0</w:t>
                  </w:r>
                  <w:r w:rsidRPr="000D3C5F">
                    <w:rPr>
                      <w:b/>
                      <w:bCs/>
                      <w:color w:val="2F5496" w:themeColor="accent1" w:themeShade="BF"/>
                      <w:sz w:val="16"/>
                      <w:szCs w:val="16"/>
                      <w:lang w:eastAsia="en-GB"/>
                    </w:rPr>
                    <w:t>00</w:t>
                  </w:r>
                </w:p>
                <w:p w14:paraId="35E1EA60" w14:textId="746639C6" w:rsidR="007C56C0" w:rsidRPr="00910232" w:rsidRDefault="007C56C0" w:rsidP="009C34FE">
                  <w:pPr>
                    <w:pStyle w:val="ListParagraph"/>
                    <w:widowControl w:val="0"/>
                    <w:numPr>
                      <w:ilvl w:val="0"/>
                      <w:numId w:val="28"/>
                    </w:numPr>
                    <w:autoSpaceDE w:val="0"/>
                    <w:autoSpaceDN w:val="0"/>
                    <w:ind w:left="161" w:hanging="161"/>
                    <w:contextualSpacing/>
                    <w:jc w:val="both"/>
                    <w:rPr>
                      <w:color w:val="2F5496" w:themeColor="accent1" w:themeShade="BF"/>
                      <w:sz w:val="16"/>
                      <w:szCs w:val="16"/>
                      <w:lang w:eastAsia="en-GB"/>
                    </w:rPr>
                  </w:pPr>
                  <w:r w:rsidRPr="000D3C5F">
                    <w:rPr>
                      <w:color w:val="2F5496" w:themeColor="accent1" w:themeShade="BF"/>
                      <w:sz w:val="16"/>
                      <w:szCs w:val="16"/>
                      <w:lang w:eastAsia="en-GB"/>
                    </w:rPr>
                    <w:t>Workshop</w:t>
                  </w:r>
                  <w:r w:rsidR="00B91C91" w:rsidRPr="000D3C5F">
                    <w:rPr>
                      <w:color w:val="2F5496" w:themeColor="accent1" w:themeShade="BF"/>
                      <w:sz w:val="16"/>
                      <w:szCs w:val="16"/>
                      <w:lang w:eastAsia="en-GB"/>
                    </w:rPr>
                    <w:t xml:space="preserve">: </w:t>
                  </w:r>
                  <w:r w:rsidR="00F55BCC" w:rsidRPr="000D3C5F">
                    <w:rPr>
                      <w:color w:val="2F5496" w:themeColor="accent1" w:themeShade="BF"/>
                      <w:sz w:val="16"/>
                      <w:szCs w:val="16"/>
                      <w:lang w:eastAsia="en-GB"/>
                    </w:rPr>
                    <w:t xml:space="preserve">Meeting room rental @ $ </w:t>
                  </w:r>
                  <w:r w:rsidR="00493D00">
                    <w:rPr>
                      <w:color w:val="2F5496" w:themeColor="accent1" w:themeShade="BF"/>
                      <w:sz w:val="16"/>
                      <w:szCs w:val="16"/>
                      <w:lang w:eastAsia="en-GB"/>
                    </w:rPr>
                    <w:t>6</w:t>
                  </w:r>
                  <w:r w:rsidR="00310E0C">
                    <w:rPr>
                      <w:color w:val="2F5496" w:themeColor="accent1" w:themeShade="BF"/>
                      <w:sz w:val="16"/>
                      <w:szCs w:val="16"/>
                      <w:lang w:eastAsia="en-GB"/>
                    </w:rPr>
                    <w:t>,</w:t>
                  </w:r>
                  <w:r w:rsidR="00910232">
                    <w:rPr>
                      <w:color w:val="2F5496" w:themeColor="accent1" w:themeShade="BF"/>
                      <w:sz w:val="16"/>
                      <w:szCs w:val="16"/>
                      <w:lang w:eastAsia="en-GB"/>
                    </w:rPr>
                    <w:t>0</w:t>
                  </w:r>
                  <w:r w:rsidR="00F55BCC" w:rsidRPr="000D3C5F">
                    <w:rPr>
                      <w:color w:val="2F5496" w:themeColor="accent1" w:themeShade="BF"/>
                      <w:sz w:val="16"/>
                      <w:szCs w:val="16"/>
                      <w:lang w:eastAsia="en-GB"/>
                    </w:rPr>
                    <w:t xml:space="preserve">00 for </w:t>
                  </w:r>
                  <w:r w:rsidR="00493D00">
                    <w:rPr>
                      <w:color w:val="2F5496" w:themeColor="accent1" w:themeShade="BF"/>
                      <w:sz w:val="16"/>
                      <w:szCs w:val="16"/>
                      <w:lang w:eastAsia="en-GB"/>
                    </w:rPr>
                    <w:t>3</w:t>
                  </w:r>
                  <w:r w:rsidR="00F55BCC" w:rsidRPr="000D3C5F">
                    <w:rPr>
                      <w:color w:val="2F5496" w:themeColor="accent1" w:themeShade="BF"/>
                      <w:sz w:val="16"/>
                      <w:szCs w:val="16"/>
                      <w:lang w:eastAsia="en-GB"/>
                    </w:rPr>
                    <w:t xml:space="preserve"> days </w:t>
                  </w:r>
                  <w:r w:rsidR="009C34FE" w:rsidRPr="000D3C5F">
                    <w:rPr>
                      <w:color w:val="2F5496" w:themeColor="accent1" w:themeShade="BF"/>
                      <w:sz w:val="16"/>
                      <w:szCs w:val="16"/>
                      <w:lang w:eastAsia="en-GB"/>
                    </w:rPr>
                    <w:t>| Refreshment</w:t>
                  </w:r>
                  <w:r w:rsidR="00F55BCC" w:rsidRPr="000D3C5F">
                    <w:rPr>
                      <w:color w:val="2F5496" w:themeColor="accent1" w:themeShade="BF"/>
                      <w:sz w:val="16"/>
                      <w:szCs w:val="16"/>
                      <w:lang w:eastAsia="en-GB"/>
                    </w:rPr>
                    <w:t xml:space="preserve"> for </w:t>
                  </w:r>
                  <w:r w:rsidR="00493D00">
                    <w:rPr>
                      <w:color w:val="2F5496" w:themeColor="accent1" w:themeShade="BF"/>
                      <w:sz w:val="16"/>
                      <w:szCs w:val="16"/>
                      <w:lang w:eastAsia="en-GB"/>
                    </w:rPr>
                    <w:t>6</w:t>
                  </w:r>
                  <w:r w:rsidR="00F55BCC" w:rsidRPr="000D3C5F">
                    <w:rPr>
                      <w:color w:val="2F5496" w:themeColor="accent1" w:themeShade="BF"/>
                      <w:sz w:val="16"/>
                      <w:szCs w:val="16"/>
                      <w:lang w:eastAsia="en-GB"/>
                    </w:rPr>
                    <w:t xml:space="preserve">0 Persons @ </w:t>
                  </w:r>
                  <w:r w:rsidR="009C34FE" w:rsidRPr="000D3C5F">
                    <w:rPr>
                      <w:color w:val="2F5496" w:themeColor="accent1" w:themeShade="BF"/>
                      <w:sz w:val="16"/>
                      <w:szCs w:val="16"/>
                      <w:lang w:eastAsia="en-GB"/>
                    </w:rPr>
                    <w:t>$</w:t>
                  </w:r>
                  <w:r w:rsidR="00493D00">
                    <w:rPr>
                      <w:color w:val="2F5496" w:themeColor="accent1" w:themeShade="BF"/>
                      <w:sz w:val="16"/>
                      <w:szCs w:val="16"/>
                      <w:lang w:eastAsia="en-GB"/>
                    </w:rPr>
                    <w:t>7</w:t>
                  </w:r>
                  <w:r w:rsidR="00310E0C">
                    <w:rPr>
                      <w:color w:val="2F5496" w:themeColor="accent1" w:themeShade="BF"/>
                      <w:sz w:val="16"/>
                      <w:szCs w:val="16"/>
                      <w:lang w:eastAsia="en-GB"/>
                    </w:rPr>
                    <w:t>,</w:t>
                  </w:r>
                  <w:r w:rsidR="00493D00">
                    <w:rPr>
                      <w:color w:val="2F5496" w:themeColor="accent1" w:themeShade="BF"/>
                      <w:sz w:val="16"/>
                      <w:szCs w:val="16"/>
                      <w:lang w:eastAsia="en-GB"/>
                    </w:rPr>
                    <w:t>5</w:t>
                  </w:r>
                  <w:r w:rsidR="00F55BCC" w:rsidRPr="000D3C5F">
                    <w:rPr>
                      <w:color w:val="2F5496" w:themeColor="accent1" w:themeShade="BF"/>
                      <w:sz w:val="16"/>
                      <w:szCs w:val="16"/>
                      <w:lang w:eastAsia="en-GB"/>
                    </w:rPr>
                    <w:t xml:space="preserve">00 | Local DSA for </w:t>
                  </w:r>
                  <w:r w:rsidR="00493D00">
                    <w:rPr>
                      <w:color w:val="2F5496" w:themeColor="accent1" w:themeShade="BF"/>
                      <w:sz w:val="16"/>
                      <w:szCs w:val="16"/>
                      <w:lang w:eastAsia="en-GB"/>
                    </w:rPr>
                    <w:t>6</w:t>
                  </w:r>
                  <w:r w:rsidR="00F55BCC" w:rsidRPr="000D3C5F">
                    <w:rPr>
                      <w:color w:val="2F5496" w:themeColor="accent1" w:themeShade="BF"/>
                      <w:sz w:val="16"/>
                      <w:szCs w:val="16"/>
                      <w:lang w:eastAsia="en-GB"/>
                    </w:rPr>
                    <w:t xml:space="preserve">0 persons </w:t>
                  </w:r>
                  <w:r w:rsidR="009C34FE" w:rsidRPr="000D3C5F">
                    <w:rPr>
                      <w:color w:val="2F5496" w:themeColor="accent1" w:themeShade="BF"/>
                      <w:sz w:val="16"/>
                      <w:szCs w:val="16"/>
                      <w:lang w:eastAsia="en-GB"/>
                    </w:rPr>
                    <w:t>@ $</w:t>
                  </w:r>
                  <w:r w:rsidR="00F55BCC" w:rsidRPr="000D3C5F">
                    <w:rPr>
                      <w:color w:val="2F5496" w:themeColor="accent1" w:themeShade="BF"/>
                      <w:sz w:val="16"/>
                      <w:szCs w:val="16"/>
                      <w:lang w:eastAsia="en-GB"/>
                    </w:rPr>
                    <w:t>1</w:t>
                  </w:r>
                  <w:r w:rsidR="00493D00">
                    <w:rPr>
                      <w:color w:val="2F5496" w:themeColor="accent1" w:themeShade="BF"/>
                      <w:sz w:val="16"/>
                      <w:szCs w:val="16"/>
                      <w:lang w:eastAsia="en-GB"/>
                    </w:rPr>
                    <w:t>0</w:t>
                  </w:r>
                  <w:r w:rsidR="00310E0C">
                    <w:rPr>
                      <w:color w:val="2F5496" w:themeColor="accent1" w:themeShade="BF"/>
                      <w:sz w:val="16"/>
                      <w:szCs w:val="16"/>
                      <w:lang w:eastAsia="en-GB"/>
                    </w:rPr>
                    <w:t>,</w:t>
                  </w:r>
                  <w:r w:rsidR="00493D00">
                    <w:rPr>
                      <w:color w:val="2F5496" w:themeColor="accent1" w:themeShade="BF"/>
                      <w:sz w:val="16"/>
                      <w:szCs w:val="16"/>
                      <w:lang w:eastAsia="en-GB"/>
                    </w:rPr>
                    <w:t>8</w:t>
                  </w:r>
                  <w:r w:rsidR="00F55BCC" w:rsidRPr="000D3C5F">
                    <w:rPr>
                      <w:color w:val="2F5496" w:themeColor="accent1" w:themeShade="BF"/>
                      <w:sz w:val="16"/>
                      <w:szCs w:val="16"/>
                      <w:lang w:eastAsia="en-GB"/>
                    </w:rPr>
                    <w:t>0</w:t>
                  </w:r>
                  <w:r w:rsidR="009C34FE" w:rsidRPr="000D3C5F">
                    <w:rPr>
                      <w:color w:val="2F5496" w:themeColor="accent1" w:themeShade="BF"/>
                      <w:sz w:val="16"/>
                      <w:szCs w:val="16"/>
                      <w:lang w:eastAsia="en-GB"/>
                    </w:rPr>
                    <w:t>0 |</w:t>
                  </w:r>
                  <w:r w:rsidR="00F55BCC" w:rsidRPr="000D3C5F">
                    <w:rPr>
                      <w:color w:val="2F5496" w:themeColor="accent1" w:themeShade="BF"/>
                      <w:sz w:val="16"/>
                      <w:szCs w:val="16"/>
                      <w:lang w:eastAsia="en-GB"/>
                    </w:rPr>
                    <w:t xml:space="preserve"> </w:t>
                  </w:r>
                  <w:r w:rsidR="007C7FE0">
                    <w:rPr>
                      <w:color w:val="2F5496" w:themeColor="accent1" w:themeShade="BF"/>
                      <w:sz w:val="16"/>
                      <w:szCs w:val="16"/>
                      <w:lang w:eastAsia="en-GB"/>
                    </w:rPr>
                    <w:t>Normal</w:t>
                  </w:r>
                  <w:r w:rsidR="007C7FE0" w:rsidRPr="000D3C5F">
                    <w:rPr>
                      <w:color w:val="2F5496" w:themeColor="accent1" w:themeShade="BF"/>
                      <w:sz w:val="16"/>
                      <w:szCs w:val="16"/>
                      <w:lang w:eastAsia="en-GB"/>
                    </w:rPr>
                    <w:t xml:space="preserve"> DSA for </w:t>
                  </w:r>
                  <w:r w:rsidR="00493D00">
                    <w:rPr>
                      <w:color w:val="2F5496" w:themeColor="accent1" w:themeShade="BF"/>
                      <w:sz w:val="16"/>
                      <w:szCs w:val="16"/>
                      <w:lang w:eastAsia="en-GB"/>
                    </w:rPr>
                    <w:t>7</w:t>
                  </w:r>
                  <w:r w:rsidR="007C7FE0" w:rsidRPr="000D3C5F">
                    <w:rPr>
                      <w:color w:val="2F5496" w:themeColor="accent1" w:themeShade="BF"/>
                      <w:sz w:val="16"/>
                      <w:szCs w:val="16"/>
                      <w:lang w:eastAsia="en-GB"/>
                    </w:rPr>
                    <w:t xml:space="preserve"> persons @ $</w:t>
                  </w:r>
                  <w:r w:rsidR="00493D00">
                    <w:rPr>
                      <w:color w:val="2F5496" w:themeColor="accent1" w:themeShade="BF"/>
                      <w:sz w:val="16"/>
                      <w:szCs w:val="16"/>
                      <w:lang w:eastAsia="en-GB"/>
                    </w:rPr>
                    <w:t>4</w:t>
                  </w:r>
                  <w:r w:rsidR="007C7FE0">
                    <w:rPr>
                      <w:color w:val="2F5496" w:themeColor="accent1" w:themeShade="BF"/>
                      <w:sz w:val="16"/>
                      <w:szCs w:val="16"/>
                      <w:lang w:eastAsia="en-GB"/>
                    </w:rPr>
                    <w:t>,</w:t>
                  </w:r>
                  <w:r w:rsidR="008A6523">
                    <w:rPr>
                      <w:color w:val="2F5496" w:themeColor="accent1" w:themeShade="BF"/>
                      <w:sz w:val="16"/>
                      <w:szCs w:val="16"/>
                      <w:lang w:eastAsia="en-GB"/>
                    </w:rPr>
                    <w:t>5</w:t>
                  </w:r>
                  <w:r w:rsidR="007C7FE0" w:rsidRPr="000D3C5F">
                    <w:rPr>
                      <w:color w:val="2F5496" w:themeColor="accent1" w:themeShade="BF"/>
                      <w:sz w:val="16"/>
                      <w:szCs w:val="16"/>
                      <w:lang w:eastAsia="en-GB"/>
                    </w:rPr>
                    <w:t xml:space="preserve">00 | </w:t>
                  </w:r>
                  <w:r w:rsidR="009C34FE" w:rsidRPr="000D3C5F">
                    <w:rPr>
                      <w:color w:val="2F5496" w:themeColor="accent1" w:themeShade="BF"/>
                      <w:sz w:val="16"/>
                      <w:szCs w:val="16"/>
                      <w:lang w:eastAsia="en-GB"/>
                    </w:rPr>
                    <w:t xml:space="preserve">Local Transportation for </w:t>
                  </w:r>
                  <w:r w:rsidR="00493D00">
                    <w:rPr>
                      <w:color w:val="2F5496" w:themeColor="accent1" w:themeShade="BF"/>
                      <w:sz w:val="16"/>
                      <w:szCs w:val="16"/>
                      <w:lang w:eastAsia="en-GB"/>
                    </w:rPr>
                    <w:t>7</w:t>
                  </w:r>
                  <w:r w:rsidR="009C34FE" w:rsidRPr="000D3C5F">
                    <w:rPr>
                      <w:color w:val="2F5496" w:themeColor="accent1" w:themeShade="BF"/>
                      <w:sz w:val="16"/>
                      <w:szCs w:val="16"/>
                      <w:lang w:eastAsia="en-GB"/>
                    </w:rPr>
                    <w:t xml:space="preserve"> Persons @</w:t>
                  </w:r>
                  <w:r w:rsidR="00F55BCC" w:rsidRPr="000D3C5F">
                    <w:rPr>
                      <w:color w:val="2F5496" w:themeColor="accent1" w:themeShade="BF"/>
                      <w:sz w:val="16"/>
                      <w:szCs w:val="16"/>
                      <w:lang w:eastAsia="en-GB"/>
                    </w:rPr>
                    <w:t xml:space="preserve"> </w:t>
                  </w:r>
                  <w:r w:rsidR="009C34FE" w:rsidRPr="000D3C5F">
                    <w:rPr>
                      <w:color w:val="2F5496" w:themeColor="accent1" w:themeShade="BF"/>
                      <w:sz w:val="16"/>
                      <w:szCs w:val="16"/>
                      <w:lang w:eastAsia="en-GB"/>
                    </w:rPr>
                    <w:t>$</w:t>
                  </w:r>
                  <w:r w:rsidR="00493D00">
                    <w:rPr>
                      <w:color w:val="2F5496" w:themeColor="accent1" w:themeShade="BF"/>
                      <w:sz w:val="16"/>
                      <w:szCs w:val="16"/>
                      <w:lang w:eastAsia="en-GB"/>
                    </w:rPr>
                    <w:t>3</w:t>
                  </w:r>
                  <w:r w:rsidR="00310E0C">
                    <w:rPr>
                      <w:color w:val="2F5496" w:themeColor="accent1" w:themeShade="BF"/>
                      <w:sz w:val="16"/>
                      <w:szCs w:val="16"/>
                      <w:lang w:eastAsia="en-GB"/>
                    </w:rPr>
                    <w:t>,</w:t>
                  </w:r>
                  <w:r w:rsidR="00493D00">
                    <w:rPr>
                      <w:color w:val="2F5496" w:themeColor="accent1" w:themeShade="BF"/>
                      <w:sz w:val="16"/>
                      <w:szCs w:val="16"/>
                      <w:lang w:eastAsia="en-GB"/>
                    </w:rPr>
                    <w:t>5</w:t>
                  </w:r>
                  <w:r w:rsidR="00F55BCC" w:rsidRPr="000D3C5F">
                    <w:rPr>
                      <w:color w:val="2F5496" w:themeColor="accent1" w:themeShade="BF"/>
                      <w:sz w:val="16"/>
                      <w:szCs w:val="16"/>
                      <w:lang w:eastAsia="en-GB"/>
                    </w:rPr>
                    <w:t>00</w:t>
                  </w:r>
                  <w:r w:rsidR="009C34FE" w:rsidRPr="000D3C5F">
                    <w:rPr>
                      <w:color w:val="2F5496" w:themeColor="accent1" w:themeShade="BF"/>
                      <w:sz w:val="16"/>
                      <w:szCs w:val="16"/>
                      <w:lang w:eastAsia="en-GB"/>
                    </w:rPr>
                    <w:t xml:space="preserve"> | </w:t>
                  </w:r>
                  <w:r w:rsidR="00E72AD1">
                    <w:rPr>
                      <w:color w:val="2F5496" w:themeColor="accent1" w:themeShade="BF"/>
                      <w:sz w:val="16"/>
                      <w:szCs w:val="16"/>
                      <w:lang w:eastAsia="en-GB"/>
                    </w:rPr>
                    <w:t xml:space="preserve">Materials including flash drive, etc @ $5,000| </w:t>
                  </w:r>
                  <w:r w:rsidR="00493D00">
                    <w:rPr>
                      <w:color w:val="2F5496" w:themeColor="accent1" w:themeShade="BF"/>
                      <w:sz w:val="16"/>
                      <w:szCs w:val="16"/>
                      <w:lang w:eastAsia="en-GB"/>
                    </w:rPr>
                    <w:t>Document printing</w:t>
                  </w:r>
                  <w:r w:rsidR="009C34FE" w:rsidRPr="000D3C5F">
                    <w:rPr>
                      <w:color w:val="2F5496" w:themeColor="accent1" w:themeShade="BF"/>
                      <w:sz w:val="16"/>
                      <w:szCs w:val="16"/>
                      <w:lang w:eastAsia="en-GB"/>
                    </w:rPr>
                    <w:t xml:space="preserve"> @ $</w:t>
                  </w:r>
                  <w:r w:rsidR="00493D00">
                    <w:rPr>
                      <w:color w:val="2F5496" w:themeColor="accent1" w:themeShade="BF"/>
                      <w:sz w:val="16"/>
                      <w:szCs w:val="16"/>
                      <w:lang w:eastAsia="en-GB"/>
                    </w:rPr>
                    <w:t>10</w:t>
                  </w:r>
                  <w:r w:rsidR="00310E0C">
                    <w:rPr>
                      <w:color w:val="2F5496" w:themeColor="accent1" w:themeShade="BF"/>
                      <w:sz w:val="16"/>
                      <w:szCs w:val="16"/>
                      <w:lang w:eastAsia="en-GB"/>
                    </w:rPr>
                    <w:t>,</w:t>
                  </w:r>
                  <w:r w:rsidR="009C34FE" w:rsidRPr="000D3C5F">
                    <w:rPr>
                      <w:color w:val="2F5496" w:themeColor="accent1" w:themeShade="BF"/>
                      <w:sz w:val="16"/>
                      <w:szCs w:val="16"/>
                      <w:lang w:eastAsia="en-GB"/>
                    </w:rPr>
                    <w:t xml:space="preserve">000 = </w:t>
                  </w:r>
                  <w:r w:rsidR="009C34FE" w:rsidRPr="000D3C5F">
                    <w:rPr>
                      <w:b/>
                      <w:bCs/>
                      <w:color w:val="2F5496" w:themeColor="accent1" w:themeShade="BF"/>
                      <w:sz w:val="16"/>
                      <w:szCs w:val="16"/>
                      <w:lang w:eastAsia="en-GB"/>
                    </w:rPr>
                    <w:t>$</w:t>
                  </w:r>
                  <w:r w:rsidR="00493D00">
                    <w:rPr>
                      <w:b/>
                      <w:bCs/>
                      <w:color w:val="2F5496" w:themeColor="accent1" w:themeShade="BF"/>
                      <w:sz w:val="16"/>
                      <w:szCs w:val="16"/>
                      <w:lang w:eastAsia="en-GB"/>
                    </w:rPr>
                    <w:t>47</w:t>
                  </w:r>
                  <w:r w:rsidR="009C34FE" w:rsidRPr="000D3C5F">
                    <w:rPr>
                      <w:b/>
                      <w:bCs/>
                      <w:color w:val="2F5496" w:themeColor="accent1" w:themeShade="BF"/>
                      <w:sz w:val="16"/>
                      <w:szCs w:val="16"/>
                      <w:lang w:eastAsia="en-GB"/>
                    </w:rPr>
                    <w:t>,</w:t>
                  </w:r>
                  <w:r w:rsidR="00493D00">
                    <w:rPr>
                      <w:b/>
                      <w:bCs/>
                      <w:color w:val="2F5496" w:themeColor="accent1" w:themeShade="BF"/>
                      <w:sz w:val="16"/>
                      <w:szCs w:val="16"/>
                      <w:lang w:eastAsia="en-GB"/>
                    </w:rPr>
                    <w:t>3</w:t>
                  </w:r>
                  <w:r w:rsidR="009C34FE" w:rsidRPr="000D3C5F">
                    <w:rPr>
                      <w:b/>
                      <w:bCs/>
                      <w:color w:val="2F5496" w:themeColor="accent1" w:themeShade="BF"/>
                      <w:sz w:val="16"/>
                      <w:szCs w:val="16"/>
                      <w:lang w:eastAsia="en-GB"/>
                    </w:rPr>
                    <w:t>00</w:t>
                  </w:r>
                </w:p>
                <w:p w14:paraId="5D067D3D" w14:textId="60A2706F" w:rsidR="00910232" w:rsidRPr="000D3C5F" w:rsidRDefault="00910232" w:rsidP="009C34FE">
                  <w:pPr>
                    <w:pStyle w:val="ListParagraph"/>
                    <w:widowControl w:val="0"/>
                    <w:numPr>
                      <w:ilvl w:val="0"/>
                      <w:numId w:val="28"/>
                    </w:numPr>
                    <w:autoSpaceDE w:val="0"/>
                    <w:autoSpaceDN w:val="0"/>
                    <w:ind w:left="161" w:hanging="161"/>
                    <w:contextualSpacing/>
                    <w:jc w:val="both"/>
                    <w:rPr>
                      <w:color w:val="2F5496" w:themeColor="accent1" w:themeShade="BF"/>
                      <w:sz w:val="16"/>
                      <w:szCs w:val="16"/>
                      <w:lang w:eastAsia="en-GB"/>
                    </w:rPr>
                  </w:pPr>
                  <w:r w:rsidRPr="00310E0C">
                    <w:rPr>
                      <w:color w:val="2F5496" w:themeColor="accent1" w:themeShade="BF"/>
                      <w:sz w:val="16"/>
                      <w:szCs w:val="16"/>
                      <w:lang w:eastAsia="en-GB"/>
                    </w:rPr>
                    <w:t>Communication and Media</w:t>
                  </w:r>
                  <w:r w:rsidR="00310E0C">
                    <w:rPr>
                      <w:b/>
                      <w:bCs/>
                      <w:color w:val="2F5496" w:themeColor="accent1" w:themeShade="BF"/>
                      <w:sz w:val="16"/>
                      <w:szCs w:val="16"/>
                      <w:lang w:eastAsia="en-GB"/>
                    </w:rPr>
                    <w:t xml:space="preserve">: </w:t>
                  </w:r>
                  <w:r w:rsidR="00310E0C" w:rsidRPr="00310E0C">
                    <w:rPr>
                      <w:color w:val="2F5496" w:themeColor="accent1" w:themeShade="BF"/>
                      <w:sz w:val="16"/>
                      <w:szCs w:val="16"/>
                      <w:lang w:eastAsia="en-GB"/>
                    </w:rPr>
                    <w:t>3</w:t>
                  </w:r>
                  <w:r w:rsidR="00310E0C">
                    <w:rPr>
                      <w:color w:val="2F5496" w:themeColor="accent1" w:themeShade="BF"/>
                      <w:sz w:val="16"/>
                      <w:szCs w:val="16"/>
                      <w:lang w:eastAsia="en-GB"/>
                    </w:rPr>
                    <w:t xml:space="preserve"> media types</w:t>
                  </w:r>
                  <w:r w:rsidR="00310E0C" w:rsidRPr="00310E0C">
                    <w:rPr>
                      <w:color w:val="2F5496" w:themeColor="accent1" w:themeShade="BF"/>
                      <w:sz w:val="16"/>
                      <w:szCs w:val="16"/>
                      <w:lang w:eastAsia="en-GB"/>
                    </w:rPr>
                    <w:t xml:space="preserve"> =</w:t>
                  </w:r>
                  <w:r w:rsidR="00310E0C">
                    <w:rPr>
                      <w:b/>
                      <w:bCs/>
                      <w:color w:val="2F5496" w:themeColor="accent1" w:themeShade="BF"/>
                      <w:sz w:val="16"/>
                      <w:szCs w:val="16"/>
                      <w:lang w:eastAsia="en-GB"/>
                    </w:rPr>
                    <w:t xml:space="preserve"> @ $</w:t>
                  </w:r>
                  <w:r w:rsidR="00493D00">
                    <w:rPr>
                      <w:b/>
                      <w:bCs/>
                      <w:color w:val="2F5496" w:themeColor="accent1" w:themeShade="BF"/>
                      <w:sz w:val="16"/>
                      <w:szCs w:val="16"/>
                      <w:lang w:eastAsia="en-GB"/>
                    </w:rPr>
                    <w:t>4</w:t>
                  </w:r>
                  <w:r w:rsidR="00310E0C">
                    <w:rPr>
                      <w:b/>
                      <w:bCs/>
                      <w:color w:val="2F5496" w:themeColor="accent1" w:themeShade="BF"/>
                      <w:sz w:val="16"/>
                      <w:szCs w:val="16"/>
                      <w:lang w:eastAsia="en-GB"/>
                    </w:rPr>
                    <w:t>,</w:t>
                  </w:r>
                  <w:r w:rsidR="00493D00">
                    <w:rPr>
                      <w:b/>
                      <w:bCs/>
                      <w:color w:val="2F5496" w:themeColor="accent1" w:themeShade="BF"/>
                      <w:sz w:val="16"/>
                      <w:szCs w:val="16"/>
                      <w:lang w:eastAsia="en-GB"/>
                    </w:rPr>
                    <w:t>5</w:t>
                  </w:r>
                  <w:r w:rsidR="00310E0C">
                    <w:rPr>
                      <w:b/>
                      <w:bCs/>
                      <w:color w:val="2F5496" w:themeColor="accent1" w:themeShade="BF"/>
                      <w:sz w:val="16"/>
                      <w:szCs w:val="16"/>
                      <w:lang w:eastAsia="en-GB"/>
                    </w:rPr>
                    <w:t>00</w:t>
                  </w:r>
                </w:p>
              </w:tc>
            </w:tr>
            <w:tr w:rsidR="00047B92" w:rsidRPr="009218F9" w14:paraId="2ACC0B81" w14:textId="77777777" w:rsidTr="00B226BC">
              <w:trPr>
                <w:trHeight w:val="300"/>
              </w:trPr>
              <w:tc>
                <w:tcPr>
                  <w:tcW w:w="1131" w:type="dxa"/>
                  <w:tcMar>
                    <w:top w:w="0" w:type="dxa"/>
                    <w:left w:w="108" w:type="dxa"/>
                    <w:bottom w:w="0" w:type="dxa"/>
                    <w:right w:w="108" w:type="dxa"/>
                  </w:tcMar>
                  <w:vAlign w:val="center"/>
                </w:tcPr>
                <w:p w14:paraId="51E4E5B5" w14:textId="77777777" w:rsidR="00047B92" w:rsidRPr="009218F9" w:rsidRDefault="00047B92" w:rsidP="00047B92">
                  <w:pPr>
                    <w:jc w:val="center"/>
                    <w:rPr>
                      <w:color w:val="000000"/>
                      <w:sz w:val="16"/>
                      <w:szCs w:val="16"/>
                      <w:lang w:eastAsia="en-GB"/>
                    </w:rPr>
                  </w:pPr>
                </w:p>
              </w:tc>
              <w:tc>
                <w:tcPr>
                  <w:tcW w:w="2026" w:type="dxa"/>
                  <w:tcMar>
                    <w:top w:w="0" w:type="dxa"/>
                    <w:left w:w="108" w:type="dxa"/>
                    <w:bottom w:w="0" w:type="dxa"/>
                    <w:right w:w="108" w:type="dxa"/>
                  </w:tcMar>
                  <w:vAlign w:val="center"/>
                </w:tcPr>
                <w:p w14:paraId="554D3768" w14:textId="18AE1488" w:rsidR="00047B92" w:rsidRPr="009218F9" w:rsidRDefault="00047B92" w:rsidP="00047B92">
                  <w:pPr>
                    <w:rPr>
                      <w:color w:val="000000"/>
                      <w:sz w:val="16"/>
                      <w:szCs w:val="16"/>
                      <w:lang w:eastAsia="en-GB"/>
                    </w:rPr>
                  </w:pPr>
                  <w:r>
                    <w:rPr>
                      <w:color w:val="000000"/>
                      <w:sz w:val="16"/>
                      <w:szCs w:val="16"/>
                      <w:lang w:eastAsia="en-GB"/>
                    </w:rPr>
                    <w:t>Deliverable/Output 1.2</w:t>
                  </w:r>
                </w:p>
              </w:tc>
              <w:tc>
                <w:tcPr>
                  <w:tcW w:w="411" w:type="dxa"/>
                  <w:noWrap/>
                  <w:tcMar>
                    <w:top w:w="0" w:type="dxa"/>
                    <w:left w:w="108" w:type="dxa"/>
                    <w:bottom w:w="0" w:type="dxa"/>
                    <w:right w:w="108" w:type="dxa"/>
                  </w:tcMar>
                  <w:vAlign w:val="center"/>
                </w:tcPr>
                <w:p w14:paraId="0E5364C7" w14:textId="77777777" w:rsidR="00047B92" w:rsidRPr="009218F9" w:rsidRDefault="00047B92" w:rsidP="00047B92">
                  <w:pPr>
                    <w:rPr>
                      <w:color w:val="000000"/>
                      <w:sz w:val="16"/>
                      <w:szCs w:val="16"/>
                      <w:lang w:eastAsia="en-GB"/>
                    </w:rPr>
                  </w:pPr>
                </w:p>
              </w:tc>
              <w:tc>
                <w:tcPr>
                  <w:tcW w:w="411" w:type="dxa"/>
                  <w:noWrap/>
                  <w:tcMar>
                    <w:top w:w="0" w:type="dxa"/>
                    <w:left w:w="108" w:type="dxa"/>
                    <w:bottom w:w="0" w:type="dxa"/>
                    <w:right w:w="108" w:type="dxa"/>
                  </w:tcMar>
                  <w:vAlign w:val="center"/>
                </w:tcPr>
                <w:p w14:paraId="304DF186" w14:textId="77777777" w:rsidR="00047B92" w:rsidRPr="000D3C5F" w:rsidRDefault="00047B92" w:rsidP="00047B92">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3937633E" w14:textId="77777777" w:rsidR="00047B92" w:rsidRPr="000D3C5F" w:rsidRDefault="00047B92" w:rsidP="00047B92">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1CE718E4" w14:textId="77777777" w:rsidR="00047B92" w:rsidRPr="000D3C5F" w:rsidRDefault="00047B92" w:rsidP="00047B92">
                  <w:pPr>
                    <w:rPr>
                      <w:color w:val="2F5496" w:themeColor="accent1" w:themeShade="BF"/>
                      <w:sz w:val="16"/>
                      <w:szCs w:val="16"/>
                      <w:lang w:eastAsia="en-GB"/>
                    </w:rPr>
                  </w:pPr>
                </w:p>
              </w:tc>
              <w:tc>
                <w:tcPr>
                  <w:tcW w:w="5005" w:type="dxa"/>
                </w:tcPr>
                <w:p w14:paraId="68B2B4B9" w14:textId="5D9E3B59" w:rsidR="00047B92" w:rsidRPr="000D3C5F" w:rsidRDefault="00493D00" w:rsidP="00C620E0">
                  <w:pPr>
                    <w:pStyle w:val="ListParagraph"/>
                    <w:widowControl w:val="0"/>
                    <w:numPr>
                      <w:ilvl w:val="0"/>
                      <w:numId w:val="28"/>
                    </w:numPr>
                    <w:autoSpaceDE w:val="0"/>
                    <w:autoSpaceDN w:val="0"/>
                    <w:ind w:left="161" w:hanging="161"/>
                    <w:contextualSpacing/>
                    <w:rPr>
                      <w:color w:val="2F5496" w:themeColor="accent1" w:themeShade="BF"/>
                      <w:sz w:val="16"/>
                      <w:szCs w:val="16"/>
                      <w:lang w:eastAsia="en-GB"/>
                    </w:rPr>
                  </w:pPr>
                  <w:r>
                    <w:rPr>
                      <w:color w:val="2F5496" w:themeColor="accent1" w:themeShade="BF"/>
                      <w:sz w:val="16"/>
                      <w:szCs w:val="16"/>
                      <w:lang w:eastAsia="en-GB"/>
                    </w:rPr>
                    <w:t>ECA in-kind contribution</w:t>
                  </w:r>
                </w:p>
              </w:tc>
            </w:tr>
            <w:tr w:rsidR="00047B92" w:rsidRPr="009218F9" w14:paraId="335506B5" w14:textId="77777777" w:rsidTr="00B226BC">
              <w:trPr>
                <w:trHeight w:val="300"/>
              </w:trPr>
              <w:tc>
                <w:tcPr>
                  <w:tcW w:w="3157" w:type="dxa"/>
                  <w:gridSpan w:val="2"/>
                  <w:tcMar>
                    <w:top w:w="0" w:type="dxa"/>
                    <w:left w:w="108" w:type="dxa"/>
                    <w:bottom w:w="0" w:type="dxa"/>
                    <w:right w:w="108" w:type="dxa"/>
                  </w:tcMar>
                  <w:vAlign w:val="center"/>
                </w:tcPr>
                <w:p w14:paraId="2CCD4748" w14:textId="0666623C" w:rsidR="00047B92" w:rsidRPr="009218F9" w:rsidRDefault="00047B92" w:rsidP="00047B92">
                  <w:pPr>
                    <w:jc w:val="center"/>
                    <w:rPr>
                      <w:color w:val="000000"/>
                      <w:sz w:val="16"/>
                      <w:szCs w:val="16"/>
                      <w:lang w:eastAsia="en-GB"/>
                    </w:rPr>
                  </w:pPr>
                  <w:r>
                    <w:rPr>
                      <w:color w:val="000000"/>
                      <w:sz w:val="16"/>
                      <w:szCs w:val="16"/>
                      <w:lang w:eastAsia="en-GB"/>
                    </w:rPr>
                    <w:lastRenderedPageBreak/>
                    <w:t>Subtotal</w:t>
                  </w:r>
                </w:p>
              </w:tc>
              <w:tc>
                <w:tcPr>
                  <w:tcW w:w="411" w:type="dxa"/>
                  <w:noWrap/>
                  <w:tcMar>
                    <w:top w:w="0" w:type="dxa"/>
                    <w:left w:w="108" w:type="dxa"/>
                    <w:bottom w:w="0" w:type="dxa"/>
                    <w:right w:w="108" w:type="dxa"/>
                  </w:tcMar>
                  <w:vAlign w:val="center"/>
                </w:tcPr>
                <w:p w14:paraId="5A346F4B" w14:textId="77777777" w:rsidR="00047B92" w:rsidRPr="009218F9" w:rsidRDefault="00047B92" w:rsidP="007C56C0">
                  <w:pPr>
                    <w:rPr>
                      <w:color w:val="000000"/>
                      <w:sz w:val="16"/>
                      <w:szCs w:val="16"/>
                      <w:lang w:eastAsia="en-GB"/>
                    </w:rPr>
                  </w:pPr>
                </w:p>
              </w:tc>
              <w:tc>
                <w:tcPr>
                  <w:tcW w:w="411" w:type="dxa"/>
                  <w:noWrap/>
                  <w:tcMar>
                    <w:top w:w="0" w:type="dxa"/>
                    <w:left w:w="108" w:type="dxa"/>
                    <w:bottom w:w="0" w:type="dxa"/>
                    <w:right w:w="108" w:type="dxa"/>
                  </w:tcMar>
                  <w:vAlign w:val="center"/>
                </w:tcPr>
                <w:p w14:paraId="289E7DCB" w14:textId="77777777" w:rsidR="00047B92" w:rsidRPr="000D3C5F" w:rsidRDefault="00047B92"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634C9DA6" w14:textId="77777777" w:rsidR="00047B92" w:rsidRPr="000D3C5F" w:rsidRDefault="00047B92" w:rsidP="007C56C0">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D48DF65" w14:textId="77777777" w:rsidR="00047B92" w:rsidRPr="000D3C5F" w:rsidRDefault="00047B92" w:rsidP="007C56C0">
                  <w:pPr>
                    <w:rPr>
                      <w:color w:val="2F5496" w:themeColor="accent1" w:themeShade="BF"/>
                      <w:sz w:val="16"/>
                      <w:szCs w:val="16"/>
                      <w:lang w:eastAsia="en-GB"/>
                    </w:rPr>
                  </w:pPr>
                </w:p>
              </w:tc>
              <w:tc>
                <w:tcPr>
                  <w:tcW w:w="5005" w:type="dxa"/>
                </w:tcPr>
                <w:p w14:paraId="3FAEE35C" w14:textId="189A01BA" w:rsidR="00047B92" w:rsidRPr="000D3C5F" w:rsidRDefault="009C34FE" w:rsidP="007C56C0">
                  <w:pPr>
                    <w:rPr>
                      <w:color w:val="2F5496" w:themeColor="accent1" w:themeShade="BF"/>
                      <w:sz w:val="16"/>
                      <w:szCs w:val="16"/>
                      <w:lang w:eastAsia="en-GB"/>
                    </w:rPr>
                  </w:pPr>
                  <w:r w:rsidRPr="000D3C5F">
                    <w:rPr>
                      <w:color w:val="2F5496" w:themeColor="accent1" w:themeShade="BF"/>
                      <w:sz w:val="16"/>
                      <w:szCs w:val="16"/>
                      <w:lang w:eastAsia="en-GB"/>
                    </w:rPr>
                    <w:t>$</w:t>
                  </w:r>
                  <w:r w:rsidR="00E72AD1">
                    <w:rPr>
                      <w:color w:val="2F5496" w:themeColor="accent1" w:themeShade="BF"/>
                      <w:sz w:val="16"/>
                      <w:szCs w:val="16"/>
                      <w:lang w:eastAsia="en-GB"/>
                    </w:rPr>
                    <w:t>78</w:t>
                  </w:r>
                  <w:r w:rsidRPr="000D3C5F">
                    <w:rPr>
                      <w:color w:val="2F5496" w:themeColor="accent1" w:themeShade="BF"/>
                      <w:sz w:val="16"/>
                      <w:szCs w:val="16"/>
                      <w:lang w:eastAsia="en-GB"/>
                    </w:rPr>
                    <w:t>,</w:t>
                  </w:r>
                  <w:r w:rsidR="00E72AD1">
                    <w:rPr>
                      <w:color w:val="2F5496" w:themeColor="accent1" w:themeShade="BF"/>
                      <w:sz w:val="16"/>
                      <w:szCs w:val="16"/>
                      <w:lang w:eastAsia="en-GB"/>
                    </w:rPr>
                    <w:t>5</w:t>
                  </w:r>
                  <w:r w:rsidRPr="000D3C5F">
                    <w:rPr>
                      <w:color w:val="2F5496" w:themeColor="accent1" w:themeShade="BF"/>
                      <w:sz w:val="16"/>
                      <w:szCs w:val="16"/>
                      <w:lang w:eastAsia="en-GB"/>
                    </w:rPr>
                    <w:t>00</w:t>
                  </w:r>
                </w:p>
              </w:tc>
            </w:tr>
            <w:tr w:rsidR="00047B92" w:rsidRPr="009218F9" w14:paraId="72F13E91" w14:textId="77777777" w:rsidTr="00B226BC">
              <w:trPr>
                <w:trHeight w:val="300"/>
              </w:trPr>
              <w:tc>
                <w:tcPr>
                  <w:tcW w:w="1131" w:type="dxa"/>
                  <w:tcMar>
                    <w:top w:w="0" w:type="dxa"/>
                    <w:left w:w="108" w:type="dxa"/>
                    <w:bottom w:w="0" w:type="dxa"/>
                    <w:right w:w="108" w:type="dxa"/>
                  </w:tcMar>
                  <w:vAlign w:val="center"/>
                  <w:hideMark/>
                </w:tcPr>
                <w:p w14:paraId="5FEF0FC4" w14:textId="4F7F3216" w:rsidR="00047B92" w:rsidRPr="009218F9" w:rsidRDefault="00047B92" w:rsidP="00047B92">
                  <w:pPr>
                    <w:jc w:val="center"/>
                    <w:rPr>
                      <w:color w:val="000000"/>
                      <w:sz w:val="16"/>
                      <w:szCs w:val="16"/>
                      <w:lang w:eastAsia="en-GB"/>
                    </w:rPr>
                  </w:pPr>
                  <w:r>
                    <w:rPr>
                      <w:color w:val="000000"/>
                      <w:sz w:val="16"/>
                      <w:szCs w:val="16"/>
                      <w:lang w:eastAsia="en-GB"/>
                    </w:rPr>
                    <w:t>Result 2</w:t>
                  </w:r>
                </w:p>
              </w:tc>
              <w:tc>
                <w:tcPr>
                  <w:tcW w:w="2026" w:type="dxa"/>
                  <w:tcMar>
                    <w:top w:w="0" w:type="dxa"/>
                    <w:left w:w="108" w:type="dxa"/>
                    <w:bottom w:w="0" w:type="dxa"/>
                    <w:right w:w="108" w:type="dxa"/>
                  </w:tcMar>
                  <w:vAlign w:val="center"/>
                  <w:hideMark/>
                </w:tcPr>
                <w:p w14:paraId="713CAD03" w14:textId="154DD50D" w:rsidR="00047B92" w:rsidRPr="009218F9" w:rsidRDefault="00047B92" w:rsidP="00047B92">
                  <w:pPr>
                    <w:rPr>
                      <w:color w:val="000000"/>
                      <w:sz w:val="16"/>
                      <w:szCs w:val="16"/>
                      <w:lang w:eastAsia="en-GB"/>
                    </w:rPr>
                  </w:pPr>
                  <w:r>
                    <w:rPr>
                      <w:color w:val="000000"/>
                      <w:sz w:val="16"/>
                      <w:szCs w:val="16"/>
                      <w:lang w:eastAsia="en-GB"/>
                    </w:rPr>
                    <w:t>Deliverable/Output 2.1</w:t>
                  </w:r>
                </w:p>
              </w:tc>
              <w:tc>
                <w:tcPr>
                  <w:tcW w:w="411" w:type="dxa"/>
                  <w:noWrap/>
                  <w:tcMar>
                    <w:top w:w="0" w:type="dxa"/>
                    <w:left w:w="108" w:type="dxa"/>
                    <w:bottom w:w="0" w:type="dxa"/>
                    <w:right w:w="108" w:type="dxa"/>
                  </w:tcMar>
                  <w:vAlign w:val="center"/>
                  <w:hideMark/>
                </w:tcPr>
                <w:p w14:paraId="3FC651FD" w14:textId="77777777" w:rsidR="00047B92" w:rsidRPr="009218F9" w:rsidRDefault="00047B92" w:rsidP="00047B92">
                  <w:pPr>
                    <w:rPr>
                      <w:color w:val="000000"/>
                      <w:sz w:val="16"/>
                      <w:szCs w:val="16"/>
                      <w:lang w:eastAsia="en-GB"/>
                    </w:rPr>
                  </w:pPr>
                  <w:r w:rsidRPr="009218F9">
                    <w:rPr>
                      <w:color w:val="000000"/>
                      <w:sz w:val="16"/>
                      <w:szCs w:val="16"/>
                      <w:lang w:eastAsia="en-GB"/>
                    </w:rPr>
                    <w:t> </w:t>
                  </w:r>
                </w:p>
              </w:tc>
              <w:tc>
                <w:tcPr>
                  <w:tcW w:w="411" w:type="dxa"/>
                  <w:noWrap/>
                  <w:tcMar>
                    <w:top w:w="0" w:type="dxa"/>
                    <w:left w:w="108" w:type="dxa"/>
                    <w:bottom w:w="0" w:type="dxa"/>
                    <w:right w:w="108" w:type="dxa"/>
                  </w:tcMar>
                  <w:vAlign w:val="center"/>
                  <w:hideMark/>
                </w:tcPr>
                <w:p w14:paraId="3644212A" w14:textId="77777777" w:rsidR="00047B92" w:rsidRPr="000D3C5F" w:rsidRDefault="00047B92" w:rsidP="00047B92">
                  <w:pPr>
                    <w:rPr>
                      <w:color w:val="2F5496" w:themeColor="accent1" w:themeShade="BF"/>
                      <w:sz w:val="16"/>
                      <w:szCs w:val="16"/>
                      <w:lang w:eastAsia="en-GB"/>
                    </w:rPr>
                  </w:pPr>
                  <w:r w:rsidRPr="000D3C5F">
                    <w:rPr>
                      <w:color w:val="2F5496" w:themeColor="accent1" w:themeShade="BF"/>
                      <w:sz w:val="16"/>
                      <w:szCs w:val="16"/>
                      <w:lang w:eastAsia="en-GB"/>
                    </w:rPr>
                    <w:t> </w:t>
                  </w:r>
                </w:p>
              </w:tc>
              <w:tc>
                <w:tcPr>
                  <w:tcW w:w="411" w:type="dxa"/>
                  <w:noWrap/>
                  <w:tcMar>
                    <w:top w:w="0" w:type="dxa"/>
                    <w:left w:w="108" w:type="dxa"/>
                    <w:bottom w:w="0" w:type="dxa"/>
                    <w:right w:w="108" w:type="dxa"/>
                  </w:tcMar>
                  <w:vAlign w:val="center"/>
                  <w:hideMark/>
                </w:tcPr>
                <w:p w14:paraId="6EB92252" w14:textId="33AEA335" w:rsidR="00047B92" w:rsidRPr="000D3C5F" w:rsidRDefault="000D3C5F" w:rsidP="00047B92">
                  <w:pPr>
                    <w:rPr>
                      <w:color w:val="2F5496" w:themeColor="accent1" w:themeShade="BF"/>
                      <w:sz w:val="16"/>
                      <w:szCs w:val="16"/>
                      <w:lang w:eastAsia="en-GB"/>
                    </w:rPr>
                  </w:pPr>
                  <w:r w:rsidRPr="000D3C5F">
                    <w:rPr>
                      <w:color w:val="2F5496" w:themeColor="accent1" w:themeShade="BF"/>
                      <w:sz w:val="16"/>
                      <w:szCs w:val="16"/>
                      <w:lang w:eastAsia="en-GB"/>
                    </w:rPr>
                    <w:t>X</w:t>
                  </w:r>
                  <w:r w:rsidR="00047B92" w:rsidRPr="000D3C5F">
                    <w:rPr>
                      <w:color w:val="2F5496" w:themeColor="accent1" w:themeShade="BF"/>
                      <w:sz w:val="16"/>
                      <w:szCs w:val="16"/>
                      <w:lang w:eastAsia="en-GB"/>
                    </w:rPr>
                    <w:t> </w:t>
                  </w:r>
                </w:p>
              </w:tc>
              <w:tc>
                <w:tcPr>
                  <w:tcW w:w="411" w:type="dxa"/>
                  <w:noWrap/>
                  <w:tcMar>
                    <w:top w:w="0" w:type="dxa"/>
                    <w:left w:w="108" w:type="dxa"/>
                    <w:bottom w:w="0" w:type="dxa"/>
                    <w:right w:w="108" w:type="dxa"/>
                  </w:tcMar>
                  <w:vAlign w:val="center"/>
                  <w:hideMark/>
                </w:tcPr>
                <w:p w14:paraId="4F668A5E" w14:textId="585C8AA6" w:rsidR="00047B92" w:rsidRPr="000D3C5F" w:rsidRDefault="00047B92" w:rsidP="00047B92">
                  <w:pPr>
                    <w:rPr>
                      <w:color w:val="2F5496" w:themeColor="accent1" w:themeShade="BF"/>
                      <w:sz w:val="16"/>
                      <w:szCs w:val="16"/>
                      <w:lang w:eastAsia="en-GB"/>
                    </w:rPr>
                  </w:pPr>
                  <w:r w:rsidRPr="000D3C5F">
                    <w:rPr>
                      <w:color w:val="2F5496" w:themeColor="accent1" w:themeShade="BF"/>
                      <w:sz w:val="16"/>
                      <w:szCs w:val="16"/>
                      <w:lang w:eastAsia="en-GB"/>
                    </w:rPr>
                    <w:t> </w:t>
                  </w:r>
                  <w:r w:rsidR="000D3C5F" w:rsidRPr="000D3C5F">
                    <w:rPr>
                      <w:color w:val="2F5496" w:themeColor="accent1" w:themeShade="BF"/>
                      <w:sz w:val="16"/>
                      <w:szCs w:val="16"/>
                      <w:lang w:eastAsia="en-GB"/>
                    </w:rPr>
                    <w:t>X</w:t>
                  </w:r>
                </w:p>
              </w:tc>
              <w:tc>
                <w:tcPr>
                  <w:tcW w:w="5005" w:type="dxa"/>
                </w:tcPr>
                <w:p w14:paraId="7B47749C" w14:textId="77777777" w:rsidR="007C7FE0" w:rsidRPr="007C7FE0" w:rsidRDefault="007C7FE0" w:rsidP="007C7FE0">
                  <w:pPr>
                    <w:pStyle w:val="ListParagraph"/>
                    <w:widowControl w:val="0"/>
                    <w:numPr>
                      <w:ilvl w:val="0"/>
                      <w:numId w:val="28"/>
                    </w:numPr>
                    <w:autoSpaceDE w:val="0"/>
                    <w:autoSpaceDN w:val="0"/>
                    <w:ind w:left="161" w:hanging="161"/>
                    <w:contextualSpacing/>
                    <w:jc w:val="both"/>
                    <w:rPr>
                      <w:color w:val="2F5496" w:themeColor="accent1" w:themeShade="BF"/>
                      <w:sz w:val="16"/>
                      <w:szCs w:val="16"/>
                      <w:lang w:eastAsia="en-GB"/>
                    </w:rPr>
                  </w:pPr>
                  <w:r w:rsidRPr="00310E0C">
                    <w:rPr>
                      <w:color w:val="2F5496" w:themeColor="accent1" w:themeShade="BF"/>
                      <w:sz w:val="16"/>
                      <w:szCs w:val="16"/>
                      <w:lang w:eastAsia="en-GB"/>
                    </w:rPr>
                    <w:t>Communication and Media</w:t>
                  </w:r>
                  <w:r>
                    <w:rPr>
                      <w:b/>
                      <w:bCs/>
                      <w:color w:val="2F5496" w:themeColor="accent1" w:themeShade="BF"/>
                      <w:sz w:val="16"/>
                      <w:szCs w:val="16"/>
                      <w:lang w:eastAsia="en-GB"/>
                    </w:rPr>
                    <w:t xml:space="preserve">: </w:t>
                  </w:r>
                  <w:r w:rsidRPr="00310E0C">
                    <w:rPr>
                      <w:color w:val="2F5496" w:themeColor="accent1" w:themeShade="BF"/>
                      <w:sz w:val="16"/>
                      <w:szCs w:val="16"/>
                      <w:lang w:eastAsia="en-GB"/>
                    </w:rPr>
                    <w:t>3</w:t>
                  </w:r>
                  <w:r>
                    <w:rPr>
                      <w:color w:val="2F5496" w:themeColor="accent1" w:themeShade="BF"/>
                      <w:sz w:val="16"/>
                      <w:szCs w:val="16"/>
                      <w:lang w:eastAsia="en-GB"/>
                    </w:rPr>
                    <w:t xml:space="preserve"> media types</w:t>
                  </w:r>
                  <w:r w:rsidRPr="00310E0C">
                    <w:rPr>
                      <w:color w:val="2F5496" w:themeColor="accent1" w:themeShade="BF"/>
                      <w:sz w:val="16"/>
                      <w:szCs w:val="16"/>
                      <w:lang w:eastAsia="en-GB"/>
                    </w:rPr>
                    <w:t xml:space="preserve"> =</w:t>
                  </w:r>
                  <w:r>
                    <w:rPr>
                      <w:b/>
                      <w:bCs/>
                      <w:color w:val="2F5496" w:themeColor="accent1" w:themeShade="BF"/>
                      <w:sz w:val="16"/>
                      <w:szCs w:val="16"/>
                      <w:lang w:eastAsia="en-GB"/>
                    </w:rPr>
                    <w:t xml:space="preserve"> @ $3,000</w:t>
                  </w:r>
                </w:p>
                <w:p w14:paraId="2BD70540" w14:textId="28F1C972" w:rsidR="00C620E0" w:rsidRPr="000D3C5F" w:rsidRDefault="00C620E0" w:rsidP="007C7FE0">
                  <w:pPr>
                    <w:pStyle w:val="ListParagraph"/>
                    <w:widowControl w:val="0"/>
                    <w:numPr>
                      <w:ilvl w:val="0"/>
                      <w:numId w:val="28"/>
                    </w:numPr>
                    <w:autoSpaceDE w:val="0"/>
                    <w:autoSpaceDN w:val="0"/>
                    <w:ind w:left="161" w:hanging="161"/>
                    <w:contextualSpacing/>
                    <w:jc w:val="both"/>
                    <w:rPr>
                      <w:color w:val="2F5496" w:themeColor="accent1" w:themeShade="BF"/>
                      <w:sz w:val="16"/>
                      <w:szCs w:val="16"/>
                      <w:lang w:eastAsia="en-GB"/>
                    </w:rPr>
                  </w:pPr>
                  <w:r w:rsidRPr="000D3C5F">
                    <w:rPr>
                      <w:color w:val="2F5496" w:themeColor="accent1" w:themeShade="BF"/>
                      <w:sz w:val="16"/>
                      <w:szCs w:val="16"/>
                      <w:lang w:eastAsia="en-GB"/>
                    </w:rPr>
                    <w:t xml:space="preserve">Editing and translation (Editing and Printing cost for final action plan documents): </w:t>
                  </w:r>
                  <w:r w:rsidRPr="000D3C5F">
                    <w:rPr>
                      <w:b/>
                      <w:bCs/>
                      <w:color w:val="2F5496" w:themeColor="accent1" w:themeShade="BF"/>
                      <w:sz w:val="16"/>
                      <w:szCs w:val="16"/>
                      <w:lang w:eastAsia="en-GB"/>
                    </w:rPr>
                    <w:t>$</w:t>
                  </w:r>
                  <w:r w:rsidR="00E72AD1">
                    <w:rPr>
                      <w:b/>
                      <w:bCs/>
                      <w:color w:val="2F5496" w:themeColor="accent1" w:themeShade="BF"/>
                      <w:sz w:val="16"/>
                      <w:szCs w:val="16"/>
                      <w:lang w:eastAsia="en-GB"/>
                    </w:rPr>
                    <w:t>10</w:t>
                  </w:r>
                  <w:r w:rsidR="00B04123">
                    <w:rPr>
                      <w:b/>
                      <w:bCs/>
                      <w:color w:val="2F5496" w:themeColor="accent1" w:themeShade="BF"/>
                      <w:sz w:val="16"/>
                      <w:szCs w:val="16"/>
                      <w:lang w:eastAsia="en-GB"/>
                    </w:rPr>
                    <w:t>,</w:t>
                  </w:r>
                  <w:r w:rsidRPr="000D3C5F">
                    <w:rPr>
                      <w:b/>
                      <w:bCs/>
                      <w:color w:val="2F5496" w:themeColor="accent1" w:themeShade="BF"/>
                      <w:sz w:val="16"/>
                      <w:szCs w:val="16"/>
                      <w:lang w:eastAsia="en-GB"/>
                    </w:rPr>
                    <w:t>000</w:t>
                  </w:r>
                </w:p>
              </w:tc>
            </w:tr>
            <w:tr w:rsidR="00372BA8" w:rsidRPr="009218F9" w14:paraId="0EAE267B" w14:textId="77777777" w:rsidTr="00B226BC">
              <w:trPr>
                <w:trHeight w:val="300"/>
              </w:trPr>
              <w:tc>
                <w:tcPr>
                  <w:tcW w:w="1131" w:type="dxa"/>
                  <w:tcMar>
                    <w:top w:w="0" w:type="dxa"/>
                    <w:left w:w="108" w:type="dxa"/>
                    <w:bottom w:w="0" w:type="dxa"/>
                    <w:right w:w="108" w:type="dxa"/>
                  </w:tcMar>
                  <w:vAlign w:val="center"/>
                </w:tcPr>
                <w:p w14:paraId="32EA9939" w14:textId="77777777" w:rsidR="00372BA8" w:rsidRPr="009218F9" w:rsidRDefault="00372BA8" w:rsidP="00372BA8">
                  <w:pPr>
                    <w:jc w:val="center"/>
                    <w:rPr>
                      <w:color w:val="000000"/>
                      <w:sz w:val="16"/>
                      <w:szCs w:val="16"/>
                      <w:lang w:eastAsia="en-GB"/>
                    </w:rPr>
                  </w:pPr>
                </w:p>
              </w:tc>
              <w:tc>
                <w:tcPr>
                  <w:tcW w:w="2026" w:type="dxa"/>
                  <w:tcMar>
                    <w:top w:w="0" w:type="dxa"/>
                    <w:left w:w="108" w:type="dxa"/>
                    <w:bottom w:w="0" w:type="dxa"/>
                    <w:right w:w="108" w:type="dxa"/>
                  </w:tcMar>
                  <w:vAlign w:val="center"/>
                </w:tcPr>
                <w:p w14:paraId="6D04F9D8" w14:textId="4F32A416"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72F1C103" w14:textId="1F55B3A9"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3F867F82" w14:textId="3B8DEFBB"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25D67BF7" w14:textId="731D06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305E6F20" w14:textId="77777777" w:rsidR="00372BA8" w:rsidRPr="000D3C5F" w:rsidRDefault="00372BA8" w:rsidP="00372BA8">
                  <w:pPr>
                    <w:rPr>
                      <w:color w:val="2F5496" w:themeColor="accent1" w:themeShade="BF"/>
                      <w:sz w:val="16"/>
                      <w:szCs w:val="16"/>
                      <w:lang w:eastAsia="en-GB"/>
                    </w:rPr>
                  </w:pPr>
                </w:p>
              </w:tc>
              <w:tc>
                <w:tcPr>
                  <w:tcW w:w="5005" w:type="dxa"/>
                </w:tcPr>
                <w:p w14:paraId="31D9E18A" w14:textId="0347C353" w:rsidR="00372BA8" w:rsidRPr="000D3C5F" w:rsidRDefault="00372BA8" w:rsidP="00E72AD1">
                  <w:pPr>
                    <w:pStyle w:val="ListParagraph"/>
                    <w:widowControl w:val="0"/>
                    <w:autoSpaceDE w:val="0"/>
                    <w:autoSpaceDN w:val="0"/>
                    <w:ind w:left="161"/>
                    <w:contextualSpacing/>
                    <w:rPr>
                      <w:color w:val="2F5496" w:themeColor="accent1" w:themeShade="BF"/>
                      <w:sz w:val="16"/>
                      <w:szCs w:val="16"/>
                      <w:lang w:eastAsia="en-GB"/>
                    </w:rPr>
                  </w:pPr>
                </w:p>
              </w:tc>
            </w:tr>
            <w:tr w:rsidR="00372BA8" w:rsidRPr="009218F9" w14:paraId="62DB0F35" w14:textId="77777777" w:rsidTr="00B226BC">
              <w:trPr>
                <w:trHeight w:val="300"/>
              </w:trPr>
              <w:tc>
                <w:tcPr>
                  <w:tcW w:w="3157" w:type="dxa"/>
                  <w:gridSpan w:val="2"/>
                  <w:tcMar>
                    <w:top w:w="0" w:type="dxa"/>
                    <w:left w:w="108" w:type="dxa"/>
                    <w:bottom w:w="0" w:type="dxa"/>
                    <w:right w:w="108" w:type="dxa"/>
                  </w:tcMar>
                  <w:vAlign w:val="center"/>
                </w:tcPr>
                <w:p w14:paraId="4EB7988C" w14:textId="5000D452" w:rsidR="00372BA8" w:rsidRPr="009218F9" w:rsidRDefault="00372BA8" w:rsidP="00372BA8">
                  <w:pPr>
                    <w:jc w:val="center"/>
                    <w:rPr>
                      <w:color w:val="000000"/>
                      <w:sz w:val="16"/>
                      <w:szCs w:val="16"/>
                      <w:lang w:eastAsia="en-GB"/>
                    </w:rPr>
                  </w:pPr>
                  <w:r>
                    <w:rPr>
                      <w:color w:val="000000"/>
                      <w:sz w:val="16"/>
                      <w:szCs w:val="16"/>
                      <w:lang w:eastAsia="en-GB"/>
                    </w:rPr>
                    <w:t>Subtotal</w:t>
                  </w:r>
                </w:p>
              </w:tc>
              <w:tc>
                <w:tcPr>
                  <w:tcW w:w="411" w:type="dxa"/>
                  <w:noWrap/>
                  <w:tcMar>
                    <w:top w:w="0" w:type="dxa"/>
                    <w:left w:w="108" w:type="dxa"/>
                    <w:bottom w:w="0" w:type="dxa"/>
                    <w:right w:w="108" w:type="dxa"/>
                  </w:tcMar>
                  <w:vAlign w:val="center"/>
                </w:tcPr>
                <w:p w14:paraId="74640EDE" w14:textId="77777777"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3D9B5CF3"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C49AB53"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13E48DA" w14:textId="77777777" w:rsidR="00372BA8" w:rsidRPr="000D3C5F" w:rsidRDefault="00372BA8" w:rsidP="00372BA8">
                  <w:pPr>
                    <w:rPr>
                      <w:color w:val="2F5496" w:themeColor="accent1" w:themeShade="BF"/>
                      <w:sz w:val="16"/>
                      <w:szCs w:val="16"/>
                      <w:lang w:eastAsia="en-GB"/>
                    </w:rPr>
                  </w:pPr>
                </w:p>
              </w:tc>
              <w:tc>
                <w:tcPr>
                  <w:tcW w:w="5005" w:type="dxa"/>
                </w:tcPr>
                <w:p w14:paraId="4D7D816D" w14:textId="7D7A5292" w:rsidR="00372BA8" w:rsidRPr="000D3C5F" w:rsidRDefault="00372BA8" w:rsidP="00372BA8">
                  <w:pPr>
                    <w:rPr>
                      <w:color w:val="2F5496" w:themeColor="accent1" w:themeShade="BF"/>
                      <w:sz w:val="16"/>
                      <w:szCs w:val="16"/>
                      <w:lang w:eastAsia="en-GB"/>
                    </w:rPr>
                  </w:pPr>
                  <w:r w:rsidRPr="000D3C5F">
                    <w:rPr>
                      <w:color w:val="2F5496" w:themeColor="accent1" w:themeShade="BF"/>
                      <w:sz w:val="16"/>
                      <w:szCs w:val="16"/>
                      <w:lang w:eastAsia="en-GB"/>
                    </w:rPr>
                    <w:t>$</w:t>
                  </w:r>
                  <w:r w:rsidR="00B04123">
                    <w:rPr>
                      <w:color w:val="2F5496" w:themeColor="accent1" w:themeShade="BF"/>
                      <w:sz w:val="16"/>
                      <w:szCs w:val="16"/>
                      <w:lang w:eastAsia="en-GB"/>
                    </w:rPr>
                    <w:t>1</w:t>
                  </w:r>
                  <w:r w:rsidR="008A6523">
                    <w:rPr>
                      <w:color w:val="2F5496" w:themeColor="accent1" w:themeShade="BF"/>
                      <w:sz w:val="16"/>
                      <w:szCs w:val="16"/>
                      <w:lang w:eastAsia="en-GB"/>
                    </w:rPr>
                    <w:t>0</w:t>
                  </w:r>
                  <w:r w:rsidRPr="000D3C5F">
                    <w:rPr>
                      <w:color w:val="2F5496" w:themeColor="accent1" w:themeShade="BF"/>
                      <w:sz w:val="16"/>
                      <w:szCs w:val="16"/>
                      <w:lang w:eastAsia="en-GB"/>
                    </w:rPr>
                    <w:t>,</w:t>
                  </w:r>
                  <w:r w:rsidR="00E72AD1">
                    <w:rPr>
                      <w:color w:val="2F5496" w:themeColor="accent1" w:themeShade="BF"/>
                      <w:sz w:val="16"/>
                      <w:szCs w:val="16"/>
                      <w:lang w:eastAsia="en-GB"/>
                    </w:rPr>
                    <w:t>0</w:t>
                  </w:r>
                  <w:r w:rsidRPr="000D3C5F">
                    <w:rPr>
                      <w:color w:val="2F5496" w:themeColor="accent1" w:themeShade="BF"/>
                      <w:sz w:val="16"/>
                      <w:szCs w:val="16"/>
                      <w:lang w:eastAsia="en-GB"/>
                    </w:rPr>
                    <w:t>00</w:t>
                  </w:r>
                </w:p>
              </w:tc>
            </w:tr>
            <w:tr w:rsidR="00372BA8" w:rsidRPr="009218F9" w14:paraId="4C67E991" w14:textId="77777777" w:rsidTr="00B226BC">
              <w:trPr>
                <w:trHeight w:val="300"/>
              </w:trPr>
              <w:tc>
                <w:tcPr>
                  <w:tcW w:w="3157" w:type="dxa"/>
                  <w:gridSpan w:val="2"/>
                  <w:tcMar>
                    <w:top w:w="0" w:type="dxa"/>
                    <w:left w:w="108" w:type="dxa"/>
                    <w:bottom w:w="0" w:type="dxa"/>
                    <w:right w:w="108" w:type="dxa"/>
                  </w:tcMar>
                  <w:vAlign w:val="center"/>
                </w:tcPr>
                <w:p w14:paraId="5DFB0499" w14:textId="241D6D63" w:rsidR="00372BA8" w:rsidRPr="009218F9" w:rsidRDefault="00372BA8" w:rsidP="00372BA8">
                  <w:pPr>
                    <w:jc w:val="center"/>
                    <w:rPr>
                      <w:color w:val="000000"/>
                      <w:sz w:val="16"/>
                      <w:szCs w:val="16"/>
                      <w:lang w:eastAsia="en-GB"/>
                    </w:rPr>
                  </w:pPr>
                  <w:r>
                    <w:rPr>
                      <w:color w:val="000000"/>
                      <w:sz w:val="16"/>
                      <w:szCs w:val="16"/>
                      <w:lang w:eastAsia="en-GB"/>
                    </w:rPr>
                    <w:t>TOTAL</w:t>
                  </w:r>
                </w:p>
              </w:tc>
              <w:tc>
                <w:tcPr>
                  <w:tcW w:w="411" w:type="dxa"/>
                  <w:noWrap/>
                  <w:tcMar>
                    <w:top w:w="0" w:type="dxa"/>
                    <w:left w:w="108" w:type="dxa"/>
                    <w:bottom w:w="0" w:type="dxa"/>
                    <w:right w:w="108" w:type="dxa"/>
                  </w:tcMar>
                  <w:vAlign w:val="center"/>
                </w:tcPr>
                <w:p w14:paraId="01EC4E88" w14:textId="77777777" w:rsidR="00372BA8" w:rsidRPr="009218F9" w:rsidRDefault="00372BA8" w:rsidP="00372BA8">
                  <w:pPr>
                    <w:rPr>
                      <w:color w:val="000000"/>
                      <w:sz w:val="16"/>
                      <w:szCs w:val="16"/>
                      <w:lang w:eastAsia="en-GB"/>
                    </w:rPr>
                  </w:pPr>
                </w:p>
              </w:tc>
              <w:tc>
                <w:tcPr>
                  <w:tcW w:w="411" w:type="dxa"/>
                  <w:noWrap/>
                  <w:tcMar>
                    <w:top w:w="0" w:type="dxa"/>
                    <w:left w:w="108" w:type="dxa"/>
                    <w:bottom w:w="0" w:type="dxa"/>
                    <w:right w:w="108" w:type="dxa"/>
                  </w:tcMar>
                  <w:vAlign w:val="center"/>
                </w:tcPr>
                <w:p w14:paraId="618D6EED"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09E56ACC" w14:textId="77777777" w:rsidR="00372BA8" w:rsidRPr="000D3C5F" w:rsidRDefault="00372BA8" w:rsidP="00372BA8">
                  <w:pPr>
                    <w:rPr>
                      <w:color w:val="2F5496" w:themeColor="accent1" w:themeShade="BF"/>
                      <w:sz w:val="16"/>
                      <w:szCs w:val="16"/>
                      <w:lang w:eastAsia="en-GB"/>
                    </w:rPr>
                  </w:pPr>
                </w:p>
              </w:tc>
              <w:tc>
                <w:tcPr>
                  <w:tcW w:w="411" w:type="dxa"/>
                  <w:noWrap/>
                  <w:tcMar>
                    <w:top w:w="0" w:type="dxa"/>
                    <w:left w:w="108" w:type="dxa"/>
                    <w:bottom w:w="0" w:type="dxa"/>
                    <w:right w:w="108" w:type="dxa"/>
                  </w:tcMar>
                  <w:vAlign w:val="center"/>
                </w:tcPr>
                <w:p w14:paraId="413EBF6B" w14:textId="77777777" w:rsidR="00372BA8" w:rsidRPr="000D3C5F" w:rsidRDefault="00372BA8" w:rsidP="00372BA8">
                  <w:pPr>
                    <w:rPr>
                      <w:color w:val="2F5496" w:themeColor="accent1" w:themeShade="BF"/>
                      <w:sz w:val="16"/>
                      <w:szCs w:val="16"/>
                      <w:lang w:eastAsia="en-GB"/>
                    </w:rPr>
                  </w:pPr>
                </w:p>
              </w:tc>
              <w:tc>
                <w:tcPr>
                  <w:tcW w:w="5005" w:type="dxa"/>
                </w:tcPr>
                <w:p w14:paraId="1F424543" w14:textId="06023F50" w:rsidR="00372BA8" w:rsidRPr="000D3C5F" w:rsidRDefault="00372BA8" w:rsidP="00372BA8">
                  <w:pPr>
                    <w:rPr>
                      <w:b/>
                      <w:bCs/>
                      <w:color w:val="2F5496" w:themeColor="accent1" w:themeShade="BF"/>
                      <w:sz w:val="16"/>
                      <w:szCs w:val="16"/>
                      <w:lang w:eastAsia="en-GB"/>
                    </w:rPr>
                  </w:pPr>
                  <w:r w:rsidRPr="000D3C5F">
                    <w:rPr>
                      <w:b/>
                      <w:bCs/>
                      <w:color w:val="2F5496" w:themeColor="accent1" w:themeShade="BF"/>
                      <w:sz w:val="16"/>
                      <w:szCs w:val="16"/>
                      <w:lang w:eastAsia="en-GB"/>
                    </w:rPr>
                    <w:t>$</w:t>
                  </w:r>
                  <w:r w:rsidR="00E72AD1">
                    <w:rPr>
                      <w:b/>
                      <w:bCs/>
                      <w:color w:val="2F5496" w:themeColor="accent1" w:themeShade="BF"/>
                      <w:sz w:val="16"/>
                      <w:szCs w:val="16"/>
                      <w:lang w:eastAsia="en-GB"/>
                    </w:rPr>
                    <w:t>88</w:t>
                  </w:r>
                  <w:r w:rsidRPr="000D3C5F">
                    <w:rPr>
                      <w:b/>
                      <w:bCs/>
                      <w:color w:val="2F5496" w:themeColor="accent1" w:themeShade="BF"/>
                      <w:sz w:val="16"/>
                      <w:szCs w:val="16"/>
                      <w:lang w:eastAsia="en-GB"/>
                    </w:rPr>
                    <w:t>,</w:t>
                  </w:r>
                  <w:r w:rsidR="00B04123">
                    <w:rPr>
                      <w:b/>
                      <w:bCs/>
                      <w:color w:val="2F5496" w:themeColor="accent1" w:themeShade="BF"/>
                      <w:sz w:val="16"/>
                      <w:szCs w:val="16"/>
                      <w:lang w:eastAsia="en-GB"/>
                    </w:rPr>
                    <w:t>5</w:t>
                  </w:r>
                  <w:r w:rsidRPr="000D3C5F">
                    <w:rPr>
                      <w:b/>
                      <w:bCs/>
                      <w:color w:val="2F5496" w:themeColor="accent1" w:themeShade="BF"/>
                      <w:sz w:val="16"/>
                      <w:szCs w:val="16"/>
                      <w:lang w:eastAsia="en-GB"/>
                    </w:rPr>
                    <w:t>00</w:t>
                  </w:r>
                </w:p>
              </w:tc>
            </w:tr>
          </w:tbl>
          <w:p w14:paraId="4929E93C" w14:textId="77777777" w:rsidR="00E40CE6" w:rsidRPr="00E836FD" w:rsidRDefault="00E40CE6" w:rsidP="00C620E0">
            <w:pPr>
              <w:autoSpaceDE w:val="0"/>
              <w:autoSpaceDN w:val="0"/>
              <w:adjustRightInd w:val="0"/>
              <w:jc w:val="both"/>
            </w:pPr>
          </w:p>
        </w:tc>
      </w:tr>
      <w:tr w:rsidR="00343663" w:rsidRPr="00343663" w14:paraId="442AF255" w14:textId="77777777" w:rsidTr="00B226BC">
        <w:tblPrEx>
          <w:tblLook w:val="04A0" w:firstRow="1" w:lastRow="0" w:firstColumn="1" w:lastColumn="0" w:noHBand="0" w:noVBand="1"/>
        </w:tblPrEx>
        <w:trPr>
          <w:trHeight w:val="624"/>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hideMark/>
          </w:tcPr>
          <w:p w14:paraId="3141CB8F" w14:textId="0605CEAA" w:rsidR="00343663" w:rsidRPr="00343663" w:rsidRDefault="00B226BC" w:rsidP="008377C6">
            <w:pPr>
              <w:pStyle w:val="ListParagraph"/>
              <w:numPr>
                <w:ilvl w:val="0"/>
                <w:numId w:val="11"/>
              </w:numPr>
              <w:contextualSpacing/>
              <w:rPr>
                <w:b/>
                <w:sz w:val="22"/>
                <w:szCs w:val="22"/>
              </w:rPr>
            </w:pPr>
            <w:r w:rsidRPr="008377C6">
              <w:rPr>
                <w:rFonts w:eastAsia="DengXian"/>
                <w:b/>
                <w:sz w:val="22"/>
                <w:szCs w:val="22"/>
                <w:lang w:val="en-GB" w:eastAsia="zh-CN"/>
              </w:rPr>
              <w:lastRenderedPageBreak/>
              <w:t>S</w:t>
            </w:r>
            <w:r w:rsidR="00343663" w:rsidRPr="008377C6">
              <w:rPr>
                <w:rFonts w:eastAsia="DengXian"/>
                <w:b/>
                <w:sz w:val="22"/>
                <w:szCs w:val="22"/>
                <w:lang w:val="en-GB" w:eastAsia="zh-CN"/>
              </w:rPr>
              <w:t>UMMARY</w:t>
            </w:r>
            <w:r w:rsidR="00343663" w:rsidRPr="00343663">
              <w:rPr>
                <w:b/>
                <w:sz w:val="22"/>
                <w:szCs w:val="22"/>
              </w:rPr>
              <w:t xml:space="preserve"> OF RESOURCE REQUIREMENTS </w:t>
            </w:r>
          </w:p>
        </w:tc>
      </w:tr>
      <w:tr w:rsidR="00343663" w:rsidRPr="00343663" w14:paraId="6FDBE8BA" w14:textId="77777777" w:rsidTr="008377C6">
        <w:tblPrEx>
          <w:tblLook w:val="04A0" w:firstRow="1" w:lastRow="0" w:firstColumn="1" w:lastColumn="0" w:noHBand="0" w:noVBand="1"/>
        </w:tblPrEx>
        <w:trPr>
          <w:trHeight w:val="4831"/>
        </w:trPr>
        <w:tc>
          <w:tcPr>
            <w:tcW w:w="10410" w:type="dxa"/>
            <w:tcBorders>
              <w:top w:val="single" w:sz="4" w:space="0" w:color="000000"/>
              <w:left w:val="single" w:sz="4" w:space="0" w:color="000000"/>
              <w:bottom w:val="single" w:sz="4" w:space="0" w:color="000000"/>
              <w:right w:val="single" w:sz="4" w:space="0" w:color="000000"/>
            </w:tcBorders>
            <w:tcMar>
              <w:top w:w="14" w:type="dxa"/>
              <w:left w:w="115" w:type="dxa"/>
              <w:bottom w:w="14" w:type="dxa"/>
              <w:right w:w="115" w:type="dxa"/>
            </w:tcMar>
          </w:tcPr>
          <w:p w14:paraId="3E9F885C" w14:textId="77777777" w:rsidR="00343663" w:rsidRPr="00343663" w:rsidRDefault="00343663" w:rsidP="00343663">
            <w:pPr>
              <w:rPr>
                <w:lang w:val=""/>
              </w:rPr>
            </w:pPr>
            <w:r w:rsidRPr="00343663">
              <w:rPr>
                <w:lang w:val=""/>
              </w:rPr>
              <w:t>Please provide summary of the resource requirements in line with the main budget classes</w:t>
            </w:r>
          </w:p>
          <w:tbl>
            <w:tblPr>
              <w:tblStyle w:val="TableGrid"/>
              <w:tblW w:w="10160" w:type="dxa"/>
              <w:tblLook w:val="04A0" w:firstRow="1" w:lastRow="0" w:firstColumn="1" w:lastColumn="0" w:noHBand="0" w:noVBand="1"/>
            </w:tblPr>
            <w:tblGrid>
              <w:gridCol w:w="2990"/>
              <w:gridCol w:w="7170"/>
            </w:tblGrid>
            <w:tr w:rsidR="00343663" w:rsidRPr="00343663" w14:paraId="33EA73E1" w14:textId="77777777" w:rsidTr="008377C6">
              <w:trPr>
                <w:trHeight w:hRule="exact" w:val="825"/>
              </w:trPr>
              <w:tc>
                <w:tcPr>
                  <w:tcW w:w="2990" w:type="dxa"/>
                  <w:tcBorders>
                    <w:top w:val="single" w:sz="4" w:space="0" w:color="auto"/>
                    <w:left w:val="single" w:sz="8" w:space="0" w:color="auto"/>
                    <w:bottom w:val="single" w:sz="4" w:space="0" w:color="auto"/>
                    <w:right w:val="single" w:sz="4" w:space="0" w:color="000000" w:themeColor="text1"/>
                  </w:tcBorders>
                  <w:shd w:val="clear" w:color="auto" w:fill="FBE4D5" w:themeFill="accent2" w:themeFillTint="33"/>
                  <w:vAlign w:val="center"/>
                  <w:hideMark/>
                </w:tcPr>
                <w:p w14:paraId="093F1754" w14:textId="77777777" w:rsidR="00343663" w:rsidRPr="008377C6" w:rsidRDefault="00343663" w:rsidP="00343663">
                  <w:pPr>
                    <w:rPr>
                      <w:b/>
                      <w:bCs/>
                      <w:color w:val="000000" w:themeColor="text1"/>
                      <w:sz w:val="20"/>
                      <w:szCs w:val="20"/>
                      <w:lang w:val="en-ZA"/>
                    </w:rPr>
                  </w:pPr>
                  <w:r w:rsidRPr="008377C6">
                    <w:rPr>
                      <w:sz w:val="20"/>
                      <w:szCs w:val="20"/>
                      <w:lang w:val="en-US"/>
                    </w:rPr>
                    <w:t>Description</w:t>
                  </w:r>
                </w:p>
              </w:tc>
              <w:tc>
                <w:tcPr>
                  <w:tcW w:w="7170" w:type="dxa"/>
                  <w:tcBorders>
                    <w:top w:val="single" w:sz="4" w:space="0" w:color="auto"/>
                    <w:left w:val="single" w:sz="4" w:space="0" w:color="auto"/>
                    <w:bottom w:val="single" w:sz="4" w:space="0" w:color="auto"/>
                    <w:right w:val="single" w:sz="8" w:space="0" w:color="000000" w:themeColor="text1"/>
                  </w:tcBorders>
                  <w:shd w:val="clear" w:color="auto" w:fill="FBE4D5" w:themeFill="accent2" w:themeFillTint="33"/>
                  <w:vAlign w:val="center"/>
                  <w:hideMark/>
                </w:tcPr>
                <w:p w14:paraId="546EA630" w14:textId="77777777" w:rsidR="00343663" w:rsidRPr="008377C6" w:rsidRDefault="00343663" w:rsidP="00343663">
                  <w:pPr>
                    <w:rPr>
                      <w:sz w:val="20"/>
                      <w:szCs w:val="20"/>
                      <w:lang w:val="en-US"/>
                    </w:rPr>
                  </w:pPr>
                  <w:r w:rsidRPr="008377C6">
                    <w:rPr>
                      <w:sz w:val="20"/>
                      <w:szCs w:val="20"/>
                      <w:lang w:val="en-US"/>
                    </w:rPr>
                    <w:t>Proposed budget</w:t>
                  </w:r>
                </w:p>
              </w:tc>
            </w:tr>
            <w:tr w:rsidR="00343663" w:rsidRPr="00343663" w14:paraId="6382E895" w14:textId="77777777" w:rsidTr="008377C6">
              <w:trPr>
                <w:trHeight w:hRule="exact" w:val="615"/>
              </w:trPr>
              <w:tc>
                <w:tcPr>
                  <w:tcW w:w="2990" w:type="dxa"/>
                  <w:tcBorders>
                    <w:top w:val="single" w:sz="4" w:space="0" w:color="auto"/>
                    <w:left w:val="single" w:sz="4" w:space="0" w:color="auto"/>
                    <w:bottom w:val="single" w:sz="4" w:space="0" w:color="auto"/>
                    <w:right w:val="single" w:sz="4" w:space="0" w:color="auto"/>
                  </w:tcBorders>
                  <w:hideMark/>
                </w:tcPr>
                <w:p w14:paraId="446C3C8E" w14:textId="77777777" w:rsidR="00343663" w:rsidRPr="008377C6" w:rsidRDefault="00343663" w:rsidP="00343663">
                  <w:pPr>
                    <w:rPr>
                      <w:sz w:val="20"/>
                      <w:szCs w:val="20"/>
                      <w:lang w:val="en-US"/>
                    </w:rPr>
                  </w:pPr>
                  <w:r w:rsidRPr="008377C6">
                    <w:rPr>
                      <w:sz w:val="20"/>
                      <w:szCs w:val="20"/>
                      <w:lang w:val="en-US"/>
                    </w:rPr>
                    <w:t xml:space="preserve">Consultants (105) </w:t>
                  </w:r>
                </w:p>
              </w:tc>
              <w:tc>
                <w:tcPr>
                  <w:tcW w:w="7170" w:type="dxa"/>
                  <w:tcBorders>
                    <w:top w:val="single" w:sz="4" w:space="0" w:color="auto"/>
                    <w:left w:val="single" w:sz="4" w:space="0" w:color="auto"/>
                    <w:bottom w:val="single" w:sz="4" w:space="0" w:color="auto"/>
                    <w:right w:val="single" w:sz="4" w:space="0" w:color="auto"/>
                  </w:tcBorders>
                  <w:hideMark/>
                </w:tcPr>
                <w:p w14:paraId="49EEA6D4" w14:textId="2642711E" w:rsidR="00343663" w:rsidRPr="00252EF2" w:rsidRDefault="006D0A2C" w:rsidP="00252EF2">
                  <w:pPr>
                    <w:widowControl w:val="0"/>
                    <w:autoSpaceDE w:val="0"/>
                    <w:autoSpaceDN w:val="0"/>
                    <w:rPr>
                      <w:rFonts w:eastAsia="Times New Roman"/>
                      <w:sz w:val="20"/>
                      <w:szCs w:val="20"/>
                      <w:lang w:val="en-US" w:eastAsia="en-US"/>
                    </w:rPr>
                  </w:pPr>
                  <w:r w:rsidRPr="008377C6">
                    <w:rPr>
                      <w:rFonts w:eastAsia="Times New Roman"/>
                      <w:sz w:val="20"/>
                      <w:szCs w:val="20"/>
                      <w:lang w:val="en-US" w:eastAsia="en-US"/>
                    </w:rPr>
                    <w:t>$</w:t>
                  </w:r>
                  <w:r w:rsidR="00E72AD1">
                    <w:rPr>
                      <w:rFonts w:eastAsia="Times New Roman"/>
                      <w:sz w:val="20"/>
                      <w:szCs w:val="20"/>
                      <w:lang w:val="en-US" w:eastAsia="en-US"/>
                    </w:rPr>
                    <w:t>1</w:t>
                  </w:r>
                  <w:r w:rsidR="00252EF2">
                    <w:rPr>
                      <w:rFonts w:eastAsia="Times New Roman"/>
                      <w:sz w:val="20"/>
                      <w:szCs w:val="20"/>
                      <w:lang w:val="en-US" w:eastAsia="en-US"/>
                    </w:rPr>
                    <w:t>7</w:t>
                  </w:r>
                  <w:r w:rsidRPr="008377C6">
                    <w:rPr>
                      <w:rFonts w:eastAsia="Times New Roman"/>
                      <w:sz w:val="20"/>
                      <w:szCs w:val="20"/>
                      <w:lang w:val="en-US" w:eastAsia="en-US"/>
                    </w:rPr>
                    <w:t>,</w:t>
                  </w:r>
                  <w:r w:rsidR="00252EF2">
                    <w:rPr>
                      <w:rFonts w:eastAsia="Times New Roman"/>
                      <w:sz w:val="20"/>
                      <w:szCs w:val="20"/>
                      <w:lang w:val="en-US" w:eastAsia="en-US"/>
                    </w:rPr>
                    <w:t>7</w:t>
                  </w:r>
                  <w:r w:rsidRPr="008377C6">
                    <w:rPr>
                      <w:rFonts w:eastAsia="Times New Roman"/>
                      <w:sz w:val="20"/>
                      <w:szCs w:val="20"/>
                      <w:lang w:val="en-US" w:eastAsia="en-US"/>
                    </w:rPr>
                    <w:t>00</w:t>
                  </w:r>
                </w:p>
              </w:tc>
            </w:tr>
            <w:tr w:rsidR="00343663" w:rsidRPr="00343663" w14:paraId="514A1852" w14:textId="77777777" w:rsidTr="008377C6">
              <w:trPr>
                <w:trHeight w:hRule="exact" w:val="440"/>
              </w:trPr>
              <w:tc>
                <w:tcPr>
                  <w:tcW w:w="2990" w:type="dxa"/>
                  <w:tcBorders>
                    <w:top w:val="single" w:sz="4" w:space="0" w:color="auto"/>
                    <w:left w:val="single" w:sz="4" w:space="0" w:color="auto"/>
                    <w:bottom w:val="single" w:sz="4" w:space="0" w:color="auto"/>
                    <w:right w:val="single" w:sz="4" w:space="0" w:color="auto"/>
                  </w:tcBorders>
                  <w:vAlign w:val="center"/>
                  <w:hideMark/>
                </w:tcPr>
                <w:p w14:paraId="3021869A" w14:textId="77777777" w:rsidR="00343663" w:rsidRPr="008377C6" w:rsidRDefault="00343663" w:rsidP="00343663">
                  <w:pPr>
                    <w:rPr>
                      <w:sz w:val="20"/>
                      <w:szCs w:val="20"/>
                      <w:lang w:val="en-US"/>
                    </w:rPr>
                  </w:pPr>
                  <w:r w:rsidRPr="008377C6">
                    <w:rPr>
                      <w:sz w:val="20"/>
                      <w:szCs w:val="20"/>
                      <w:lang w:val="en-US"/>
                    </w:rPr>
                    <w:t>Travel of staff (115)</w:t>
                  </w:r>
                </w:p>
              </w:tc>
              <w:tc>
                <w:tcPr>
                  <w:tcW w:w="7170" w:type="dxa"/>
                  <w:tcBorders>
                    <w:top w:val="single" w:sz="4" w:space="0" w:color="auto"/>
                    <w:left w:val="single" w:sz="4" w:space="0" w:color="auto"/>
                    <w:bottom w:val="single" w:sz="4" w:space="0" w:color="auto"/>
                    <w:right w:val="single" w:sz="4" w:space="0" w:color="auto"/>
                  </w:tcBorders>
                  <w:vAlign w:val="center"/>
                  <w:hideMark/>
                </w:tcPr>
                <w:p w14:paraId="1135A00F" w14:textId="0F3B5A86" w:rsidR="00343663" w:rsidRPr="008377C6" w:rsidRDefault="008377C6" w:rsidP="00343663">
                  <w:pPr>
                    <w:rPr>
                      <w:color w:val="000000" w:themeColor="text1"/>
                      <w:sz w:val="20"/>
                      <w:szCs w:val="20"/>
                      <w:lang w:val="en-US"/>
                    </w:rPr>
                  </w:pPr>
                  <w:r w:rsidRPr="008377C6">
                    <w:rPr>
                      <w:sz w:val="20"/>
                      <w:szCs w:val="20"/>
                      <w:lang w:val="en-US"/>
                    </w:rPr>
                    <w:t>$</w:t>
                  </w:r>
                  <w:r w:rsidR="00252EF2">
                    <w:rPr>
                      <w:sz w:val="20"/>
                      <w:szCs w:val="20"/>
                      <w:lang w:val="en-US"/>
                    </w:rPr>
                    <w:t>9</w:t>
                  </w:r>
                  <w:r w:rsidRPr="008377C6">
                    <w:rPr>
                      <w:sz w:val="20"/>
                      <w:szCs w:val="20"/>
                      <w:lang w:val="en-US"/>
                    </w:rPr>
                    <w:t>,</w:t>
                  </w:r>
                  <w:r w:rsidR="00252EF2">
                    <w:rPr>
                      <w:sz w:val="20"/>
                      <w:szCs w:val="20"/>
                      <w:lang w:val="en-US"/>
                    </w:rPr>
                    <w:t>0</w:t>
                  </w:r>
                  <w:r w:rsidRPr="008377C6">
                    <w:rPr>
                      <w:sz w:val="20"/>
                      <w:szCs w:val="20"/>
                      <w:lang w:val="en-US"/>
                    </w:rPr>
                    <w:t>00</w:t>
                  </w:r>
                </w:p>
              </w:tc>
            </w:tr>
            <w:tr w:rsidR="00343663" w:rsidRPr="00343663" w14:paraId="6E3650D3" w14:textId="77777777" w:rsidTr="008377C6">
              <w:trPr>
                <w:trHeight w:hRule="exact" w:val="712"/>
              </w:trPr>
              <w:tc>
                <w:tcPr>
                  <w:tcW w:w="2990" w:type="dxa"/>
                  <w:tcBorders>
                    <w:top w:val="single" w:sz="4" w:space="0" w:color="auto"/>
                    <w:left w:val="single" w:sz="4" w:space="0" w:color="auto"/>
                    <w:bottom w:val="single" w:sz="4" w:space="0" w:color="auto"/>
                    <w:right w:val="single" w:sz="4" w:space="0" w:color="auto"/>
                  </w:tcBorders>
                  <w:vAlign w:val="center"/>
                  <w:hideMark/>
                </w:tcPr>
                <w:p w14:paraId="2293D676" w14:textId="77777777" w:rsidR="00343663" w:rsidRPr="008377C6" w:rsidRDefault="00343663" w:rsidP="00343663">
                  <w:pPr>
                    <w:rPr>
                      <w:sz w:val="20"/>
                      <w:szCs w:val="20"/>
                      <w:lang w:val="en-US"/>
                    </w:rPr>
                  </w:pPr>
                  <w:r w:rsidRPr="008377C6">
                    <w:rPr>
                      <w:sz w:val="20"/>
                      <w:szCs w:val="20"/>
                      <w:lang w:val="en-US"/>
                    </w:rPr>
                    <w:t>Contractual services (120)</w:t>
                  </w:r>
                </w:p>
              </w:tc>
              <w:tc>
                <w:tcPr>
                  <w:tcW w:w="7170" w:type="dxa"/>
                  <w:tcBorders>
                    <w:top w:val="single" w:sz="4" w:space="0" w:color="auto"/>
                    <w:left w:val="single" w:sz="4" w:space="0" w:color="auto"/>
                    <w:bottom w:val="single" w:sz="4" w:space="0" w:color="auto"/>
                    <w:right w:val="single" w:sz="4" w:space="0" w:color="auto"/>
                  </w:tcBorders>
                  <w:vAlign w:val="center"/>
                  <w:hideMark/>
                </w:tcPr>
                <w:p w14:paraId="1C972A16" w14:textId="2F4E2325" w:rsidR="00343663" w:rsidRPr="008377C6" w:rsidRDefault="008377C6" w:rsidP="00343663">
                  <w:pPr>
                    <w:rPr>
                      <w:color w:val="000000" w:themeColor="text1"/>
                      <w:sz w:val="20"/>
                      <w:szCs w:val="20"/>
                      <w:lang w:val="en-US"/>
                    </w:rPr>
                  </w:pPr>
                  <w:r w:rsidRPr="008377C6">
                    <w:rPr>
                      <w:sz w:val="20"/>
                      <w:szCs w:val="20"/>
                      <w:lang w:val="en-US"/>
                    </w:rPr>
                    <w:t>$47,</w:t>
                  </w:r>
                  <w:r w:rsidR="00E72AD1">
                    <w:rPr>
                      <w:sz w:val="20"/>
                      <w:szCs w:val="20"/>
                      <w:lang w:val="en-US"/>
                    </w:rPr>
                    <w:t>3</w:t>
                  </w:r>
                  <w:r w:rsidRPr="008377C6">
                    <w:rPr>
                      <w:sz w:val="20"/>
                      <w:szCs w:val="20"/>
                      <w:lang w:val="en-US"/>
                    </w:rPr>
                    <w:t>00</w:t>
                  </w:r>
                  <w:r w:rsidR="00343663" w:rsidRPr="008377C6">
                    <w:rPr>
                      <w:sz w:val="20"/>
                      <w:szCs w:val="20"/>
                      <w:lang w:val="en-US"/>
                    </w:rPr>
                    <w:t xml:space="preserve"> </w:t>
                  </w:r>
                </w:p>
              </w:tc>
            </w:tr>
            <w:tr w:rsidR="00343663" w:rsidRPr="00343663" w14:paraId="1A695C62" w14:textId="77777777" w:rsidTr="008377C6">
              <w:trPr>
                <w:trHeight w:hRule="exact" w:val="558"/>
              </w:trPr>
              <w:tc>
                <w:tcPr>
                  <w:tcW w:w="2990" w:type="dxa"/>
                  <w:tcBorders>
                    <w:top w:val="single" w:sz="4" w:space="0" w:color="auto"/>
                    <w:left w:val="single" w:sz="4" w:space="0" w:color="auto"/>
                    <w:bottom w:val="single" w:sz="4" w:space="0" w:color="auto"/>
                    <w:right w:val="single" w:sz="4" w:space="0" w:color="auto"/>
                  </w:tcBorders>
                  <w:vAlign w:val="center"/>
                  <w:hideMark/>
                </w:tcPr>
                <w:p w14:paraId="34C7AFC1" w14:textId="77777777" w:rsidR="00343663" w:rsidRPr="008377C6" w:rsidRDefault="00343663" w:rsidP="00343663">
                  <w:pPr>
                    <w:rPr>
                      <w:sz w:val="20"/>
                      <w:szCs w:val="20"/>
                      <w:lang w:val="en-US"/>
                    </w:rPr>
                  </w:pPr>
                  <w:r w:rsidRPr="008377C6">
                    <w:rPr>
                      <w:sz w:val="20"/>
                      <w:szCs w:val="20"/>
                      <w:lang w:val="en-US"/>
                    </w:rPr>
                    <w:t>General Operating Expenses (125)</w:t>
                  </w:r>
                </w:p>
              </w:tc>
              <w:tc>
                <w:tcPr>
                  <w:tcW w:w="7170" w:type="dxa"/>
                  <w:tcBorders>
                    <w:top w:val="single" w:sz="4" w:space="0" w:color="auto"/>
                    <w:left w:val="single" w:sz="4" w:space="0" w:color="auto"/>
                    <w:bottom w:val="single" w:sz="4" w:space="0" w:color="auto"/>
                    <w:right w:val="single" w:sz="4" w:space="0" w:color="auto"/>
                  </w:tcBorders>
                  <w:vAlign w:val="center"/>
                  <w:hideMark/>
                </w:tcPr>
                <w:p w14:paraId="6BAE57C0" w14:textId="212C4692" w:rsidR="00343663" w:rsidRPr="008377C6" w:rsidRDefault="008377C6" w:rsidP="00343663">
                  <w:pPr>
                    <w:rPr>
                      <w:color w:val="000000" w:themeColor="text1"/>
                      <w:sz w:val="20"/>
                      <w:szCs w:val="20"/>
                      <w:lang w:val="en-US"/>
                    </w:rPr>
                  </w:pPr>
                  <w:r w:rsidRPr="008377C6">
                    <w:rPr>
                      <w:sz w:val="20"/>
                      <w:szCs w:val="20"/>
                      <w:lang w:val="en-US"/>
                    </w:rPr>
                    <w:t>$1</w:t>
                  </w:r>
                  <w:r w:rsidR="00E72AD1">
                    <w:rPr>
                      <w:sz w:val="20"/>
                      <w:szCs w:val="20"/>
                      <w:lang w:val="en-US"/>
                    </w:rPr>
                    <w:t>4</w:t>
                  </w:r>
                  <w:r w:rsidRPr="008377C6">
                    <w:rPr>
                      <w:sz w:val="20"/>
                      <w:szCs w:val="20"/>
                      <w:lang w:val="en-US"/>
                    </w:rPr>
                    <w:t>,</w:t>
                  </w:r>
                  <w:r w:rsidR="00E72AD1">
                    <w:rPr>
                      <w:sz w:val="20"/>
                      <w:szCs w:val="20"/>
                      <w:lang w:val="en-US"/>
                    </w:rPr>
                    <w:t>5</w:t>
                  </w:r>
                  <w:r w:rsidRPr="008377C6">
                    <w:rPr>
                      <w:sz w:val="20"/>
                      <w:szCs w:val="20"/>
                      <w:lang w:val="en-US"/>
                    </w:rPr>
                    <w:t>00</w:t>
                  </w:r>
                  <w:r w:rsidR="00343663" w:rsidRPr="008377C6">
                    <w:rPr>
                      <w:sz w:val="20"/>
                      <w:szCs w:val="20"/>
                      <w:lang w:val="en-US"/>
                    </w:rPr>
                    <w:t xml:space="preserve"> </w:t>
                  </w:r>
                  <w:r w:rsidR="00343663" w:rsidRPr="008377C6">
                    <w:rPr>
                      <w:b/>
                      <w:bCs/>
                      <w:sz w:val="20"/>
                      <w:szCs w:val="20"/>
                      <w:lang w:val="en-US"/>
                    </w:rPr>
                    <w:t xml:space="preserve"> </w:t>
                  </w:r>
                </w:p>
              </w:tc>
            </w:tr>
            <w:tr w:rsidR="00343663" w:rsidRPr="00343663" w14:paraId="0123F0CD" w14:textId="77777777" w:rsidTr="008377C6">
              <w:trPr>
                <w:trHeight w:hRule="exact" w:val="572"/>
              </w:trPr>
              <w:tc>
                <w:tcPr>
                  <w:tcW w:w="2990" w:type="dxa"/>
                  <w:tcBorders>
                    <w:top w:val="single" w:sz="4" w:space="0" w:color="auto"/>
                    <w:left w:val="single" w:sz="4" w:space="0" w:color="auto"/>
                    <w:bottom w:val="single" w:sz="4" w:space="0" w:color="auto"/>
                    <w:right w:val="single" w:sz="4" w:space="0" w:color="auto"/>
                  </w:tcBorders>
                  <w:vAlign w:val="center"/>
                  <w:hideMark/>
                </w:tcPr>
                <w:p w14:paraId="327054DD" w14:textId="0FA6DA6A" w:rsidR="00343663" w:rsidRPr="008377C6" w:rsidRDefault="00343663" w:rsidP="008377C6">
                  <w:pPr>
                    <w:rPr>
                      <w:sz w:val="20"/>
                      <w:szCs w:val="20"/>
                      <w:lang w:val="en-US"/>
                    </w:rPr>
                  </w:pPr>
                  <w:r w:rsidRPr="008377C6">
                    <w:rPr>
                      <w:sz w:val="20"/>
                      <w:szCs w:val="20"/>
                      <w:lang w:val="en-US"/>
                    </w:rPr>
                    <w:t xml:space="preserve"> Grants</w:t>
                  </w:r>
                  <w:r w:rsidR="008377C6">
                    <w:rPr>
                      <w:sz w:val="20"/>
                      <w:szCs w:val="20"/>
                      <w:lang w:val="en-US"/>
                    </w:rPr>
                    <w:t xml:space="preserve"> </w:t>
                  </w:r>
                  <w:r w:rsidRPr="008377C6">
                    <w:rPr>
                      <w:sz w:val="20"/>
                      <w:szCs w:val="20"/>
                      <w:lang w:val="en-US"/>
                    </w:rPr>
                    <w:t>(145)</w:t>
                  </w:r>
                </w:p>
              </w:tc>
              <w:tc>
                <w:tcPr>
                  <w:tcW w:w="7170" w:type="dxa"/>
                  <w:tcBorders>
                    <w:top w:val="single" w:sz="4" w:space="0" w:color="auto"/>
                    <w:left w:val="single" w:sz="4" w:space="0" w:color="auto"/>
                    <w:bottom w:val="single" w:sz="4" w:space="0" w:color="auto"/>
                    <w:right w:val="single" w:sz="4" w:space="0" w:color="auto"/>
                  </w:tcBorders>
                  <w:vAlign w:val="center"/>
                </w:tcPr>
                <w:p w14:paraId="1A7477C8" w14:textId="50598FBA" w:rsidR="00343663" w:rsidRPr="008377C6" w:rsidRDefault="008377C6" w:rsidP="00343663">
                  <w:pPr>
                    <w:rPr>
                      <w:color w:val="000000" w:themeColor="text1"/>
                      <w:sz w:val="20"/>
                      <w:szCs w:val="20"/>
                      <w:lang w:val="en-US"/>
                    </w:rPr>
                  </w:pPr>
                  <w:r>
                    <w:rPr>
                      <w:color w:val="000000" w:themeColor="text1"/>
                      <w:sz w:val="20"/>
                      <w:szCs w:val="20"/>
                      <w:lang w:val="en-US"/>
                    </w:rPr>
                    <w:t>$56,000</w:t>
                  </w:r>
                </w:p>
              </w:tc>
            </w:tr>
            <w:tr w:rsidR="00343663" w:rsidRPr="00343663" w14:paraId="680EE7AE" w14:textId="77777777" w:rsidTr="008377C6">
              <w:trPr>
                <w:trHeight w:hRule="exact" w:val="300"/>
              </w:trPr>
              <w:tc>
                <w:tcPr>
                  <w:tcW w:w="2990" w:type="dxa"/>
                  <w:tcBorders>
                    <w:top w:val="single" w:sz="4" w:space="0" w:color="auto"/>
                    <w:left w:val="single" w:sz="4" w:space="0" w:color="auto"/>
                    <w:bottom w:val="single" w:sz="4" w:space="0" w:color="auto"/>
                    <w:right w:val="single" w:sz="4" w:space="0" w:color="auto"/>
                  </w:tcBorders>
                  <w:vAlign w:val="center"/>
                  <w:hideMark/>
                </w:tcPr>
                <w:p w14:paraId="5AD9A457" w14:textId="77777777" w:rsidR="00343663" w:rsidRPr="008377C6" w:rsidRDefault="00343663" w:rsidP="00343663">
                  <w:pPr>
                    <w:rPr>
                      <w:b/>
                      <w:bCs/>
                      <w:color w:val="000000" w:themeColor="text1"/>
                      <w:sz w:val="20"/>
                      <w:szCs w:val="20"/>
                      <w:lang w:val="en-ZA"/>
                    </w:rPr>
                  </w:pPr>
                  <w:r w:rsidRPr="008377C6">
                    <w:rPr>
                      <w:b/>
                      <w:bCs/>
                      <w:color w:val="000000" w:themeColor="text1"/>
                      <w:sz w:val="20"/>
                      <w:szCs w:val="20"/>
                      <w:lang w:val="en-ZA"/>
                    </w:rPr>
                    <w:t>TOTAL BUDGET</w:t>
                  </w:r>
                </w:p>
              </w:tc>
              <w:tc>
                <w:tcPr>
                  <w:tcW w:w="7170" w:type="dxa"/>
                  <w:tcBorders>
                    <w:top w:val="single" w:sz="4" w:space="0" w:color="auto"/>
                    <w:left w:val="single" w:sz="4" w:space="0" w:color="auto"/>
                    <w:bottom w:val="single" w:sz="4" w:space="0" w:color="auto"/>
                    <w:right w:val="single" w:sz="4" w:space="0" w:color="auto"/>
                  </w:tcBorders>
                  <w:vAlign w:val="center"/>
                  <w:hideMark/>
                </w:tcPr>
                <w:p w14:paraId="6A827C77" w14:textId="17CC8016" w:rsidR="00343663" w:rsidRPr="008377C6" w:rsidRDefault="00343663" w:rsidP="00343663">
                  <w:pPr>
                    <w:rPr>
                      <w:b/>
                      <w:bCs/>
                      <w:color w:val="000000" w:themeColor="text1"/>
                      <w:sz w:val="20"/>
                      <w:szCs w:val="20"/>
                      <w:lang w:val="en-US"/>
                    </w:rPr>
                  </w:pPr>
                  <w:r w:rsidRPr="008377C6">
                    <w:rPr>
                      <w:b/>
                      <w:bCs/>
                      <w:color w:val="000000" w:themeColor="text1"/>
                      <w:sz w:val="20"/>
                      <w:szCs w:val="20"/>
                      <w:lang w:val="en-ZA"/>
                    </w:rPr>
                    <w:t xml:space="preserve"> </w:t>
                  </w:r>
                  <w:r w:rsidR="008377C6">
                    <w:rPr>
                      <w:b/>
                      <w:bCs/>
                      <w:color w:val="000000" w:themeColor="text1"/>
                      <w:sz w:val="20"/>
                      <w:szCs w:val="20"/>
                      <w:lang w:val="en-ZA"/>
                    </w:rPr>
                    <w:t>$</w:t>
                  </w:r>
                  <w:r w:rsidR="00E72AD1">
                    <w:rPr>
                      <w:b/>
                      <w:bCs/>
                      <w:color w:val="000000" w:themeColor="text1"/>
                      <w:sz w:val="20"/>
                      <w:szCs w:val="20"/>
                      <w:lang w:val="en-ZA"/>
                    </w:rPr>
                    <w:t>88</w:t>
                  </w:r>
                  <w:r w:rsidR="008377C6">
                    <w:rPr>
                      <w:b/>
                      <w:bCs/>
                      <w:color w:val="000000" w:themeColor="text1"/>
                      <w:sz w:val="20"/>
                      <w:szCs w:val="20"/>
                      <w:lang w:val="en-ZA"/>
                    </w:rPr>
                    <w:t>,500</w:t>
                  </w:r>
                </w:p>
                <w:p w14:paraId="2AEDC4E3" w14:textId="77777777" w:rsidR="00343663" w:rsidRPr="008377C6" w:rsidRDefault="00343663" w:rsidP="00343663">
                  <w:pPr>
                    <w:rPr>
                      <w:b/>
                      <w:bCs/>
                      <w:color w:val="000000" w:themeColor="text1"/>
                      <w:sz w:val="20"/>
                      <w:szCs w:val="20"/>
                      <w:lang w:val="en-US"/>
                    </w:rPr>
                  </w:pPr>
                  <w:r w:rsidRPr="008377C6">
                    <w:rPr>
                      <w:b/>
                      <w:bCs/>
                      <w:color w:val="000000" w:themeColor="text1"/>
                      <w:sz w:val="20"/>
                      <w:szCs w:val="20"/>
                      <w:lang w:val="en-US"/>
                    </w:rPr>
                    <w:t xml:space="preserve">  </w:t>
                  </w:r>
                </w:p>
                <w:p w14:paraId="7EA70244" w14:textId="77777777" w:rsidR="00343663" w:rsidRPr="008377C6" w:rsidRDefault="00343663" w:rsidP="00343663">
                  <w:pPr>
                    <w:rPr>
                      <w:b/>
                      <w:bCs/>
                      <w:color w:val="000000" w:themeColor="text1"/>
                      <w:sz w:val="20"/>
                      <w:szCs w:val="20"/>
                      <w:lang w:val="en-US"/>
                    </w:rPr>
                  </w:pPr>
                  <w:r w:rsidRPr="008377C6">
                    <w:rPr>
                      <w:b/>
                      <w:bCs/>
                      <w:color w:val="000000" w:themeColor="text1"/>
                      <w:sz w:val="20"/>
                      <w:szCs w:val="20"/>
                      <w:lang w:val="en-US"/>
                    </w:rPr>
                    <w:t xml:space="preserve"> </w:t>
                  </w:r>
                </w:p>
              </w:tc>
            </w:tr>
          </w:tbl>
          <w:p w14:paraId="40ED6F84" w14:textId="77777777" w:rsidR="00343663" w:rsidRPr="00343663" w:rsidRDefault="00343663" w:rsidP="00343663">
            <w:pPr>
              <w:rPr>
                <w:b/>
                <w:sz w:val="22"/>
                <w:szCs w:val="22"/>
                <w:lang w:val=""/>
              </w:rPr>
            </w:pPr>
          </w:p>
        </w:tc>
      </w:tr>
      <w:tr w:rsidR="00343663" w:rsidRPr="00343663" w14:paraId="63906958" w14:textId="77777777" w:rsidTr="00B226BC">
        <w:tblPrEx>
          <w:tblLook w:val="04A0" w:firstRow="1" w:lastRow="0" w:firstColumn="1" w:lastColumn="0" w:noHBand="0" w:noVBand="1"/>
        </w:tblPrEx>
        <w:trPr>
          <w:trHeight w:val="624"/>
        </w:trPr>
        <w:tc>
          <w:tcPr>
            <w:tcW w:w="10410" w:type="dxa"/>
            <w:tcBorders>
              <w:top w:val="single" w:sz="4" w:space="0" w:color="000000"/>
              <w:left w:val="single" w:sz="4" w:space="0" w:color="000000"/>
              <w:bottom w:val="single" w:sz="4" w:space="0" w:color="000000"/>
              <w:right w:val="single" w:sz="4" w:space="0" w:color="000000"/>
            </w:tcBorders>
            <w:shd w:val="clear" w:color="auto" w:fill="D6E3BC"/>
            <w:tcMar>
              <w:top w:w="14" w:type="dxa"/>
              <w:left w:w="115" w:type="dxa"/>
              <w:bottom w:w="14" w:type="dxa"/>
              <w:right w:w="115" w:type="dxa"/>
            </w:tcMar>
            <w:vAlign w:val="center"/>
          </w:tcPr>
          <w:p w14:paraId="5F3DDE92" w14:textId="2A987F09" w:rsidR="00343663" w:rsidRPr="008377C6" w:rsidRDefault="00343663" w:rsidP="008377C6">
            <w:pPr>
              <w:pStyle w:val="ListParagraph"/>
              <w:numPr>
                <w:ilvl w:val="0"/>
                <w:numId w:val="11"/>
              </w:numPr>
              <w:contextualSpacing/>
            </w:pPr>
            <w:r w:rsidRPr="00343663">
              <w:rPr>
                <w:b/>
                <w:sz w:val="22"/>
                <w:szCs w:val="22"/>
              </w:rPr>
              <w:t xml:space="preserve"> </w:t>
            </w:r>
            <w:r w:rsidRPr="008377C6">
              <w:rPr>
                <w:rFonts w:eastAsia="DengXian"/>
                <w:b/>
                <w:sz w:val="22"/>
                <w:szCs w:val="22"/>
                <w:lang w:val="en-GB" w:eastAsia="zh-CN"/>
              </w:rPr>
              <w:t>LIST</w:t>
            </w:r>
            <w:r w:rsidRPr="00343663">
              <w:rPr>
                <w:b/>
                <w:sz w:val="22"/>
                <w:szCs w:val="22"/>
              </w:rPr>
              <w:t xml:space="preserve"> OF SUPPORTING DOCUMENTS (</w:t>
            </w:r>
            <w:r w:rsidRPr="008377C6">
              <w:rPr>
                <w:b/>
                <w:sz w:val="20"/>
                <w:szCs w:val="20"/>
              </w:rPr>
              <w:t>Requests from member States, relevant legislative mandates</w:t>
            </w:r>
            <w:r w:rsidR="008377C6" w:rsidRPr="008377C6">
              <w:rPr>
                <w:b/>
                <w:sz w:val="20"/>
                <w:szCs w:val="20"/>
              </w:rPr>
              <w:t>..</w:t>
            </w:r>
            <w:r w:rsidRPr="008377C6">
              <w:rPr>
                <w:b/>
                <w:sz w:val="20"/>
                <w:szCs w:val="20"/>
              </w:rPr>
              <w:t>.</w:t>
            </w:r>
            <w:r w:rsidRPr="00343663">
              <w:rPr>
                <w:b/>
                <w:sz w:val="22"/>
                <w:szCs w:val="22"/>
              </w:rPr>
              <w:t>)</w:t>
            </w:r>
          </w:p>
        </w:tc>
      </w:tr>
      <w:tr w:rsidR="008377C6" w:rsidRPr="008377C6" w14:paraId="0556B1F8" w14:textId="77777777" w:rsidTr="008377C6">
        <w:tblPrEx>
          <w:tblLook w:val="04A0" w:firstRow="1" w:lastRow="0" w:firstColumn="1" w:lastColumn="0" w:noHBand="0" w:noVBand="1"/>
        </w:tblPrEx>
        <w:trPr>
          <w:trHeight w:val="624"/>
        </w:trPr>
        <w:tc>
          <w:tcPr>
            <w:tcW w:w="10410" w:type="dxa"/>
            <w:tcBorders>
              <w:top w:val="single" w:sz="4" w:space="0" w:color="000000"/>
              <w:left w:val="single" w:sz="4" w:space="0" w:color="000000"/>
              <w:bottom w:val="single" w:sz="4" w:space="0" w:color="000000"/>
              <w:right w:val="single" w:sz="4" w:space="0" w:color="000000"/>
            </w:tcBorders>
            <w:shd w:val="clear" w:color="auto" w:fill="auto"/>
            <w:tcMar>
              <w:top w:w="14" w:type="dxa"/>
              <w:left w:w="115" w:type="dxa"/>
              <w:bottom w:w="14" w:type="dxa"/>
              <w:right w:w="115" w:type="dxa"/>
            </w:tcMar>
            <w:vAlign w:val="center"/>
          </w:tcPr>
          <w:p w14:paraId="0420BC4B" w14:textId="77777777" w:rsidR="008377C6" w:rsidRDefault="008377C6" w:rsidP="008377C6">
            <w:pPr>
              <w:pStyle w:val="ListParagraph"/>
              <w:numPr>
                <w:ilvl w:val="0"/>
                <w:numId w:val="38"/>
              </w:numPr>
              <w:ind w:right="193"/>
              <w:rPr>
                <w:color w:val="2F5496" w:themeColor="accent1" w:themeShade="BF"/>
                <w:sz w:val="20"/>
                <w:szCs w:val="20"/>
              </w:rPr>
            </w:pPr>
            <w:r>
              <w:rPr>
                <w:color w:val="2F5496" w:themeColor="accent1" w:themeShade="BF"/>
                <w:sz w:val="20"/>
                <w:szCs w:val="20"/>
              </w:rPr>
              <w:t>Letter of request for Assistance of the Minister of Foreign Affairs of the Government of Mali.</w:t>
            </w:r>
          </w:p>
          <w:p w14:paraId="76E432D4" w14:textId="77777777" w:rsidR="008377C6" w:rsidRPr="00343663" w:rsidRDefault="008377C6" w:rsidP="008377C6">
            <w:pPr>
              <w:pStyle w:val="ListParagraph"/>
              <w:numPr>
                <w:ilvl w:val="0"/>
                <w:numId w:val="38"/>
              </w:numPr>
              <w:ind w:right="193"/>
              <w:rPr>
                <w:color w:val="2F5496" w:themeColor="accent1" w:themeShade="BF"/>
                <w:sz w:val="20"/>
                <w:szCs w:val="20"/>
              </w:rPr>
            </w:pPr>
            <w:r w:rsidRPr="00343663">
              <w:rPr>
                <w:color w:val="2F5496" w:themeColor="accent1" w:themeShade="BF"/>
                <w:sz w:val="20"/>
                <w:szCs w:val="20"/>
              </w:rPr>
              <w:t>ECA reply letter to the Minister of Foreign Affairs of the Government of Mali.</w:t>
            </w:r>
          </w:p>
          <w:p w14:paraId="0FFD5947" w14:textId="2B7EE7F4" w:rsidR="008377C6" w:rsidRPr="008377C6" w:rsidRDefault="008377C6" w:rsidP="008377C6">
            <w:pPr>
              <w:pStyle w:val="ListParagraph"/>
              <w:numPr>
                <w:ilvl w:val="0"/>
                <w:numId w:val="38"/>
              </w:numPr>
              <w:ind w:right="193"/>
              <w:rPr>
                <w:color w:val="2F5496" w:themeColor="accent1" w:themeShade="BF"/>
                <w:sz w:val="20"/>
                <w:szCs w:val="20"/>
              </w:rPr>
            </w:pPr>
            <w:r w:rsidRPr="00343663">
              <w:rPr>
                <w:color w:val="2F5496" w:themeColor="accent1" w:themeShade="BF"/>
                <w:sz w:val="20"/>
                <w:szCs w:val="20"/>
              </w:rPr>
              <w:t>Letter from Mr. Atul Khare, Under-Secretary-General for Operational Support, to Mr. Antonio Pedro, Executive Secretary a.i. of ECA on the United Nations support to Mali on Strengthening national capacity development on geospatial information and the impact of the September 2022 Workshop in Bamako, Mali.</w:t>
            </w:r>
          </w:p>
        </w:tc>
      </w:tr>
    </w:tbl>
    <w:p w14:paraId="64BA876E" w14:textId="77777777" w:rsidR="00E836FD" w:rsidRPr="008377C6" w:rsidRDefault="00E836FD" w:rsidP="008377C6">
      <w:pPr>
        <w:ind w:right="193"/>
        <w:rPr>
          <w:color w:val="2F5496" w:themeColor="accent1" w:themeShade="BF"/>
          <w:sz w:val="20"/>
          <w:szCs w:val="20"/>
        </w:rPr>
      </w:pPr>
    </w:p>
    <w:p w14:paraId="0A062713" w14:textId="77777777" w:rsidR="00343663" w:rsidRDefault="00343663" w:rsidP="00712A42">
      <w:pPr>
        <w:pStyle w:val="NoSpacing"/>
        <w:jc w:val="both"/>
        <w:rPr>
          <w:rFonts w:ascii="Times New Roman" w:hAnsi="Times New Roman" w:cs="Times New Roman"/>
        </w:rPr>
      </w:pPr>
    </w:p>
    <w:p w14:paraId="3FA1E780" w14:textId="77777777" w:rsidR="00343663" w:rsidRDefault="00343663" w:rsidP="00712A42">
      <w:pPr>
        <w:pStyle w:val="NoSpacing"/>
        <w:jc w:val="both"/>
        <w:rPr>
          <w:rFonts w:ascii="Times New Roman" w:hAnsi="Times New Roman" w:cs="Times New Roman"/>
        </w:rPr>
      </w:pPr>
    </w:p>
    <w:p w14:paraId="44AF5678" w14:textId="77777777" w:rsidR="00E836FD" w:rsidRPr="00E234AD" w:rsidRDefault="00E836FD" w:rsidP="00712A42">
      <w:pPr>
        <w:pStyle w:val="NoSpacing"/>
        <w:jc w:val="both"/>
        <w:rPr>
          <w:rFonts w:ascii="Times New Roman" w:hAnsi="Times New Roman" w:cs="Times New Roman"/>
        </w:rPr>
      </w:pPr>
    </w:p>
    <w:sectPr w:rsidR="00E836FD" w:rsidRPr="00E234AD" w:rsidSect="00EC22AB">
      <w:footerReference w:type="default" r:id="rId11"/>
      <w:pgSz w:w="11906" w:h="16838" w:code="9"/>
      <w:pgMar w:top="993"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927E9A" w14:textId="77777777" w:rsidR="003764D6" w:rsidRDefault="003764D6">
      <w:r>
        <w:separator/>
      </w:r>
    </w:p>
  </w:endnote>
  <w:endnote w:type="continuationSeparator" w:id="0">
    <w:p w14:paraId="04B5C915" w14:textId="77777777" w:rsidR="003764D6" w:rsidRDefault="00376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color w:val="2F5496" w:themeColor="accent1" w:themeShade="BF"/>
      </w:rPr>
      <w:id w:val="-103803991"/>
      <w:docPartObj>
        <w:docPartGallery w:val="Page Numbers (Bottom of Page)"/>
        <w:docPartUnique/>
      </w:docPartObj>
    </w:sdtPr>
    <w:sdtEndPr/>
    <w:sdtContent>
      <w:sdt>
        <w:sdtPr>
          <w:rPr>
            <w:color w:val="2F5496" w:themeColor="accent1" w:themeShade="BF"/>
          </w:rPr>
          <w:id w:val="-1769616900"/>
          <w:docPartObj>
            <w:docPartGallery w:val="Page Numbers (Top of Page)"/>
            <w:docPartUnique/>
          </w:docPartObj>
        </w:sdtPr>
        <w:sdtEndPr/>
        <w:sdtContent>
          <w:p w14:paraId="2242F89E" w14:textId="3FECDD0B" w:rsidR="00252EF2" w:rsidRPr="00252EF2" w:rsidRDefault="00252EF2">
            <w:pPr>
              <w:pStyle w:val="Footer"/>
              <w:jc w:val="right"/>
              <w:rPr>
                <w:color w:val="2F5496" w:themeColor="accent1" w:themeShade="BF"/>
              </w:rPr>
            </w:pPr>
            <w:r w:rsidRPr="00252EF2">
              <w:rPr>
                <w:color w:val="2F5496" w:themeColor="accent1" w:themeShade="BF"/>
              </w:rPr>
              <w:t xml:space="preserve">Page </w:t>
            </w:r>
            <w:r w:rsidRPr="00252EF2">
              <w:rPr>
                <w:b/>
                <w:bCs/>
                <w:color w:val="2F5496" w:themeColor="accent1" w:themeShade="BF"/>
              </w:rPr>
              <w:fldChar w:fldCharType="begin"/>
            </w:r>
            <w:r w:rsidRPr="00252EF2">
              <w:rPr>
                <w:b/>
                <w:bCs/>
                <w:color w:val="2F5496" w:themeColor="accent1" w:themeShade="BF"/>
              </w:rPr>
              <w:instrText xml:space="preserve"> PAGE </w:instrText>
            </w:r>
            <w:r w:rsidRPr="00252EF2">
              <w:rPr>
                <w:b/>
                <w:bCs/>
                <w:color w:val="2F5496" w:themeColor="accent1" w:themeShade="BF"/>
              </w:rPr>
              <w:fldChar w:fldCharType="separate"/>
            </w:r>
            <w:r w:rsidRPr="00252EF2">
              <w:rPr>
                <w:b/>
                <w:bCs/>
                <w:noProof/>
                <w:color w:val="2F5496" w:themeColor="accent1" w:themeShade="BF"/>
              </w:rPr>
              <w:t>2</w:t>
            </w:r>
            <w:r w:rsidRPr="00252EF2">
              <w:rPr>
                <w:b/>
                <w:bCs/>
                <w:color w:val="2F5496" w:themeColor="accent1" w:themeShade="BF"/>
              </w:rPr>
              <w:fldChar w:fldCharType="end"/>
            </w:r>
            <w:r w:rsidRPr="00252EF2">
              <w:rPr>
                <w:color w:val="2F5496" w:themeColor="accent1" w:themeShade="BF"/>
              </w:rPr>
              <w:t xml:space="preserve"> of </w:t>
            </w:r>
            <w:r w:rsidRPr="00252EF2">
              <w:rPr>
                <w:b/>
                <w:bCs/>
                <w:color w:val="2F5496" w:themeColor="accent1" w:themeShade="BF"/>
              </w:rPr>
              <w:fldChar w:fldCharType="begin"/>
            </w:r>
            <w:r w:rsidRPr="00252EF2">
              <w:rPr>
                <w:b/>
                <w:bCs/>
                <w:color w:val="2F5496" w:themeColor="accent1" w:themeShade="BF"/>
              </w:rPr>
              <w:instrText xml:space="preserve"> NUMPAGES  </w:instrText>
            </w:r>
            <w:r w:rsidRPr="00252EF2">
              <w:rPr>
                <w:b/>
                <w:bCs/>
                <w:color w:val="2F5496" w:themeColor="accent1" w:themeShade="BF"/>
              </w:rPr>
              <w:fldChar w:fldCharType="separate"/>
            </w:r>
            <w:r w:rsidRPr="00252EF2">
              <w:rPr>
                <w:b/>
                <w:bCs/>
                <w:noProof/>
                <w:color w:val="2F5496" w:themeColor="accent1" w:themeShade="BF"/>
              </w:rPr>
              <w:t>2</w:t>
            </w:r>
            <w:r w:rsidRPr="00252EF2">
              <w:rPr>
                <w:b/>
                <w:bCs/>
                <w:color w:val="2F5496" w:themeColor="accent1" w:themeShade="BF"/>
              </w:rPr>
              <w:fldChar w:fldCharType="end"/>
            </w:r>
          </w:p>
        </w:sdtContent>
      </w:sdt>
    </w:sdtContent>
  </w:sdt>
  <w:p w14:paraId="7E22257E" w14:textId="77777777" w:rsidR="00252EF2" w:rsidRDefault="00252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B3079" w14:textId="77777777" w:rsidR="003764D6" w:rsidRDefault="003764D6">
      <w:r>
        <w:rPr>
          <w:color w:val="000000"/>
        </w:rPr>
        <w:separator/>
      </w:r>
    </w:p>
  </w:footnote>
  <w:footnote w:type="continuationSeparator" w:id="0">
    <w:p w14:paraId="24BAD0B2" w14:textId="77777777" w:rsidR="003764D6" w:rsidRDefault="003764D6">
      <w:r>
        <w:continuationSeparator/>
      </w:r>
    </w:p>
  </w:footnote>
  <w:footnote w:id="1">
    <w:p w14:paraId="271D56A5" w14:textId="77777777" w:rsidR="0027125B" w:rsidRPr="000B5D57" w:rsidRDefault="0027125B" w:rsidP="0027125B">
      <w:pPr>
        <w:pStyle w:val="FootnoteText"/>
      </w:pPr>
      <w:r w:rsidRPr="000B5D57">
        <w:rPr>
          <w:rStyle w:val="FootnoteReference"/>
        </w:rPr>
        <w:footnoteRef/>
      </w:r>
      <w:r w:rsidRPr="000B5D57">
        <w:t xml:space="preserve"> List of SIDS: </w:t>
      </w:r>
      <w:hyperlink r:id="rId1" w:history="1">
        <w:r w:rsidRPr="000B5D57">
          <w:rPr>
            <w:rStyle w:val="Hyperlink"/>
          </w:rPr>
          <w:t>https://www.un.org/ohrlls/content/list-sids</w:t>
        </w:r>
      </w:hyperlink>
      <w:r w:rsidRPr="000B5D57">
        <w:t xml:space="preserve"> </w:t>
      </w:r>
    </w:p>
  </w:footnote>
  <w:footnote w:id="2">
    <w:p w14:paraId="2B91BC6D" w14:textId="77777777" w:rsidR="0027125B" w:rsidRPr="000B5D57" w:rsidRDefault="0027125B" w:rsidP="0027125B">
      <w:pPr>
        <w:pStyle w:val="FootnoteText"/>
      </w:pPr>
      <w:r w:rsidRPr="000B5D57">
        <w:rPr>
          <w:rStyle w:val="FootnoteReference"/>
        </w:rPr>
        <w:footnoteRef/>
      </w:r>
      <w:r w:rsidRPr="000B5D57">
        <w:t xml:space="preserve"> List of LLDCs: </w:t>
      </w:r>
      <w:hyperlink r:id="rId2" w:history="1">
        <w:r w:rsidRPr="000B5D57">
          <w:rPr>
            <w:rStyle w:val="Hyperlink"/>
          </w:rPr>
          <w:t>https://www.un.org/ohrlls/content/list-lldcs</w:t>
        </w:r>
      </w:hyperlink>
      <w:r w:rsidRPr="000B5D57">
        <w:t xml:space="preserve"> </w:t>
      </w:r>
    </w:p>
  </w:footnote>
  <w:footnote w:id="3">
    <w:p w14:paraId="10F67C30" w14:textId="77777777" w:rsidR="0027125B" w:rsidRPr="000B5D57" w:rsidRDefault="0027125B" w:rsidP="0027125B">
      <w:pPr>
        <w:pStyle w:val="FootnoteText"/>
      </w:pPr>
      <w:r w:rsidRPr="000B5D57">
        <w:rPr>
          <w:rStyle w:val="FootnoteReference"/>
        </w:rPr>
        <w:footnoteRef/>
      </w:r>
      <w:r w:rsidRPr="000B5D57">
        <w:t xml:space="preserve"> List of LDCs: </w:t>
      </w:r>
      <w:hyperlink r:id="rId3" w:history="1">
        <w:r w:rsidRPr="000B5D57">
          <w:rPr>
            <w:rStyle w:val="Hyperlink"/>
          </w:rPr>
          <w:t>https://www.un.org/development/desa/dpad/wp-content/uploads/sites/45/publication/ldc_list.pdf</w:t>
        </w:r>
      </w:hyperlink>
      <w:r w:rsidRPr="000B5D57">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C42CD9"/>
    <w:multiLevelType w:val="hybridMultilevel"/>
    <w:tmpl w:val="C310D9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3036ED"/>
    <w:multiLevelType w:val="hybridMultilevel"/>
    <w:tmpl w:val="B0A89C14"/>
    <w:lvl w:ilvl="0" w:tplc="C532B542">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1537A0"/>
    <w:multiLevelType w:val="hybridMultilevel"/>
    <w:tmpl w:val="4E70910A"/>
    <w:lvl w:ilvl="0" w:tplc="812618DC">
      <w:start w:val="1"/>
      <w:numFmt w:val="lowerRoman"/>
      <w:lvlText w:val="(%1)"/>
      <w:lvlJc w:val="left"/>
      <w:pPr>
        <w:ind w:left="780" w:hanging="360"/>
      </w:pPr>
      <w:rPr>
        <w:rFonts w:hint="default"/>
        <w:sz w:val="24"/>
        <w:szCs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CDD3AE5"/>
    <w:multiLevelType w:val="hybridMultilevel"/>
    <w:tmpl w:val="3F68F4E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 w15:restartNumberingAfterBreak="0">
    <w:nsid w:val="0F3474F6"/>
    <w:multiLevelType w:val="multilevel"/>
    <w:tmpl w:val="B7FCE2F8"/>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0F630991"/>
    <w:multiLevelType w:val="hybridMultilevel"/>
    <w:tmpl w:val="9FEED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0D7156"/>
    <w:multiLevelType w:val="hybridMultilevel"/>
    <w:tmpl w:val="BA282F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D52374"/>
    <w:multiLevelType w:val="hybridMultilevel"/>
    <w:tmpl w:val="B83684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1C2665"/>
    <w:multiLevelType w:val="hybridMultilevel"/>
    <w:tmpl w:val="3B48A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9B789D"/>
    <w:multiLevelType w:val="multilevel"/>
    <w:tmpl w:val="DD64CE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41A257B"/>
    <w:multiLevelType w:val="hybridMultilevel"/>
    <w:tmpl w:val="3190E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D12B2B"/>
    <w:multiLevelType w:val="hybridMultilevel"/>
    <w:tmpl w:val="48DED59A"/>
    <w:lvl w:ilvl="0" w:tplc="84461AE6">
      <w:start w:val="1"/>
      <w:numFmt w:val="bullet"/>
      <w:lvlText w:val=""/>
      <w:lvlJc w:val="left"/>
      <w:pPr>
        <w:ind w:left="720" w:hanging="360"/>
      </w:pPr>
      <w:rPr>
        <w:rFonts w:ascii="Symbol" w:eastAsia="DengXi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C4EF7"/>
    <w:multiLevelType w:val="multilevel"/>
    <w:tmpl w:val="4C8ACA7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BFF0A12"/>
    <w:multiLevelType w:val="multilevel"/>
    <w:tmpl w:val="306E4A40"/>
    <w:lvl w:ilvl="0">
      <w:start w:val="1"/>
      <w:numFmt w:val="decimal"/>
      <w:lvlText w:val="%1."/>
      <w:lvlJc w:val="left"/>
      <w:pPr>
        <w:ind w:left="720" w:hanging="360"/>
      </w:pPr>
    </w:lvl>
    <w:lvl w:ilvl="1">
      <w:start w:val="2"/>
      <w:numFmt w:val="decimal"/>
      <w:isLgl/>
      <w:lvlText w:val="%1.%2"/>
      <w:lvlJc w:val="left"/>
      <w:pPr>
        <w:ind w:left="1281" w:hanging="430"/>
      </w:pPr>
      <w:rPr>
        <w:rFonts w:hint="default"/>
        <w:i/>
      </w:rPr>
    </w:lvl>
    <w:lvl w:ilvl="2">
      <w:start w:val="1"/>
      <w:numFmt w:val="decimal"/>
      <w:isLgl/>
      <w:lvlText w:val="%1.%2.%3"/>
      <w:lvlJc w:val="left"/>
      <w:pPr>
        <w:ind w:left="2062" w:hanging="720"/>
      </w:pPr>
      <w:rPr>
        <w:rFonts w:hint="default"/>
        <w:i/>
      </w:rPr>
    </w:lvl>
    <w:lvl w:ilvl="3">
      <w:start w:val="1"/>
      <w:numFmt w:val="decimal"/>
      <w:isLgl/>
      <w:lvlText w:val="%1.%2.%3.%4"/>
      <w:lvlJc w:val="left"/>
      <w:pPr>
        <w:ind w:left="2553" w:hanging="720"/>
      </w:pPr>
      <w:rPr>
        <w:rFonts w:hint="default"/>
        <w:i/>
      </w:rPr>
    </w:lvl>
    <w:lvl w:ilvl="4">
      <w:start w:val="1"/>
      <w:numFmt w:val="decimal"/>
      <w:isLgl/>
      <w:lvlText w:val="%1.%2.%3.%4.%5"/>
      <w:lvlJc w:val="left"/>
      <w:pPr>
        <w:ind w:left="3404" w:hanging="1080"/>
      </w:pPr>
      <w:rPr>
        <w:rFonts w:hint="default"/>
        <w:i/>
      </w:rPr>
    </w:lvl>
    <w:lvl w:ilvl="5">
      <w:start w:val="1"/>
      <w:numFmt w:val="decimal"/>
      <w:isLgl/>
      <w:lvlText w:val="%1.%2.%3.%4.%5.%6"/>
      <w:lvlJc w:val="left"/>
      <w:pPr>
        <w:ind w:left="3895" w:hanging="1080"/>
      </w:pPr>
      <w:rPr>
        <w:rFonts w:hint="default"/>
        <w:i/>
      </w:rPr>
    </w:lvl>
    <w:lvl w:ilvl="6">
      <w:start w:val="1"/>
      <w:numFmt w:val="decimal"/>
      <w:isLgl/>
      <w:lvlText w:val="%1.%2.%3.%4.%5.%6.%7"/>
      <w:lvlJc w:val="left"/>
      <w:pPr>
        <w:ind w:left="4746" w:hanging="1440"/>
      </w:pPr>
      <w:rPr>
        <w:rFonts w:hint="default"/>
        <w:i/>
      </w:rPr>
    </w:lvl>
    <w:lvl w:ilvl="7">
      <w:start w:val="1"/>
      <w:numFmt w:val="decimal"/>
      <w:isLgl/>
      <w:lvlText w:val="%1.%2.%3.%4.%5.%6.%7.%8"/>
      <w:lvlJc w:val="left"/>
      <w:pPr>
        <w:ind w:left="5237" w:hanging="1440"/>
      </w:pPr>
      <w:rPr>
        <w:rFonts w:hint="default"/>
        <w:i/>
      </w:rPr>
    </w:lvl>
    <w:lvl w:ilvl="8">
      <w:start w:val="1"/>
      <w:numFmt w:val="decimal"/>
      <w:isLgl/>
      <w:lvlText w:val="%1.%2.%3.%4.%5.%6.%7.%8.%9"/>
      <w:lvlJc w:val="left"/>
      <w:pPr>
        <w:ind w:left="6088" w:hanging="1800"/>
      </w:pPr>
      <w:rPr>
        <w:rFonts w:hint="default"/>
        <w:i/>
      </w:rPr>
    </w:lvl>
  </w:abstractNum>
  <w:abstractNum w:abstractNumId="14" w15:restartNumberingAfterBreak="0">
    <w:nsid w:val="2CB54561"/>
    <w:multiLevelType w:val="hybridMultilevel"/>
    <w:tmpl w:val="A6A820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D6A085D"/>
    <w:multiLevelType w:val="hybridMultilevel"/>
    <w:tmpl w:val="F0E42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76C41"/>
    <w:multiLevelType w:val="hybridMultilevel"/>
    <w:tmpl w:val="851C20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F602E8D"/>
    <w:multiLevelType w:val="hybridMultilevel"/>
    <w:tmpl w:val="03BA5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D21DBE"/>
    <w:multiLevelType w:val="hybridMultilevel"/>
    <w:tmpl w:val="4F68C2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3273195F"/>
    <w:multiLevelType w:val="multilevel"/>
    <w:tmpl w:val="FE7445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554234B"/>
    <w:multiLevelType w:val="hybridMultilevel"/>
    <w:tmpl w:val="C554DF32"/>
    <w:lvl w:ilvl="0" w:tplc="68EA789E">
      <w:start w:val="1"/>
      <w:numFmt w:val="bullet"/>
      <w:lvlText w:val=""/>
      <w:lvlJc w:val="left"/>
      <w:pPr>
        <w:ind w:left="720" w:hanging="360"/>
      </w:pPr>
      <w:rPr>
        <w:rFonts w:ascii="Symbol" w:hAnsi="Symbol" w:hint="default"/>
      </w:rPr>
    </w:lvl>
    <w:lvl w:ilvl="1" w:tplc="03AA0CBC">
      <w:start w:val="1"/>
      <w:numFmt w:val="bullet"/>
      <w:lvlText w:val="-"/>
      <w:lvlJc w:val="left"/>
      <w:pPr>
        <w:ind w:left="1440" w:hanging="360"/>
      </w:pPr>
      <w:rPr>
        <w:rFonts w:ascii="Times New Roman" w:eastAsia="Times New Roman" w:hAnsi="Times New Roman" w:cs="Times New Roman" w:hint="default"/>
        <w:b w:val="0"/>
        <w:bCs w:val="0"/>
      </w:rPr>
    </w:lvl>
    <w:lvl w:ilvl="2" w:tplc="9B020DC6">
      <w:start w:val="1"/>
      <w:numFmt w:val="bullet"/>
      <w:lvlText w:val=""/>
      <w:lvlJc w:val="left"/>
      <w:pPr>
        <w:ind w:left="2160" w:hanging="360"/>
      </w:pPr>
      <w:rPr>
        <w:rFonts w:ascii="Wingdings" w:hAnsi="Wingdings" w:hint="default"/>
      </w:rPr>
    </w:lvl>
    <w:lvl w:ilvl="3" w:tplc="A9886DA0">
      <w:start w:val="1"/>
      <w:numFmt w:val="bullet"/>
      <w:lvlText w:val=""/>
      <w:lvlJc w:val="left"/>
      <w:pPr>
        <w:ind w:left="2880" w:hanging="360"/>
      </w:pPr>
      <w:rPr>
        <w:rFonts w:ascii="Symbol" w:hAnsi="Symbol" w:hint="default"/>
      </w:rPr>
    </w:lvl>
    <w:lvl w:ilvl="4" w:tplc="15A0078A">
      <w:start w:val="1"/>
      <w:numFmt w:val="bullet"/>
      <w:lvlText w:val="o"/>
      <w:lvlJc w:val="left"/>
      <w:pPr>
        <w:ind w:left="3600" w:hanging="360"/>
      </w:pPr>
      <w:rPr>
        <w:rFonts w:ascii="Courier New" w:hAnsi="Courier New" w:hint="default"/>
      </w:rPr>
    </w:lvl>
    <w:lvl w:ilvl="5" w:tplc="BC8CC9FE">
      <w:start w:val="1"/>
      <w:numFmt w:val="bullet"/>
      <w:lvlText w:val=""/>
      <w:lvlJc w:val="left"/>
      <w:pPr>
        <w:ind w:left="4320" w:hanging="360"/>
      </w:pPr>
      <w:rPr>
        <w:rFonts w:ascii="Wingdings" w:hAnsi="Wingdings" w:hint="default"/>
      </w:rPr>
    </w:lvl>
    <w:lvl w:ilvl="6" w:tplc="AF82949A">
      <w:start w:val="1"/>
      <w:numFmt w:val="bullet"/>
      <w:lvlText w:val=""/>
      <w:lvlJc w:val="left"/>
      <w:pPr>
        <w:ind w:left="5040" w:hanging="360"/>
      </w:pPr>
      <w:rPr>
        <w:rFonts w:ascii="Symbol" w:hAnsi="Symbol" w:hint="default"/>
      </w:rPr>
    </w:lvl>
    <w:lvl w:ilvl="7" w:tplc="759C8592">
      <w:start w:val="1"/>
      <w:numFmt w:val="bullet"/>
      <w:lvlText w:val="o"/>
      <w:lvlJc w:val="left"/>
      <w:pPr>
        <w:ind w:left="5760" w:hanging="360"/>
      </w:pPr>
      <w:rPr>
        <w:rFonts w:ascii="Courier New" w:hAnsi="Courier New" w:hint="default"/>
      </w:rPr>
    </w:lvl>
    <w:lvl w:ilvl="8" w:tplc="9FAE43F4">
      <w:start w:val="1"/>
      <w:numFmt w:val="bullet"/>
      <w:lvlText w:val=""/>
      <w:lvlJc w:val="left"/>
      <w:pPr>
        <w:ind w:left="6480" w:hanging="360"/>
      </w:pPr>
      <w:rPr>
        <w:rFonts w:ascii="Wingdings" w:hAnsi="Wingdings" w:hint="default"/>
      </w:rPr>
    </w:lvl>
  </w:abstractNum>
  <w:abstractNum w:abstractNumId="21" w15:restartNumberingAfterBreak="0">
    <w:nsid w:val="367C6319"/>
    <w:multiLevelType w:val="hybridMultilevel"/>
    <w:tmpl w:val="FC6C7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B4412D"/>
    <w:multiLevelType w:val="hybridMultilevel"/>
    <w:tmpl w:val="53FEBF9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25F0506"/>
    <w:multiLevelType w:val="multilevel"/>
    <w:tmpl w:val="C18CBCE6"/>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4" w15:restartNumberingAfterBreak="0">
    <w:nsid w:val="4A8E7B35"/>
    <w:multiLevelType w:val="hybridMultilevel"/>
    <w:tmpl w:val="C3AA0B2E"/>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5" w15:restartNumberingAfterBreak="0">
    <w:nsid w:val="4A917348"/>
    <w:multiLevelType w:val="hybridMultilevel"/>
    <w:tmpl w:val="A9B295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BD8532A"/>
    <w:multiLevelType w:val="hybridMultilevel"/>
    <w:tmpl w:val="5D643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F455EE7"/>
    <w:multiLevelType w:val="multilevel"/>
    <w:tmpl w:val="4C8ACA7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4F6D4B1F"/>
    <w:multiLevelType w:val="multilevel"/>
    <w:tmpl w:val="69C042DA"/>
    <w:lvl w:ilvl="0">
      <w:start w:val="1"/>
      <w:numFmt w:val="lowerRoman"/>
      <w:lvlText w:val="(%1)"/>
      <w:lvlJc w:val="left"/>
      <w:pPr>
        <w:ind w:left="720" w:hanging="360"/>
      </w:pPr>
      <w:rPr>
        <w:rFonts w:hint="default"/>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F4C3772"/>
    <w:multiLevelType w:val="hybridMultilevel"/>
    <w:tmpl w:val="A1943D3C"/>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F37ED"/>
    <w:multiLevelType w:val="hybridMultilevel"/>
    <w:tmpl w:val="732249E2"/>
    <w:lvl w:ilvl="0" w:tplc="08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BF4221"/>
    <w:multiLevelType w:val="hybridMultilevel"/>
    <w:tmpl w:val="3B684E6C"/>
    <w:lvl w:ilvl="0" w:tplc="812618DC">
      <w:start w:val="1"/>
      <w:numFmt w:val="lowerRoman"/>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FB1A57"/>
    <w:multiLevelType w:val="hybridMultilevel"/>
    <w:tmpl w:val="78500092"/>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3" w15:restartNumberingAfterBreak="0">
    <w:nsid w:val="6DD978F8"/>
    <w:multiLevelType w:val="hybridMultilevel"/>
    <w:tmpl w:val="092ADC3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743E47D3"/>
    <w:multiLevelType w:val="hybridMultilevel"/>
    <w:tmpl w:val="220A21C0"/>
    <w:lvl w:ilvl="0" w:tplc="45ECF04E">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5087C85"/>
    <w:multiLevelType w:val="hybridMultilevel"/>
    <w:tmpl w:val="913AD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225FAB"/>
    <w:multiLevelType w:val="hybridMultilevel"/>
    <w:tmpl w:val="E4FA1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DA329D5"/>
    <w:multiLevelType w:val="hybridMultilevel"/>
    <w:tmpl w:val="F5649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E113744"/>
    <w:multiLevelType w:val="hybridMultilevel"/>
    <w:tmpl w:val="E01C30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23"/>
  </w:num>
  <w:num w:numId="2">
    <w:abstractNumId w:val="9"/>
  </w:num>
  <w:num w:numId="3">
    <w:abstractNumId w:val="28"/>
  </w:num>
  <w:num w:numId="4">
    <w:abstractNumId w:val="2"/>
  </w:num>
  <w:num w:numId="5">
    <w:abstractNumId w:val="14"/>
  </w:num>
  <w:num w:numId="6">
    <w:abstractNumId w:val="33"/>
  </w:num>
  <w:num w:numId="7">
    <w:abstractNumId w:val="32"/>
  </w:num>
  <w:num w:numId="8">
    <w:abstractNumId w:val="10"/>
  </w:num>
  <w:num w:numId="9">
    <w:abstractNumId w:val="31"/>
  </w:num>
  <w:num w:numId="10">
    <w:abstractNumId w:val="3"/>
  </w:num>
  <w:num w:numId="11">
    <w:abstractNumId w:val="34"/>
  </w:num>
  <w:num w:numId="12">
    <w:abstractNumId w:val="12"/>
  </w:num>
  <w:num w:numId="13">
    <w:abstractNumId w:val="27"/>
  </w:num>
  <w:num w:numId="14">
    <w:abstractNumId w:val="18"/>
  </w:num>
  <w:num w:numId="15">
    <w:abstractNumId w:val="36"/>
  </w:num>
  <w:num w:numId="16">
    <w:abstractNumId w:val="5"/>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1"/>
  </w:num>
  <w:num w:numId="20">
    <w:abstractNumId w:val="7"/>
  </w:num>
  <w:num w:numId="21">
    <w:abstractNumId w:val="21"/>
  </w:num>
  <w:num w:numId="22">
    <w:abstractNumId w:val="16"/>
  </w:num>
  <w:num w:numId="23">
    <w:abstractNumId w:val="26"/>
  </w:num>
  <w:num w:numId="24">
    <w:abstractNumId w:val="20"/>
  </w:num>
  <w:num w:numId="25">
    <w:abstractNumId w:val="30"/>
  </w:num>
  <w:num w:numId="26">
    <w:abstractNumId w:val="0"/>
  </w:num>
  <w:num w:numId="27">
    <w:abstractNumId w:val="22"/>
  </w:num>
  <w:num w:numId="28">
    <w:abstractNumId w:val="37"/>
  </w:num>
  <w:num w:numId="29">
    <w:abstractNumId w:val="24"/>
  </w:num>
  <w:num w:numId="30">
    <w:abstractNumId w:val="25"/>
  </w:num>
  <w:num w:numId="31">
    <w:abstractNumId w:val="1"/>
  </w:num>
  <w:num w:numId="32">
    <w:abstractNumId w:val="13"/>
  </w:num>
  <w:num w:numId="33">
    <w:abstractNumId w:val="17"/>
  </w:num>
  <w:num w:numId="34">
    <w:abstractNumId w:val="29"/>
  </w:num>
  <w:num w:numId="35">
    <w:abstractNumId w:val="35"/>
  </w:num>
  <w:num w:numId="36">
    <w:abstractNumId w:val="15"/>
  </w:num>
  <w:num w:numId="37">
    <w:abstractNumId w:val="6"/>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TrackFormatting/>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BA2"/>
    <w:rsid w:val="00000B04"/>
    <w:rsid w:val="00023A2A"/>
    <w:rsid w:val="00024790"/>
    <w:rsid w:val="00042E79"/>
    <w:rsid w:val="0004441D"/>
    <w:rsid w:val="00044831"/>
    <w:rsid w:val="000458B3"/>
    <w:rsid w:val="00047B92"/>
    <w:rsid w:val="00054868"/>
    <w:rsid w:val="0008066D"/>
    <w:rsid w:val="000D3C5F"/>
    <w:rsid w:val="000D4DF0"/>
    <w:rsid w:val="000D7DA9"/>
    <w:rsid w:val="000E3575"/>
    <w:rsid w:val="000E4B93"/>
    <w:rsid w:val="000E5DCB"/>
    <w:rsid w:val="000F45A6"/>
    <w:rsid w:val="00104F97"/>
    <w:rsid w:val="001123A6"/>
    <w:rsid w:val="001227BD"/>
    <w:rsid w:val="00130BD6"/>
    <w:rsid w:val="0013343C"/>
    <w:rsid w:val="001441FC"/>
    <w:rsid w:val="0016797C"/>
    <w:rsid w:val="001721C5"/>
    <w:rsid w:val="00173ABD"/>
    <w:rsid w:val="00174EBD"/>
    <w:rsid w:val="00175B3D"/>
    <w:rsid w:val="0019394E"/>
    <w:rsid w:val="001B3532"/>
    <w:rsid w:val="002008E4"/>
    <w:rsid w:val="002216EE"/>
    <w:rsid w:val="002363EE"/>
    <w:rsid w:val="00242E2C"/>
    <w:rsid w:val="00252EF2"/>
    <w:rsid w:val="002653DB"/>
    <w:rsid w:val="0027125B"/>
    <w:rsid w:val="00271AA9"/>
    <w:rsid w:val="00297D8A"/>
    <w:rsid w:val="002A4E32"/>
    <w:rsid w:val="002A526A"/>
    <w:rsid w:val="002A5A5D"/>
    <w:rsid w:val="002E093C"/>
    <w:rsid w:val="002E15EB"/>
    <w:rsid w:val="002E6154"/>
    <w:rsid w:val="002F0741"/>
    <w:rsid w:val="00303D7F"/>
    <w:rsid w:val="00305D13"/>
    <w:rsid w:val="00307491"/>
    <w:rsid w:val="00310E0C"/>
    <w:rsid w:val="00312087"/>
    <w:rsid w:val="0033743B"/>
    <w:rsid w:val="003406B4"/>
    <w:rsid w:val="00343663"/>
    <w:rsid w:val="00346293"/>
    <w:rsid w:val="00372BA8"/>
    <w:rsid w:val="003764D6"/>
    <w:rsid w:val="00382473"/>
    <w:rsid w:val="00383ED4"/>
    <w:rsid w:val="0039040E"/>
    <w:rsid w:val="0039578E"/>
    <w:rsid w:val="003A2A14"/>
    <w:rsid w:val="003C2525"/>
    <w:rsid w:val="003E3E5F"/>
    <w:rsid w:val="003F70D2"/>
    <w:rsid w:val="00403FED"/>
    <w:rsid w:val="00443A58"/>
    <w:rsid w:val="00443E0C"/>
    <w:rsid w:val="00444153"/>
    <w:rsid w:val="00456E7F"/>
    <w:rsid w:val="00461234"/>
    <w:rsid w:val="00463175"/>
    <w:rsid w:val="004815EB"/>
    <w:rsid w:val="004865B9"/>
    <w:rsid w:val="00486ED3"/>
    <w:rsid w:val="00493D00"/>
    <w:rsid w:val="00497AD9"/>
    <w:rsid w:val="004D6D11"/>
    <w:rsid w:val="004E292C"/>
    <w:rsid w:val="00516784"/>
    <w:rsid w:val="005229B1"/>
    <w:rsid w:val="00554EB6"/>
    <w:rsid w:val="00562506"/>
    <w:rsid w:val="00583EAA"/>
    <w:rsid w:val="005905C3"/>
    <w:rsid w:val="005A06DD"/>
    <w:rsid w:val="005D128D"/>
    <w:rsid w:val="005E3745"/>
    <w:rsid w:val="005E63C0"/>
    <w:rsid w:val="006240DA"/>
    <w:rsid w:val="00644A26"/>
    <w:rsid w:val="006452A8"/>
    <w:rsid w:val="00645C45"/>
    <w:rsid w:val="00664F49"/>
    <w:rsid w:val="00690534"/>
    <w:rsid w:val="006A4426"/>
    <w:rsid w:val="006B50BA"/>
    <w:rsid w:val="006D0A2C"/>
    <w:rsid w:val="006F7D18"/>
    <w:rsid w:val="007011EE"/>
    <w:rsid w:val="007036CB"/>
    <w:rsid w:val="007117B4"/>
    <w:rsid w:val="00712A42"/>
    <w:rsid w:val="00717CA7"/>
    <w:rsid w:val="00745B2E"/>
    <w:rsid w:val="00752F05"/>
    <w:rsid w:val="00762C08"/>
    <w:rsid w:val="00791113"/>
    <w:rsid w:val="007A73CE"/>
    <w:rsid w:val="007B508E"/>
    <w:rsid w:val="007C56C0"/>
    <w:rsid w:val="007C7FE0"/>
    <w:rsid w:val="007D1654"/>
    <w:rsid w:val="007D7567"/>
    <w:rsid w:val="007E4B05"/>
    <w:rsid w:val="0081728D"/>
    <w:rsid w:val="00831B2A"/>
    <w:rsid w:val="008377C6"/>
    <w:rsid w:val="00842685"/>
    <w:rsid w:val="0084270D"/>
    <w:rsid w:val="00863186"/>
    <w:rsid w:val="00881E42"/>
    <w:rsid w:val="00882AA5"/>
    <w:rsid w:val="008A6523"/>
    <w:rsid w:val="008B1625"/>
    <w:rsid w:val="00910232"/>
    <w:rsid w:val="00910805"/>
    <w:rsid w:val="00954FC6"/>
    <w:rsid w:val="00962A1F"/>
    <w:rsid w:val="00963C71"/>
    <w:rsid w:val="0096562D"/>
    <w:rsid w:val="009B1B7B"/>
    <w:rsid w:val="009C34FE"/>
    <w:rsid w:val="009C3688"/>
    <w:rsid w:val="009D2EBC"/>
    <w:rsid w:val="009D47D4"/>
    <w:rsid w:val="009F1C6A"/>
    <w:rsid w:val="00A0169D"/>
    <w:rsid w:val="00A01F94"/>
    <w:rsid w:val="00A2725B"/>
    <w:rsid w:val="00A428EA"/>
    <w:rsid w:val="00A62A7B"/>
    <w:rsid w:val="00A66E90"/>
    <w:rsid w:val="00A80487"/>
    <w:rsid w:val="00A86410"/>
    <w:rsid w:val="00A9464C"/>
    <w:rsid w:val="00AA0819"/>
    <w:rsid w:val="00AB729A"/>
    <w:rsid w:val="00AB7A5F"/>
    <w:rsid w:val="00AF0349"/>
    <w:rsid w:val="00AF42AD"/>
    <w:rsid w:val="00B0371D"/>
    <w:rsid w:val="00B04123"/>
    <w:rsid w:val="00B13288"/>
    <w:rsid w:val="00B20249"/>
    <w:rsid w:val="00B226BC"/>
    <w:rsid w:val="00B375D0"/>
    <w:rsid w:val="00B42C6B"/>
    <w:rsid w:val="00B51106"/>
    <w:rsid w:val="00B51D54"/>
    <w:rsid w:val="00B6198A"/>
    <w:rsid w:val="00B91C91"/>
    <w:rsid w:val="00BA467A"/>
    <w:rsid w:val="00BC5407"/>
    <w:rsid w:val="00BC7D6C"/>
    <w:rsid w:val="00BD2073"/>
    <w:rsid w:val="00BE4A39"/>
    <w:rsid w:val="00C168F3"/>
    <w:rsid w:val="00C31E3C"/>
    <w:rsid w:val="00C373A0"/>
    <w:rsid w:val="00C547ED"/>
    <w:rsid w:val="00C54DC6"/>
    <w:rsid w:val="00C620E0"/>
    <w:rsid w:val="00C6536A"/>
    <w:rsid w:val="00C76DCC"/>
    <w:rsid w:val="00C90937"/>
    <w:rsid w:val="00CA5430"/>
    <w:rsid w:val="00CB0D49"/>
    <w:rsid w:val="00CB1FCB"/>
    <w:rsid w:val="00CB5837"/>
    <w:rsid w:val="00CD0C19"/>
    <w:rsid w:val="00CD1F32"/>
    <w:rsid w:val="00CD64F4"/>
    <w:rsid w:val="00CE3CA7"/>
    <w:rsid w:val="00CF2CF2"/>
    <w:rsid w:val="00CF3104"/>
    <w:rsid w:val="00D00877"/>
    <w:rsid w:val="00D50BAF"/>
    <w:rsid w:val="00D52BA2"/>
    <w:rsid w:val="00D53BE4"/>
    <w:rsid w:val="00D54984"/>
    <w:rsid w:val="00D64399"/>
    <w:rsid w:val="00D820FC"/>
    <w:rsid w:val="00D84735"/>
    <w:rsid w:val="00D93E65"/>
    <w:rsid w:val="00D95DE5"/>
    <w:rsid w:val="00DA1DBF"/>
    <w:rsid w:val="00DA2650"/>
    <w:rsid w:val="00DB3FD9"/>
    <w:rsid w:val="00DC1BD8"/>
    <w:rsid w:val="00E234AD"/>
    <w:rsid w:val="00E30638"/>
    <w:rsid w:val="00E36FE9"/>
    <w:rsid w:val="00E40CE6"/>
    <w:rsid w:val="00E50B1C"/>
    <w:rsid w:val="00E65E8A"/>
    <w:rsid w:val="00E72AD1"/>
    <w:rsid w:val="00E836FD"/>
    <w:rsid w:val="00E90683"/>
    <w:rsid w:val="00E94EAA"/>
    <w:rsid w:val="00EB21C5"/>
    <w:rsid w:val="00EC22AB"/>
    <w:rsid w:val="00EC381D"/>
    <w:rsid w:val="00ED1ACE"/>
    <w:rsid w:val="00ED3E74"/>
    <w:rsid w:val="00ED4F16"/>
    <w:rsid w:val="00ED60A7"/>
    <w:rsid w:val="00ED6B87"/>
    <w:rsid w:val="00EE3760"/>
    <w:rsid w:val="00EE6FEC"/>
    <w:rsid w:val="00F1520D"/>
    <w:rsid w:val="00F16A65"/>
    <w:rsid w:val="00F34B07"/>
    <w:rsid w:val="00F538FF"/>
    <w:rsid w:val="00F55BCC"/>
    <w:rsid w:val="00F62376"/>
    <w:rsid w:val="00F71ED2"/>
    <w:rsid w:val="00F847E8"/>
    <w:rsid w:val="00FA1ED3"/>
    <w:rsid w:val="00FA3F8C"/>
    <w:rsid w:val="00FA5B8B"/>
    <w:rsid w:val="00FD2224"/>
    <w:rsid w:val="00FD6EDF"/>
  </w:rsids>
  <m:mathPr>
    <m:mathFont m:val="Cambria Math"/>
    <m:brkBin m:val="before"/>
    <m:brkBinSub m:val="--"/>
    <m:smallFrac/>
    <m:dispDef/>
    <m:lMargin m:val="0"/>
    <m:rMargin m:val="0"/>
    <m:defJc m:val="centerGroup"/>
    <m:wrapIndent m:val="1440"/>
    <m:intLim m:val="subSup"/>
    <m:naryLim m:val="undOvr"/>
  </m:mathPr>
  <w:themeFontLang w:va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569C7"/>
  <w15:chartTrackingRefBased/>
  <w15:docId w15:val="{4970CF29-8633-3F41-9C08-C6F83C44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DengXian" w:hAnsi="Calibri" w:cs="Arial"/>
        <w:lang w:va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DBF"/>
    <w:rPr>
      <w:rFonts w:ascii="Times New Roman" w:hAnsi="Times New Roman" w:cs="Times New Roman"/>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quired2">
    <w:name w:val="required2"/>
    <w:rsid w:val="006B50BA"/>
    <w:rPr>
      <w:b/>
      <w:bCs/>
      <w:color w:val="FF0000"/>
    </w:rPr>
  </w:style>
  <w:style w:type="paragraph" w:styleId="ListParagraph">
    <w:name w:val="List Paragraph"/>
    <w:aliases w:val="Table/Figure Heading,List Paragraph1,Paragraphe  revu,List Paragraph (numbered (a)),List Tables,References,Bullets,Recommendation,List Paragraph11,L,CV text,Table text,List Paragraph2,F5 List Paragraph,Dot pt,List Paragraph111,lp1,Listes"/>
    <w:basedOn w:val="Normal"/>
    <w:link w:val="ListParagraphChar"/>
    <w:uiPriority w:val="34"/>
    <w:qFormat/>
    <w:rsid w:val="006B50BA"/>
    <w:pPr>
      <w:ind w:left="720"/>
    </w:pPr>
    <w:rPr>
      <w:rFonts w:eastAsia="Times New Roman"/>
      <w:lang w:val="en-US" w:eastAsia="en-US"/>
    </w:rPr>
  </w:style>
  <w:style w:type="paragraph" w:styleId="Header">
    <w:name w:val="header"/>
    <w:basedOn w:val="Normal"/>
    <w:rsid w:val="006B50BA"/>
    <w:pPr>
      <w:tabs>
        <w:tab w:val="center" w:pos="4513"/>
        <w:tab w:val="right" w:pos="9026"/>
      </w:tabs>
    </w:pPr>
  </w:style>
  <w:style w:type="character" w:customStyle="1" w:styleId="HeaderChar">
    <w:name w:val="Header Char"/>
    <w:basedOn w:val="DefaultParagraphFont"/>
    <w:rsid w:val="006B50BA"/>
    <w:rPr>
      <w:rFonts w:ascii="Times New Roman" w:eastAsia="Times New Roman" w:hAnsi="Times New Roman" w:cs="Times New Roman"/>
      <w:sz w:val="24"/>
      <w:szCs w:val="24"/>
      <w:lang w:val="en-US" w:eastAsia="en-US"/>
    </w:rPr>
  </w:style>
  <w:style w:type="paragraph" w:styleId="Footer">
    <w:name w:val="footer"/>
    <w:basedOn w:val="Normal"/>
    <w:uiPriority w:val="99"/>
    <w:rsid w:val="006B50BA"/>
    <w:pPr>
      <w:tabs>
        <w:tab w:val="center" w:pos="4513"/>
        <w:tab w:val="right" w:pos="9026"/>
      </w:tabs>
    </w:pPr>
  </w:style>
  <w:style w:type="character" w:customStyle="1" w:styleId="FooterChar">
    <w:name w:val="Footer Char"/>
    <w:basedOn w:val="DefaultParagraphFont"/>
    <w:uiPriority w:val="99"/>
    <w:rsid w:val="006B50BA"/>
    <w:rPr>
      <w:rFonts w:ascii="Times New Roman" w:eastAsia="Times New Roman" w:hAnsi="Times New Roman" w:cs="Times New Roman"/>
      <w:sz w:val="24"/>
      <w:szCs w:val="24"/>
      <w:lang w:val="en-US" w:eastAsia="en-US"/>
    </w:rPr>
  </w:style>
  <w:style w:type="paragraph" w:styleId="BalloonText">
    <w:name w:val="Balloon Text"/>
    <w:basedOn w:val="Normal"/>
    <w:link w:val="BalloonTextChar"/>
    <w:uiPriority w:val="99"/>
    <w:semiHidden/>
    <w:unhideWhenUsed/>
    <w:rsid w:val="00486E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ED3"/>
    <w:rPr>
      <w:rFonts w:ascii="Segoe UI" w:eastAsia="Times New Roman" w:hAnsi="Segoe UI" w:cs="Segoe UI"/>
      <w:sz w:val="18"/>
      <w:szCs w:val="18"/>
      <w:lang w:val="en-US" w:eastAsia="en-US"/>
    </w:rPr>
  </w:style>
  <w:style w:type="table" w:styleId="TableGrid">
    <w:name w:val="Table Grid"/>
    <w:basedOn w:val="TableNormal"/>
    <w:uiPriority w:val="39"/>
    <w:rsid w:val="00403FED"/>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Figure Heading Char,List Paragraph1 Char,Paragraphe  revu Char,List Paragraph (numbered (a)) Char,List Tables Char,References Char,Bullets Char,Recommendation Char,List Paragraph11 Char,L Char,CV text Char,Table text Char"/>
    <w:link w:val="ListParagraph"/>
    <w:uiPriority w:val="34"/>
    <w:qFormat/>
    <w:locked/>
    <w:rsid w:val="00403FED"/>
    <w:rPr>
      <w:rFonts w:ascii="Times New Roman" w:eastAsia="Times New Roman" w:hAnsi="Times New Roman" w:cs="Times New Roman"/>
      <w:sz w:val="24"/>
      <w:szCs w:val="24"/>
      <w:lang w:val="en-US" w:eastAsia="en-US"/>
    </w:rPr>
  </w:style>
  <w:style w:type="paragraph" w:styleId="NormalWeb">
    <w:name w:val="Normal (Web)"/>
    <w:basedOn w:val="Normal"/>
    <w:uiPriority w:val="99"/>
    <w:semiHidden/>
    <w:unhideWhenUsed/>
    <w:rsid w:val="00403FED"/>
  </w:style>
  <w:style w:type="character" w:styleId="PlaceholderText">
    <w:name w:val="Placeholder Text"/>
    <w:basedOn w:val="DefaultParagraphFont"/>
    <w:uiPriority w:val="99"/>
    <w:semiHidden/>
    <w:rsid w:val="0008066D"/>
    <w:rPr>
      <w:color w:val="808080"/>
    </w:rPr>
  </w:style>
  <w:style w:type="paragraph" w:styleId="NoSpacing">
    <w:name w:val="No Spacing"/>
    <w:uiPriority w:val="1"/>
    <w:qFormat/>
    <w:rsid w:val="00712A42"/>
    <w:rPr>
      <w:sz w:val="22"/>
      <w:szCs w:val="22"/>
      <w:lang w:val="en-US" w:eastAsia="zh-CN"/>
    </w:rPr>
  </w:style>
  <w:style w:type="paragraph" w:styleId="FootnoteText">
    <w:name w:val="footnote text"/>
    <w:basedOn w:val="Normal"/>
    <w:link w:val="FootnoteTextChar"/>
    <w:semiHidden/>
    <w:unhideWhenUsed/>
    <w:rsid w:val="0039578E"/>
    <w:rPr>
      <w:sz w:val="20"/>
      <w:szCs w:val="20"/>
    </w:rPr>
  </w:style>
  <w:style w:type="character" w:customStyle="1" w:styleId="FootnoteTextChar">
    <w:name w:val="Footnote Text Char"/>
    <w:basedOn w:val="DefaultParagraphFont"/>
    <w:link w:val="FootnoteText"/>
    <w:uiPriority w:val="99"/>
    <w:semiHidden/>
    <w:rsid w:val="0039578E"/>
    <w:rPr>
      <w:rFonts w:ascii="Times New Roman" w:eastAsia="DengXian" w:hAnsi="Times New Roman" w:cs="Times New Roman"/>
      <w:sz w:val="20"/>
      <w:szCs w:val="20"/>
    </w:rPr>
  </w:style>
  <w:style w:type="character" w:styleId="FootnoteReference">
    <w:name w:val="footnote reference"/>
    <w:basedOn w:val="DefaultParagraphFont"/>
    <w:semiHidden/>
    <w:unhideWhenUsed/>
    <w:rsid w:val="0039578E"/>
    <w:rPr>
      <w:vertAlign w:val="superscript"/>
    </w:rPr>
  </w:style>
  <w:style w:type="paragraph" w:styleId="BodyText">
    <w:name w:val="Body Text"/>
    <w:basedOn w:val="Normal"/>
    <w:link w:val="BodyTextChar"/>
    <w:rsid w:val="0027125B"/>
    <w:pPr>
      <w:spacing w:after="240" w:line="240" w:lineRule="atLeast"/>
      <w:ind w:left="1080"/>
      <w:jc w:val="both"/>
    </w:pPr>
    <w:rPr>
      <w:rFonts w:ascii="Arial" w:eastAsia="Times New Roman" w:hAnsi="Arial"/>
      <w:spacing w:val="-5"/>
      <w:sz w:val="20"/>
      <w:szCs w:val="20"/>
      <w:lang w:val="en-US" w:eastAsia="en-US"/>
    </w:rPr>
  </w:style>
  <w:style w:type="character" w:customStyle="1" w:styleId="BodyTextChar">
    <w:name w:val="Body Text Char"/>
    <w:basedOn w:val="DefaultParagraphFont"/>
    <w:link w:val="BodyText"/>
    <w:rsid w:val="0027125B"/>
    <w:rPr>
      <w:rFonts w:ascii="Arial" w:eastAsia="Times New Roman" w:hAnsi="Arial" w:cs="Times New Roman"/>
      <w:spacing w:val="-5"/>
      <w:lang w:val="en-US"/>
    </w:rPr>
  </w:style>
  <w:style w:type="character" w:styleId="Hyperlink">
    <w:name w:val="Hyperlink"/>
    <w:rsid w:val="0027125B"/>
    <w:rPr>
      <w:color w:val="0000FF"/>
      <w:u w:val="single"/>
    </w:rPr>
  </w:style>
  <w:style w:type="paragraph" w:customStyle="1" w:styleId="Default">
    <w:name w:val="Default"/>
    <w:rsid w:val="00024790"/>
    <w:pPr>
      <w:autoSpaceDE w:val="0"/>
      <w:autoSpaceDN w:val="0"/>
      <w:adjustRightInd w:val="0"/>
    </w:pPr>
    <w:rPr>
      <w:rFonts w:eastAsia="Calibri" w:cs="Calibri"/>
      <w:color w:val="000000"/>
      <w:sz w:val="24"/>
      <w:szCs w:val="24"/>
      <w:lang w:val="en-US"/>
    </w:rPr>
  </w:style>
  <w:style w:type="character" w:styleId="CommentReference">
    <w:name w:val="annotation reference"/>
    <w:basedOn w:val="DefaultParagraphFont"/>
    <w:uiPriority w:val="99"/>
    <w:semiHidden/>
    <w:unhideWhenUsed/>
    <w:rsid w:val="00AF42AD"/>
    <w:rPr>
      <w:sz w:val="16"/>
      <w:szCs w:val="16"/>
    </w:rPr>
  </w:style>
  <w:style w:type="paragraph" w:styleId="CommentText">
    <w:name w:val="annotation text"/>
    <w:basedOn w:val="Normal"/>
    <w:link w:val="CommentTextChar"/>
    <w:uiPriority w:val="99"/>
    <w:semiHidden/>
    <w:unhideWhenUsed/>
    <w:rsid w:val="00AF42AD"/>
    <w:rPr>
      <w:sz w:val="20"/>
      <w:szCs w:val="20"/>
    </w:rPr>
  </w:style>
  <w:style w:type="character" w:customStyle="1" w:styleId="CommentTextChar">
    <w:name w:val="Comment Text Char"/>
    <w:basedOn w:val="DefaultParagraphFont"/>
    <w:link w:val="CommentText"/>
    <w:uiPriority w:val="99"/>
    <w:semiHidden/>
    <w:rsid w:val="00AF42AD"/>
    <w:rPr>
      <w:rFonts w:ascii="Times New Roman" w:hAnsi="Times New Roman" w:cs="Times New Roman"/>
      <w:lang w:val="en-GB" w:eastAsia="zh-CN"/>
    </w:rPr>
  </w:style>
  <w:style w:type="paragraph" w:styleId="CommentSubject">
    <w:name w:val="annotation subject"/>
    <w:basedOn w:val="CommentText"/>
    <w:next w:val="CommentText"/>
    <w:link w:val="CommentSubjectChar"/>
    <w:uiPriority w:val="99"/>
    <w:semiHidden/>
    <w:unhideWhenUsed/>
    <w:rsid w:val="00AF42AD"/>
    <w:rPr>
      <w:b/>
      <w:bCs/>
    </w:rPr>
  </w:style>
  <w:style w:type="character" w:customStyle="1" w:styleId="CommentSubjectChar">
    <w:name w:val="Comment Subject Char"/>
    <w:basedOn w:val="CommentTextChar"/>
    <w:link w:val="CommentSubject"/>
    <w:uiPriority w:val="99"/>
    <w:semiHidden/>
    <w:rsid w:val="00AF42AD"/>
    <w:rPr>
      <w:rFonts w:ascii="Times New Roman" w:hAnsi="Times New Roman" w:cs="Times New Roman"/>
      <w:b/>
      <w:bCs/>
      <w:lang w:val="en-GB" w:eastAsia="zh-CN"/>
    </w:rPr>
  </w:style>
  <w:style w:type="table" w:customStyle="1" w:styleId="TableGrid1">
    <w:name w:val="Table Grid1"/>
    <w:basedOn w:val="TableNormal"/>
    <w:next w:val="TableGrid"/>
    <w:uiPriority w:val="39"/>
    <w:rsid w:val="00F16A65"/>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4FC6"/>
    <w:rPr>
      <w:rFonts w:ascii="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735662">
      <w:bodyDiv w:val="1"/>
      <w:marLeft w:val="0"/>
      <w:marRight w:val="0"/>
      <w:marTop w:val="0"/>
      <w:marBottom w:val="0"/>
      <w:divBdr>
        <w:top w:val="none" w:sz="0" w:space="0" w:color="auto"/>
        <w:left w:val="none" w:sz="0" w:space="0" w:color="auto"/>
        <w:bottom w:val="none" w:sz="0" w:space="0" w:color="auto"/>
        <w:right w:val="none" w:sz="0" w:space="0" w:color="auto"/>
      </w:divBdr>
    </w:div>
    <w:div w:id="191265415">
      <w:bodyDiv w:val="1"/>
      <w:marLeft w:val="0"/>
      <w:marRight w:val="0"/>
      <w:marTop w:val="0"/>
      <w:marBottom w:val="0"/>
      <w:divBdr>
        <w:top w:val="none" w:sz="0" w:space="0" w:color="auto"/>
        <w:left w:val="none" w:sz="0" w:space="0" w:color="auto"/>
        <w:bottom w:val="none" w:sz="0" w:space="0" w:color="auto"/>
        <w:right w:val="none" w:sz="0" w:space="0" w:color="auto"/>
      </w:divBdr>
    </w:div>
    <w:div w:id="335765387">
      <w:bodyDiv w:val="1"/>
      <w:marLeft w:val="0"/>
      <w:marRight w:val="0"/>
      <w:marTop w:val="0"/>
      <w:marBottom w:val="0"/>
      <w:divBdr>
        <w:top w:val="none" w:sz="0" w:space="0" w:color="auto"/>
        <w:left w:val="none" w:sz="0" w:space="0" w:color="auto"/>
        <w:bottom w:val="none" w:sz="0" w:space="0" w:color="auto"/>
        <w:right w:val="none" w:sz="0" w:space="0" w:color="auto"/>
      </w:divBdr>
    </w:div>
    <w:div w:id="939878608">
      <w:bodyDiv w:val="1"/>
      <w:marLeft w:val="0"/>
      <w:marRight w:val="0"/>
      <w:marTop w:val="0"/>
      <w:marBottom w:val="0"/>
      <w:divBdr>
        <w:top w:val="none" w:sz="0" w:space="0" w:color="auto"/>
        <w:left w:val="none" w:sz="0" w:space="0" w:color="auto"/>
        <w:bottom w:val="none" w:sz="0" w:space="0" w:color="auto"/>
        <w:right w:val="none" w:sz="0" w:space="0" w:color="auto"/>
      </w:divBdr>
    </w:div>
    <w:div w:id="939946520">
      <w:bodyDiv w:val="1"/>
      <w:marLeft w:val="0"/>
      <w:marRight w:val="0"/>
      <w:marTop w:val="0"/>
      <w:marBottom w:val="0"/>
      <w:divBdr>
        <w:top w:val="none" w:sz="0" w:space="0" w:color="auto"/>
        <w:left w:val="none" w:sz="0" w:space="0" w:color="auto"/>
        <w:bottom w:val="none" w:sz="0" w:space="0" w:color="auto"/>
        <w:right w:val="none" w:sz="0" w:space="0" w:color="auto"/>
      </w:divBdr>
    </w:div>
    <w:div w:id="1118720817">
      <w:bodyDiv w:val="1"/>
      <w:marLeft w:val="0"/>
      <w:marRight w:val="0"/>
      <w:marTop w:val="0"/>
      <w:marBottom w:val="0"/>
      <w:divBdr>
        <w:top w:val="none" w:sz="0" w:space="0" w:color="auto"/>
        <w:left w:val="none" w:sz="0" w:space="0" w:color="auto"/>
        <w:bottom w:val="none" w:sz="0" w:space="0" w:color="auto"/>
        <w:right w:val="none" w:sz="0" w:space="0" w:color="auto"/>
      </w:divBdr>
    </w:div>
    <w:div w:id="1756781722">
      <w:bodyDiv w:val="1"/>
      <w:marLeft w:val="0"/>
      <w:marRight w:val="0"/>
      <w:marTop w:val="0"/>
      <w:marBottom w:val="0"/>
      <w:divBdr>
        <w:top w:val="none" w:sz="0" w:space="0" w:color="auto"/>
        <w:left w:val="none" w:sz="0" w:space="0" w:color="auto"/>
        <w:bottom w:val="none" w:sz="0" w:space="0" w:color="auto"/>
        <w:right w:val="none" w:sz="0" w:space="0" w:color="auto"/>
      </w:divBdr>
    </w:div>
    <w:div w:id="1768692531">
      <w:bodyDiv w:val="1"/>
      <w:marLeft w:val="0"/>
      <w:marRight w:val="0"/>
      <w:marTop w:val="0"/>
      <w:marBottom w:val="0"/>
      <w:divBdr>
        <w:top w:val="none" w:sz="0" w:space="0" w:color="auto"/>
        <w:left w:val="none" w:sz="0" w:space="0" w:color="auto"/>
        <w:bottom w:val="none" w:sz="0" w:space="0" w:color="auto"/>
        <w:right w:val="none" w:sz="0" w:space="0" w:color="auto"/>
      </w:divBdr>
    </w:div>
    <w:div w:id="1769503302">
      <w:bodyDiv w:val="1"/>
      <w:marLeft w:val="0"/>
      <w:marRight w:val="0"/>
      <w:marTop w:val="0"/>
      <w:marBottom w:val="0"/>
      <w:divBdr>
        <w:top w:val="none" w:sz="0" w:space="0" w:color="auto"/>
        <w:left w:val="none" w:sz="0" w:space="0" w:color="auto"/>
        <w:bottom w:val="none" w:sz="0" w:space="0" w:color="auto"/>
        <w:right w:val="none" w:sz="0" w:space="0" w:color="auto"/>
      </w:divBdr>
    </w:div>
    <w:div w:id="1955822808">
      <w:bodyDiv w:val="1"/>
      <w:marLeft w:val="0"/>
      <w:marRight w:val="0"/>
      <w:marTop w:val="0"/>
      <w:marBottom w:val="0"/>
      <w:divBdr>
        <w:top w:val="none" w:sz="0" w:space="0" w:color="auto"/>
        <w:left w:val="none" w:sz="0" w:space="0" w:color="auto"/>
        <w:bottom w:val="none" w:sz="0" w:space="0" w:color="auto"/>
        <w:right w:val="none" w:sz="0" w:space="0" w:color="auto"/>
      </w:divBdr>
    </w:div>
    <w:div w:id="2004968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un.org/development/desa/dpad/wp-content/uploads/sites/45/publication/ldc_list.pdf" TargetMode="External"/><Relationship Id="rId2" Type="http://schemas.openxmlformats.org/officeDocument/2006/relationships/hyperlink" Target="https://www.un.org/ohrlls/content/list-lldcs" TargetMode="External"/><Relationship Id="rId1" Type="http://schemas.openxmlformats.org/officeDocument/2006/relationships/hyperlink" Target="https://www.un.org/ohrlls/content/list-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5e5e678-43ad-40d1-ac60-f89d2cdf5b9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A9B82AF11BF543B627E48F61248C3D" ma:contentTypeVersion="18" ma:contentTypeDescription="Create a new document." ma:contentTypeScope="" ma:versionID="76c25378a5c72f2ec5554e1dc13ce562">
  <xsd:schema xmlns:xsd="http://www.w3.org/2001/XMLSchema" xmlns:xs="http://www.w3.org/2001/XMLSchema" xmlns:p="http://schemas.microsoft.com/office/2006/metadata/properties" xmlns:ns3="95e5e678-43ad-40d1-ac60-f89d2cdf5b98" xmlns:ns4="66598c8a-6b47-4fa5-ac2b-785d0e3e46d1" targetNamespace="http://schemas.microsoft.com/office/2006/metadata/properties" ma:root="true" ma:fieldsID="b3e8a3d2ae3ce501e91f914d605783fe" ns3:_="" ns4:_="">
    <xsd:import namespace="95e5e678-43ad-40d1-ac60-f89d2cdf5b98"/>
    <xsd:import namespace="66598c8a-6b47-4fa5-ac2b-785d0e3e46d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5e678-43ad-40d1-ac60-f89d2cdf5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98c8a-6b47-4fa5-ac2b-785d0e3e46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E8865-DA4F-4ED4-B781-619BC57FA217}">
  <ds:schemaRefs>
    <ds:schemaRef ds:uri="http://purl.org/dc/dcmitype/"/>
    <ds:schemaRef ds:uri="http://schemas.microsoft.com/office/2006/documentManagement/types"/>
    <ds:schemaRef ds:uri="66598c8a-6b47-4fa5-ac2b-785d0e3e46d1"/>
    <ds:schemaRef ds:uri="http://purl.org/dc/elements/1.1/"/>
    <ds:schemaRef ds:uri="95e5e678-43ad-40d1-ac60-f89d2cdf5b98"/>
    <ds:schemaRef ds:uri="http://purl.org/dc/term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F3672B7-73C9-422B-9BA3-F4DF03190DF0}">
  <ds:schemaRefs>
    <ds:schemaRef ds:uri="http://schemas.microsoft.com/sharepoint/v3/contenttype/forms"/>
  </ds:schemaRefs>
</ds:datastoreItem>
</file>

<file path=customXml/itemProps3.xml><?xml version="1.0" encoding="utf-8"?>
<ds:datastoreItem xmlns:ds="http://schemas.openxmlformats.org/officeDocument/2006/customXml" ds:itemID="{A76383E4-6095-4A1F-B84E-A3BD24327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5e678-43ad-40d1-ac60-f89d2cdf5b98"/>
    <ds:schemaRef ds:uri="66598c8a-6b47-4fa5-ac2b-785d0e3e46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E5E21F-9857-475D-8E9E-AB16E6BC5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5</Pages>
  <Words>2142</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Marealle-Ulimwengu</dc:creator>
  <cp:keywords/>
  <cp:lastModifiedBy>Andre Nonguierma</cp:lastModifiedBy>
  <cp:revision>6</cp:revision>
  <dcterms:created xsi:type="dcterms:W3CDTF">2025-11-03T14:03:00Z</dcterms:created>
  <dcterms:modified xsi:type="dcterms:W3CDTF">2025-11-03T16:30:00Z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e518e662df1047e7882a5af07b87d06e287349d626ab00dc3b075625bf241e6e</vt:lpwstr>
  </property>
  <property fmtid="{D5CDD505-2E9C-101B-9397-08002B2CF9AE}" pid="3" name="ContentTypeId">
    <vt:lpwstr>0x010100F6A9B82AF11BF543B627E48F61248C3D</vt:lpwstr>
  </property>
</Properties>
</file>