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0351A" w14:textId="77777777" w:rsidR="001F6F6B" w:rsidRPr="009B7EA2" w:rsidRDefault="001F6F6B" w:rsidP="001F6F6B">
      <w:pPr>
        <w:pStyle w:val="Default"/>
        <w:pBdr>
          <w:bottom w:val="single" w:sz="8" w:space="1" w:color="0070C0"/>
        </w:pBdr>
        <w:jc w:val="center"/>
        <w:rPr>
          <w:rFonts w:ascii="Times New Roman" w:hAnsi="Times New Roman" w:cs="Times New Roman"/>
          <w:b/>
          <w:bCs/>
          <w:sz w:val="28"/>
          <w:szCs w:val="28"/>
        </w:rPr>
      </w:pPr>
      <w:r w:rsidRPr="009B7EA2">
        <w:rPr>
          <w:rFonts w:ascii="Times New Roman" w:hAnsi="Times New Roman" w:cs="Times New Roman"/>
          <w:b/>
          <w:bCs/>
          <w:sz w:val="28"/>
          <w:szCs w:val="28"/>
        </w:rPr>
        <w:t>United Nations Regional Workshop on the 2030 World Programme on Population and Housing Censuses in Africa: International Standards and Innovative Approaches</w:t>
      </w:r>
    </w:p>
    <w:p w14:paraId="36720887" w14:textId="77777777" w:rsidR="001F6F6B" w:rsidRPr="004C2EC7" w:rsidRDefault="001F6F6B" w:rsidP="001F6F6B">
      <w:pPr>
        <w:pStyle w:val="Default"/>
        <w:pBdr>
          <w:bottom w:val="single" w:sz="8" w:space="1" w:color="0070C0"/>
        </w:pBdr>
        <w:jc w:val="center"/>
        <w:rPr>
          <w:rFonts w:ascii="Times New Roman" w:hAnsi="Times New Roman" w:cs="Times New Roman"/>
        </w:rPr>
      </w:pPr>
      <w:r w:rsidRPr="004C2EC7">
        <w:rPr>
          <w:rFonts w:ascii="Times New Roman" w:hAnsi="Times New Roman" w:cs="Times New Roman"/>
        </w:rPr>
        <w:t>4</w:t>
      </w:r>
      <w:r w:rsidRPr="004C2EC7">
        <w:rPr>
          <w:rFonts w:ascii="Times New Roman" w:hAnsi="Times New Roman" w:cs="Times New Roman"/>
          <w:vertAlign w:val="superscript"/>
        </w:rPr>
        <w:t>th</w:t>
      </w:r>
      <w:r w:rsidRPr="004C2EC7">
        <w:rPr>
          <w:rFonts w:ascii="Times New Roman" w:hAnsi="Times New Roman" w:cs="Times New Roman"/>
        </w:rPr>
        <w:t>- 8</w:t>
      </w:r>
      <w:r w:rsidRPr="004C2EC7">
        <w:rPr>
          <w:rFonts w:ascii="Times New Roman" w:hAnsi="Times New Roman" w:cs="Times New Roman"/>
          <w:vertAlign w:val="superscript"/>
        </w:rPr>
        <w:t>th</w:t>
      </w:r>
      <w:r w:rsidRPr="004C2EC7">
        <w:rPr>
          <w:rFonts w:ascii="Times New Roman" w:hAnsi="Times New Roman" w:cs="Times New Roman"/>
        </w:rPr>
        <w:t xml:space="preserve"> August 2025, Pretoria-South Africa</w:t>
      </w:r>
    </w:p>
    <w:p w14:paraId="5524F0DC" w14:textId="77777777" w:rsidR="00345944" w:rsidRPr="004C2EC7" w:rsidRDefault="00345944" w:rsidP="00345944">
      <w:pPr>
        <w:pStyle w:val="ListParagraph"/>
        <w:spacing w:line="276" w:lineRule="auto"/>
        <w:jc w:val="center"/>
        <w:rPr>
          <w:rFonts w:ascii="Times New Roman" w:hAnsi="Times New Roman" w:cs="Times New Roman"/>
          <w:b/>
          <w:bCs/>
          <w:color w:val="0070C0"/>
          <w:sz w:val="28"/>
          <w:szCs w:val="28"/>
        </w:rPr>
      </w:pPr>
    </w:p>
    <w:p w14:paraId="44739E27" w14:textId="3F0C47A2" w:rsidR="00345944" w:rsidRPr="004C2EC7" w:rsidRDefault="00345944" w:rsidP="00345944">
      <w:pPr>
        <w:pStyle w:val="ListParagraph"/>
        <w:spacing w:line="276" w:lineRule="auto"/>
        <w:jc w:val="center"/>
        <w:rPr>
          <w:rFonts w:ascii="Times New Roman" w:hAnsi="Times New Roman" w:cs="Times New Roman"/>
          <w:b/>
          <w:bCs/>
          <w:color w:val="0070C0"/>
          <w:sz w:val="28"/>
          <w:szCs w:val="28"/>
        </w:rPr>
      </w:pPr>
      <w:r w:rsidRPr="004C2EC7">
        <w:rPr>
          <w:rFonts w:ascii="Times New Roman" w:hAnsi="Times New Roman" w:cs="Times New Roman"/>
          <w:b/>
          <w:bCs/>
          <w:color w:val="0070C0"/>
          <w:sz w:val="28"/>
          <w:szCs w:val="28"/>
        </w:rPr>
        <w:t>Key outcomes and recommendations</w:t>
      </w:r>
    </w:p>
    <w:p w14:paraId="228726C5" w14:textId="77777777" w:rsidR="00345944" w:rsidRPr="004C2EC7" w:rsidRDefault="00345944" w:rsidP="00846892">
      <w:pPr>
        <w:spacing w:line="276" w:lineRule="auto"/>
        <w:jc w:val="both"/>
        <w:rPr>
          <w:rFonts w:ascii="Times New Roman" w:hAnsi="Times New Roman" w:cs="Times New Roman"/>
          <w:sz w:val="24"/>
          <w:szCs w:val="24"/>
        </w:rPr>
      </w:pPr>
      <w:r w:rsidRPr="004C2EC7">
        <w:rPr>
          <w:rFonts w:ascii="Times New Roman" w:hAnsi="Times New Roman" w:cs="Times New Roman"/>
          <w:b/>
          <w:bCs/>
          <w:sz w:val="24"/>
          <w:szCs w:val="24"/>
        </w:rPr>
        <w:t>The meeting</w:t>
      </w:r>
      <w:r w:rsidRPr="004C2EC7">
        <w:rPr>
          <w:rFonts w:ascii="Times New Roman" w:hAnsi="Times New Roman" w:cs="Times New Roman"/>
          <w:sz w:val="24"/>
          <w:szCs w:val="24"/>
        </w:rPr>
        <w:t xml:space="preserve"> </w:t>
      </w:r>
    </w:p>
    <w:p w14:paraId="766206D1" w14:textId="5411C8F2" w:rsidR="00DB5B21" w:rsidRPr="004C2EC7" w:rsidRDefault="00DB5B21" w:rsidP="00846892">
      <w:pPr>
        <w:spacing w:line="276" w:lineRule="auto"/>
        <w:jc w:val="both"/>
        <w:rPr>
          <w:rFonts w:ascii="Times New Roman" w:hAnsi="Times New Roman" w:cs="Times New Roman"/>
          <w:sz w:val="24"/>
          <w:szCs w:val="24"/>
        </w:rPr>
      </w:pPr>
      <w:r w:rsidRPr="004C2EC7">
        <w:rPr>
          <w:rFonts w:ascii="Times New Roman" w:hAnsi="Times New Roman" w:cs="Times New Roman"/>
          <w:sz w:val="24"/>
          <w:szCs w:val="24"/>
        </w:rPr>
        <w:t xml:space="preserve">The African Centre for Statistics of the United Nations Economic Commission for Africa (UNECA), in partnership with Statistics South Africa, UNFPA, the Office </w:t>
      </w:r>
      <w:r w:rsidR="00D91CE3">
        <w:rPr>
          <w:rFonts w:ascii="Times New Roman" w:hAnsi="Times New Roman" w:cs="Times New Roman"/>
          <w:sz w:val="24"/>
          <w:szCs w:val="24"/>
        </w:rPr>
        <w:t>for</w:t>
      </w:r>
      <w:r w:rsidR="00D91CE3" w:rsidRPr="004C2EC7">
        <w:rPr>
          <w:rFonts w:ascii="Times New Roman" w:hAnsi="Times New Roman" w:cs="Times New Roman"/>
          <w:sz w:val="24"/>
          <w:szCs w:val="24"/>
        </w:rPr>
        <w:t xml:space="preserve"> </w:t>
      </w:r>
      <w:r w:rsidRPr="004C2EC7">
        <w:rPr>
          <w:rFonts w:ascii="Times New Roman" w:hAnsi="Times New Roman" w:cs="Times New Roman"/>
          <w:sz w:val="24"/>
          <w:szCs w:val="24"/>
        </w:rPr>
        <w:t>National Statistics of the United Kingdom (ONS-UK) and United Nations Statistical Division (UNSD) organized a regional workshop for all Anglophone</w:t>
      </w:r>
      <w:r w:rsidR="007B266D" w:rsidRPr="004C2EC7">
        <w:rPr>
          <w:rFonts w:ascii="Times New Roman" w:hAnsi="Times New Roman" w:cs="Times New Roman"/>
          <w:sz w:val="24"/>
          <w:szCs w:val="24"/>
        </w:rPr>
        <w:t xml:space="preserve"> and some Lusophone</w:t>
      </w:r>
      <w:r w:rsidRPr="004C2EC7">
        <w:rPr>
          <w:rFonts w:ascii="Times New Roman" w:hAnsi="Times New Roman" w:cs="Times New Roman"/>
          <w:sz w:val="24"/>
          <w:szCs w:val="24"/>
        </w:rPr>
        <w:t xml:space="preserve"> government agencies responsible for undertaking Population and Housing Censuses in Africa. This </w:t>
      </w:r>
      <w:r w:rsidR="003E7C8F" w:rsidRPr="004C2EC7">
        <w:rPr>
          <w:rFonts w:ascii="Times New Roman" w:hAnsi="Times New Roman" w:cs="Times New Roman"/>
          <w:sz w:val="24"/>
          <w:szCs w:val="24"/>
        </w:rPr>
        <w:t>was</w:t>
      </w:r>
      <w:r w:rsidR="000647EC" w:rsidRPr="004C2EC7">
        <w:rPr>
          <w:rFonts w:ascii="Times New Roman" w:hAnsi="Times New Roman" w:cs="Times New Roman"/>
          <w:sz w:val="24"/>
          <w:szCs w:val="24"/>
        </w:rPr>
        <w:t xml:space="preserve"> a</w:t>
      </w:r>
      <w:r w:rsidRPr="004C2EC7">
        <w:rPr>
          <w:rFonts w:ascii="Times New Roman" w:hAnsi="Times New Roman" w:cs="Times New Roman"/>
          <w:sz w:val="24"/>
          <w:szCs w:val="24"/>
        </w:rPr>
        <w:t xml:space="preserve"> hybrid Expert Group Meeting (</w:t>
      </w:r>
      <w:r w:rsidR="001605C5" w:rsidRPr="004C2EC7">
        <w:rPr>
          <w:rFonts w:ascii="Times New Roman" w:hAnsi="Times New Roman" w:cs="Times New Roman"/>
          <w:sz w:val="24"/>
          <w:szCs w:val="24"/>
        </w:rPr>
        <w:t xml:space="preserve">EGM) </w:t>
      </w:r>
      <w:r w:rsidR="000647EC" w:rsidRPr="004C2EC7">
        <w:rPr>
          <w:rFonts w:ascii="Times New Roman" w:hAnsi="Times New Roman" w:cs="Times New Roman"/>
          <w:sz w:val="24"/>
          <w:szCs w:val="24"/>
        </w:rPr>
        <w:t xml:space="preserve">that </w:t>
      </w:r>
      <w:r w:rsidR="001605C5" w:rsidRPr="004C2EC7">
        <w:rPr>
          <w:rFonts w:ascii="Times New Roman" w:hAnsi="Times New Roman" w:cs="Times New Roman"/>
          <w:sz w:val="24"/>
          <w:szCs w:val="24"/>
        </w:rPr>
        <w:t>took</w:t>
      </w:r>
      <w:r w:rsidRPr="004C2EC7">
        <w:rPr>
          <w:rFonts w:ascii="Times New Roman" w:hAnsi="Times New Roman" w:cs="Times New Roman"/>
          <w:sz w:val="24"/>
          <w:szCs w:val="24"/>
        </w:rPr>
        <w:t xml:space="preserve"> place from 4</w:t>
      </w:r>
      <w:r w:rsidRPr="004C2EC7">
        <w:rPr>
          <w:rFonts w:ascii="Times New Roman" w:hAnsi="Times New Roman" w:cs="Times New Roman"/>
          <w:sz w:val="24"/>
          <w:szCs w:val="24"/>
          <w:vertAlign w:val="superscript"/>
        </w:rPr>
        <w:t>th</w:t>
      </w:r>
      <w:r w:rsidRPr="004C2EC7">
        <w:rPr>
          <w:rFonts w:ascii="Times New Roman" w:hAnsi="Times New Roman" w:cs="Times New Roman"/>
          <w:sz w:val="24"/>
          <w:szCs w:val="24"/>
        </w:rPr>
        <w:t> to 8</w:t>
      </w:r>
      <w:r w:rsidRPr="004C2EC7">
        <w:rPr>
          <w:rFonts w:ascii="Times New Roman" w:hAnsi="Times New Roman" w:cs="Times New Roman"/>
          <w:sz w:val="24"/>
          <w:szCs w:val="24"/>
          <w:vertAlign w:val="superscript"/>
        </w:rPr>
        <w:t>th</w:t>
      </w:r>
      <w:r w:rsidRPr="004C2EC7">
        <w:rPr>
          <w:rFonts w:ascii="Times New Roman" w:hAnsi="Times New Roman" w:cs="Times New Roman"/>
          <w:sz w:val="24"/>
          <w:szCs w:val="24"/>
        </w:rPr>
        <w:t xml:space="preserve"> August 2025 in Pretoria, South Africa. </w:t>
      </w:r>
    </w:p>
    <w:p w14:paraId="29AC6C6C" w14:textId="360FAD11" w:rsidR="00DB5B21" w:rsidRPr="004C2EC7" w:rsidRDefault="00DB5B21" w:rsidP="00846892">
      <w:pPr>
        <w:spacing w:line="276" w:lineRule="auto"/>
        <w:jc w:val="both"/>
        <w:rPr>
          <w:rFonts w:ascii="Times New Roman" w:hAnsi="Times New Roman" w:cs="Times New Roman"/>
          <w:sz w:val="24"/>
          <w:szCs w:val="24"/>
        </w:rPr>
      </w:pPr>
      <w:r w:rsidRPr="004C2EC7">
        <w:rPr>
          <w:rFonts w:ascii="Times New Roman" w:hAnsi="Times New Roman" w:cs="Times New Roman"/>
          <w:sz w:val="24"/>
          <w:szCs w:val="24"/>
        </w:rPr>
        <w:br/>
        <w:t>The EGM aim</w:t>
      </w:r>
      <w:r w:rsidR="00474ACB" w:rsidRPr="004C2EC7">
        <w:rPr>
          <w:rFonts w:ascii="Times New Roman" w:hAnsi="Times New Roman" w:cs="Times New Roman"/>
          <w:sz w:val="24"/>
          <w:szCs w:val="24"/>
        </w:rPr>
        <w:t>ed</w:t>
      </w:r>
      <w:r w:rsidRPr="004C2EC7">
        <w:rPr>
          <w:rFonts w:ascii="Times New Roman" w:hAnsi="Times New Roman" w:cs="Times New Roman"/>
          <w:sz w:val="24"/>
          <w:szCs w:val="24"/>
        </w:rPr>
        <w:t xml:space="preserve"> to prepare census managers for the successful planning and implementation of their censuses during the 2030 round. The United Nations Principles and Recommendations for Population and Housing Censuses, Revision 4 </w:t>
      </w:r>
      <w:r w:rsidR="00474ACB" w:rsidRPr="004C2EC7">
        <w:rPr>
          <w:rFonts w:ascii="Times New Roman" w:hAnsi="Times New Roman" w:cs="Times New Roman"/>
          <w:sz w:val="24"/>
          <w:szCs w:val="24"/>
        </w:rPr>
        <w:t>was</w:t>
      </w:r>
      <w:r w:rsidRPr="004C2EC7">
        <w:rPr>
          <w:rFonts w:ascii="Times New Roman" w:hAnsi="Times New Roman" w:cs="Times New Roman"/>
          <w:sz w:val="24"/>
          <w:szCs w:val="24"/>
        </w:rPr>
        <w:t xml:space="preserve"> introduced. In addition, the participants </w:t>
      </w:r>
      <w:r w:rsidR="00474ACB" w:rsidRPr="004C2EC7">
        <w:rPr>
          <w:rFonts w:ascii="Times New Roman" w:hAnsi="Times New Roman" w:cs="Times New Roman"/>
          <w:sz w:val="24"/>
          <w:szCs w:val="24"/>
        </w:rPr>
        <w:t>were given</w:t>
      </w:r>
      <w:r w:rsidRPr="004C2EC7">
        <w:rPr>
          <w:rFonts w:ascii="Times New Roman" w:hAnsi="Times New Roman" w:cs="Times New Roman"/>
          <w:sz w:val="24"/>
          <w:szCs w:val="24"/>
        </w:rPr>
        <w:t xml:space="preserve"> an overview of the technical resources available as reference materials to support census activities</w:t>
      </w:r>
      <w:r w:rsidR="00FF33D3" w:rsidRPr="004C2EC7">
        <w:rPr>
          <w:rFonts w:ascii="Times New Roman" w:hAnsi="Times New Roman" w:cs="Times New Roman"/>
          <w:sz w:val="24"/>
          <w:szCs w:val="24"/>
        </w:rPr>
        <w:t>. It also served as a platform to exchange national experiences and practices in census activities, including challenges and innovations in census undertakings.</w:t>
      </w:r>
    </w:p>
    <w:p w14:paraId="65B692AC" w14:textId="5FDC3AF7" w:rsidR="00FF33D3" w:rsidRPr="004C2EC7" w:rsidRDefault="00FF33D3" w:rsidP="00846892">
      <w:pPr>
        <w:spacing w:line="276" w:lineRule="auto"/>
        <w:jc w:val="both"/>
        <w:rPr>
          <w:rFonts w:ascii="Times New Roman" w:hAnsi="Times New Roman" w:cs="Times New Roman"/>
          <w:sz w:val="24"/>
          <w:szCs w:val="24"/>
        </w:rPr>
      </w:pPr>
      <w:r w:rsidRPr="004C2EC7">
        <w:rPr>
          <w:rFonts w:ascii="Times New Roman" w:hAnsi="Times New Roman" w:cs="Times New Roman"/>
          <w:sz w:val="24"/>
          <w:szCs w:val="24"/>
        </w:rPr>
        <w:t>The meeting was attended by</w:t>
      </w:r>
      <w:r w:rsidR="003F7676" w:rsidRPr="004C2EC7">
        <w:rPr>
          <w:rFonts w:ascii="Times New Roman" w:hAnsi="Times New Roman" w:cs="Times New Roman"/>
          <w:sz w:val="24"/>
          <w:szCs w:val="24"/>
        </w:rPr>
        <w:t xml:space="preserve"> </w:t>
      </w:r>
      <w:r w:rsidR="0032324B" w:rsidRPr="004C2EC7">
        <w:rPr>
          <w:rFonts w:ascii="Times New Roman" w:hAnsi="Times New Roman" w:cs="Times New Roman"/>
          <w:sz w:val="24"/>
          <w:szCs w:val="24"/>
        </w:rPr>
        <w:t>10</w:t>
      </w:r>
      <w:r w:rsidR="00104573" w:rsidRPr="004C2EC7">
        <w:rPr>
          <w:rFonts w:ascii="Times New Roman" w:hAnsi="Times New Roman" w:cs="Times New Roman"/>
          <w:sz w:val="24"/>
          <w:szCs w:val="24"/>
        </w:rPr>
        <w:t>9</w:t>
      </w:r>
      <w:r w:rsidR="003F7676" w:rsidRPr="004C2EC7">
        <w:rPr>
          <w:rFonts w:ascii="Times New Roman" w:hAnsi="Times New Roman" w:cs="Times New Roman"/>
          <w:sz w:val="24"/>
          <w:szCs w:val="24"/>
        </w:rPr>
        <w:t xml:space="preserve"> </w:t>
      </w:r>
      <w:r w:rsidR="0032324B" w:rsidRPr="004C2EC7">
        <w:rPr>
          <w:rFonts w:ascii="Times New Roman" w:hAnsi="Times New Roman" w:cs="Times New Roman"/>
          <w:sz w:val="24"/>
          <w:szCs w:val="24"/>
        </w:rPr>
        <w:t>participants</w:t>
      </w:r>
      <w:r w:rsidR="003F7676" w:rsidRPr="004C2EC7">
        <w:rPr>
          <w:rFonts w:ascii="Times New Roman" w:hAnsi="Times New Roman" w:cs="Times New Roman"/>
          <w:sz w:val="24"/>
          <w:szCs w:val="24"/>
        </w:rPr>
        <w:t xml:space="preserve"> </w:t>
      </w:r>
      <w:r w:rsidR="0032324B" w:rsidRPr="004C2EC7">
        <w:rPr>
          <w:rFonts w:ascii="Times New Roman" w:hAnsi="Times New Roman" w:cs="Times New Roman"/>
          <w:sz w:val="24"/>
          <w:szCs w:val="24"/>
        </w:rPr>
        <w:t xml:space="preserve">(35 females and 74 males) </w:t>
      </w:r>
      <w:r w:rsidR="003F7676" w:rsidRPr="004C2EC7">
        <w:rPr>
          <w:rFonts w:ascii="Times New Roman" w:hAnsi="Times New Roman" w:cs="Times New Roman"/>
          <w:sz w:val="24"/>
          <w:szCs w:val="24"/>
        </w:rPr>
        <w:t>in person</w:t>
      </w:r>
      <w:r w:rsidR="007B266D" w:rsidRPr="004C2EC7">
        <w:rPr>
          <w:rFonts w:ascii="Times New Roman" w:hAnsi="Times New Roman" w:cs="Times New Roman"/>
          <w:sz w:val="24"/>
          <w:szCs w:val="24"/>
        </w:rPr>
        <w:t xml:space="preserve"> and </w:t>
      </w:r>
      <w:r w:rsidR="00CF75F5">
        <w:rPr>
          <w:rFonts w:ascii="Times New Roman" w:hAnsi="Times New Roman" w:cs="Times New Roman"/>
          <w:sz w:val="24"/>
          <w:szCs w:val="24"/>
        </w:rPr>
        <w:t xml:space="preserve">105 </w:t>
      </w:r>
      <w:r w:rsidR="007B266D" w:rsidRPr="004C2EC7">
        <w:rPr>
          <w:rFonts w:ascii="Times New Roman" w:hAnsi="Times New Roman" w:cs="Times New Roman"/>
          <w:sz w:val="24"/>
          <w:szCs w:val="24"/>
        </w:rPr>
        <w:t xml:space="preserve">participated online. </w:t>
      </w:r>
      <w:r w:rsidR="0032324B" w:rsidRPr="004C2EC7">
        <w:rPr>
          <w:rFonts w:ascii="Times New Roman" w:hAnsi="Times New Roman" w:cs="Times New Roman"/>
          <w:sz w:val="24"/>
          <w:szCs w:val="24"/>
        </w:rPr>
        <w:t xml:space="preserve">Twenty-six (26) African </w:t>
      </w:r>
      <w:r w:rsidR="007B266D" w:rsidRPr="004C2EC7">
        <w:rPr>
          <w:rFonts w:ascii="Times New Roman" w:hAnsi="Times New Roman" w:cs="Times New Roman"/>
          <w:sz w:val="24"/>
          <w:szCs w:val="24"/>
        </w:rPr>
        <w:t xml:space="preserve">countries </w:t>
      </w:r>
      <w:r w:rsidR="0032324B" w:rsidRPr="004C2EC7">
        <w:rPr>
          <w:rFonts w:ascii="Times New Roman" w:hAnsi="Times New Roman" w:cs="Times New Roman"/>
          <w:sz w:val="24"/>
          <w:szCs w:val="24"/>
        </w:rPr>
        <w:t>were represented from the National statistics office or census implementing agency and the UNFPA country offices. The countries</w:t>
      </w:r>
      <w:r w:rsidR="009544AB" w:rsidRPr="004C2EC7">
        <w:rPr>
          <w:rFonts w:ascii="Times New Roman" w:hAnsi="Times New Roman" w:cs="Times New Roman"/>
          <w:sz w:val="24"/>
          <w:szCs w:val="24"/>
        </w:rPr>
        <w:t xml:space="preserve"> </w:t>
      </w:r>
      <w:r w:rsidR="007B266D" w:rsidRPr="004C2EC7">
        <w:rPr>
          <w:rFonts w:ascii="Times New Roman" w:hAnsi="Times New Roman" w:cs="Times New Roman"/>
          <w:sz w:val="24"/>
          <w:szCs w:val="24"/>
        </w:rPr>
        <w:t xml:space="preserve">included </w:t>
      </w:r>
      <w:r w:rsidR="00104573" w:rsidRPr="004C2EC7">
        <w:rPr>
          <w:rFonts w:ascii="Times New Roman" w:hAnsi="Times New Roman" w:cs="Times New Roman"/>
          <w:sz w:val="24"/>
          <w:szCs w:val="24"/>
        </w:rPr>
        <w:t xml:space="preserve">Angola, </w:t>
      </w:r>
      <w:r w:rsidR="007B266D" w:rsidRPr="004C2EC7">
        <w:rPr>
          <w:rFonts w:ascii="Times New Roman" w:hAnsi="Times New Roman" w:cs="Times New Roman"/>
          <w:sz w:val="24"/>
          <w:szCs w:val="24"/>
        </w:rPr>
        <w:t xml:space="preserve">Botswana, Egypt, Eswatini, </w:t>
      </w:r>
      <w:r w:rsidR="0032324B" w:rsidRPr="004C2EC7">
        <w:rPr>
          <w:rFonts w:ascii="Times New Roman" w:hAnsi="Times New Roman" w:cs="Times New Roman"/>
          <w:sz w:val="24"/>
          <w:szCs w:val="24"/>
        </w:rPr>
        <w:t xml:space="preserve">The </w:t>
      </w:r>
      <w:r w:rsidR="00104573" w:rsidRPr="004C2EC7">
        <w:rPr>
          <w:rFonts w:ascii="Times New Roman" w:hAnsi="Times New Roman" w:cs="Times New Roman"/>
          <w:sz w:val="24"/>
          <w:szCs w:val="24"/>
        </w:rPr>
        <w:t xml:space="preserve">Gambia, </w:t>
      </w:r>
      <w:r w:rsidR="007B266D" w:rsidRPr="004C2EC7">
        <w:rPr>
          <w:rFonts w:ascii="Times New Roman" w:hAnsi="Times New Roman" w:cs="Times New Roman"/>
          <w:sz w:val="24"/>
          <w:szCs w:val="24"/>
        </w:rPr>
        <w:t>Ghana,</w:t>
      </w:r>
      <w:r w:rsidR="00104573" w:rsidRPr="004C2EC7">
        <w:rPr>
          <w:rFonts w:ascii="Times New Roman" w:hAnsi="Times New Roman" w:cs="Times New Roman"/>
          <w:sz w:val="24"/>
          <w:szCs w:val="24"/>
        </w:rPr>
        <w:t xml:space="preserve"> Kenya, Lesotho</w:t>
      </w:r>
      <w:r w:rsidR="007B266D" w:rsidRPr="004C2EC7">
        <w:rPr>
          <w:rFonts w:ascii="Times New Roman" w:hAnsi="Times New Roman" w:cs="Times New Roman"/>
          <w:sz w:val="24"/>
          <w:szCs w:val="24"/>
        </w:rPr>
        <w:t xml:space="preserve">, </w:t>
      </w:r>
      <w:r w:rsidR="00104573" w:rsidRPr="004C2EC7">
        <w:rPr>
          <w:rFonts w:ascii="Times New Roman" w:hAnsi="Times New Roman" w:cs="Times New Roman"/>
          <w:sz w:val="24"/>
          <w:szCs w:val="24"/>
        </w:rPr>
        <w:t xml:space="preserve">Liberia, Libya, </w:t>
      </w:r>
      <w:r w:rsidR="007B266D" w:rsidRPr="004C2EC7">
        <w:rPr>
          <w:rFonts w:ascii="Times New Roman" w:hAnsi="Times New Roman" w:cs="Times New Roman"/>
          <w:sz w:val="24"/>
          <w:szCs w:val="24"/>
        </w:rPr>
        <w:t xml:space="preserve">Malawi, </w:t>
      </w:r>
      <w:r w:rsidR="00104573" w:rsidRPr="004C2EC7">
        <w:rPr>
          <w:rFonts w:ascii="Times New Roman" w:hAnsi="Times New Roman" w:cs="Times New Roman"/>
          <w:sz w:val="24"/>
          <w:szCs w:val="24"/>
        </w:rPr>
        <w:t xml:space="preserve">Mauritius, </w:t>
      </w:r>
      <w:r w:rsidR="007B266D" w:rsidRPr="004C2EC7">
        <w:rPr>
          <w:rFonts w:ascii="Times New Roman" w:hAnsi="Times New Roman" w:cs="Times New Roman"/>
          <w:sz w:val="24"/>
          <w:szCs w:val="24"/>
        </w:rPr>
        <w:t xml:space="preserve">Mozambique, </w:t>
      </w:r>
      <w:r w:rsidR="00104573" w:rsidRPr="004C2EC7">
        <w:rPr>
          <w:rFonts w:ascii="Times New Roman" w:hAnsi="Times New Roman" w:cs="Times New Roman"/>
          <w:sz w:val="24"/>
          <w:szCs w:val="24"/>
        </w:rPr>
        <w:t xml:space="preserve">Nigeria, </w:t>
      </w:r>
      <w:r w:rsidR="007B266D" w:rsidRPr="004C2EC7">
        <w:rPr>
          <w:rFonts w:ascii="Times New Roman" w:hAnsi="Times New Roman" w:cs="Times New Roman"/>
          <w:sz w:val="24"/>
          <w:szCs w:val="24"/>
        </w:rPr>
        <w:t xml:space="preserve">Namibia, </w:t>
      </w:r>
      <w:r w:rsidR="00104573" w:rsidRPr="004C2EC7">
        <w:rPr>
          <w:rFonts w:ascii="Times New Roman" w:hAnsi="Times New Roman" w:cs="Times New Roman"/>
          <w:sz w:val="24"/>
          <w:szCs w:val="24"/>
        </w:rPr>
        <w:t xml:space="preserve">Sierra Leone, </w:t>
      </w:r>
      <w:r w:rsidR="007B266D" w:rsidRPr="004C2EC7">
        <w:rPr>
          <w:rFonts w:ascii="Times New Roman" w:hAnsi="Times New Roman" w:cs="Times New Roman"/>
          <w:sz w:val="24"/>
          <w:szCs w:val="24"/>
        </w:rPr>
        <w:t xml:space="preserve">Somalia, </w:t>
      </w:r>
      <w:r w:rsidR="00AE030E" w:rsidRPr="004C2EC7">
        <w:rPr>
          <w:rFonts w:ascii="Times New Roman" w:hAnsi="Times New Roman" w:cs="Times New Roman"/>
          <w:sz w:val="24"/>
          <w:szCs w:val="24"/>
        </w:rPr>
        <w:t xml:space="preserve">South Africa, </w:t>
      </w:r>
      <w:r w:rsidR="00104573" w:rsidRPr="004C2EC7">
        <w:rPr>
          <w:rFonts w:ascii="Times New Roman" w:hAnsi="Times New Roman" w:cs="Times New Roman"/>
          <w:sz w:val="24"/>
          <w:szCs w:val="24"/>
        </w:rPr>
        <w:t>South Sudan</w:t>
      </w:r>
      <w:r w:rsidR="007B266D" w:rsidRPr="004C2EC7">
        <w:rPr>
          <w:rFonts w:ascii="Times New Roman" w:hAnsi="Times New Roman" w:cs="Times New Roman"/>
          <w:sz w:val="24"/>
          <w:szCs w:val="24"/>
        </w:rPr>
        <w:t xml:space="preserve">, </w:t>
      </w:r>
      <w:r w:rsidR="00104573" w:rsidRPr="004C2EC7">
        <w:rPr>
          <w:rFonts w:ascii="Times New Roman" w:hAnsi="Times New Roman" w:cs="Times New Roman"/>
          <w:sz w:val="24"/>
          <w:szCs w:val="24"/>
        </w:rPr>
        <w:t xml:space="preserve">Tanzania, </w:t>
      </w:r>
      <w:r w:rsidR="007B266D" w:rsidRPr="004C2EC7">
        <w:rPr>
          <w:rFonts w:ascii="Times New Roman" w:hAnsi="Times New Roman" w:cs="Times New Roman"/>
          <w:sz w:val="24"/>
          <w:szCs w:val="24"/>
        </w:rPr>
        <w:t>Zambia</w:t>
      </w:r>
      <w:r w:rsidR="00104573" w:rsidRPr="004C2EC7">
        <w:rPr>
          <w:rFonts w:ascii="Times New Roman" w:hAnsi="Times New Roman" w:cs="Times New Roman"/>
          <w:sz w:val="24"/>
          <w:szCs w:val="24"/>
        </w:rPr>
        <w:t>, Zimbabwe</w:t>
      </w:r>
      <w:r w:rsidR="009544AB" w:rsidRPr="004C2EC7">
        <w:rPr>
          <w:rFonts w:ascii="Times New Roman" w:hAnsi="Times New Roman" w:cs="Times New Roman"/>
          <w:sz w:val="24"/>
          <w:szCs w:val="24"/>
        </w:rPr>
        <w:t>, Senegal, Burundi, Djibouti</w:t>
      </w:r>
      <w:r w:rsidR="00E9608D" w:rsidRPr="004C2EC7">
        <w:rPr>
          <w:rFonts w:ascii="Times New Roman" w:hAnsi="Times New Roman" w:cs="Times New Roman"/>
          <w:sz w:val="24"/>
          <w:szCs w:val="24"/>
        </w:rPr>
        <w:t>, Sudan.</w:t>
      </w:r>
      <w:r w:rsidR="00682C94">
        <w:rPr>
          <w:rFonts w:ascii="Times New Roman" w:hAnsi="Times New Roman" w:cs="Times New Roman"/>
          <w:sz w:val="24"/>
          <w:szCs w:val="24"/>
        </w:rPr>
        <w:t xml:space="preserve"> The regional offices present included EAC, AfDB</w:t>
      </w:r>
      <w:r w:rsidR="00190EE9">
        <w:rPr>
          <w:rFonts w:ascii="Times New Roman" w:hAnsi="Times New Roman" w:cs="Times New Roman"/>
          <w:sz w:val="24"/>
          <w:szCs w:val="24"/>
        </w:rPr>
        <w:t>, IGAD</w:t>
      </w:r>
    </w:p>
    <w:p w14:paraId="141F0360" w14:textId="77777777" w:rsidR="00345944" w:rsidRPr="004C2EC7" w:rsidRDefault="00345944" w:rsidP="00846892">
      <w:pPr>
        <w:pStyle w:val="Heading1"/>
        <w:jc w:val="both"/>
        <w:rPr>
          <w:rFonts w:ascii="Times New Roman" w:hAnsi="Times New Roman" w:cs="Times New Roman"/>
          <w:b/>
          <w:bCs/>
          <w:sz w:val="24"/>
          <w:szCs w:val="24"/>
        </w:rPr>
      </w:pPr>
      <w:r w:rsidRPr="004C2EC7">
        <w:rPr>
          <w:rFonts w:ascii="Times New Roman" w:hAnsi="Times New Roman" w:cs="Times New Roman"/>
          <w:b/>
          <w:bCs/>
          <w:sz w:val="24"/>
          <w:szCs w:val="24"/>
        </w:rPr>
        <w:t>Outcome</w:t>
      </w:r>
    </w:p>
    <w:p w14:paraId="31BF7319" w14:textId="39FA7E5A" w:rsidR="00F640B7" w:rsidRPr="004C2EC7" w:rsidRDefault="0079369F" w:rsidP="00846892">
      <w:pPr>
        <w:jc w:val="both"/>
        <w:rPr>
          <w:rFonts w:ascii="Times New Roman" w:hAnsi="Times New Roman" w:cs="Times New Roman"/>
          <w:sz w:val="24"/>
          <w:szCs w:val="24"/>
        </w:rPr>
      </w:pPr>
      <w:r w:rsidRPr="004C2EC7">
        <w:rPr>
          <w:rFonts w:ascii="Times New Roman" w:hAnsi="Times New Roman" w:cs="Times New Roman"/>
          <w:sz w:val="24"/>
          <w:szCs w:val="24"/>
        </w:rPr>
        <w:t>In launching the 2030 round of p</w:t>
      </w:r>
      <w:r w:rsidR="00616931" w:rsidRPr="004C2EC7">
        <w:rPr>
          <w:rFonts w:ascii="Times New Roman" w:hAnsi="Times New Roman" w:cs="Times New Roman"/>
          <w:sz w:val="24"/>
          <w:szCs w:val="24"/>
        </w:rPr>
        <w:t>opulation and housing censuses for the Anglophone countries in Africa, p</w:t>
      </w:r>
      <w:r w:rsidR="00F640B7" w:rsidRPr="004C2EC7">
        <w:rPr>
          <w:rFonts w:ascii="Times New Roman" w:hAnsi="Times New Roman" w:cs="Times New Roman"/>
          <w:sz w:val="24"/>
          <w:szCs w:val="24"/>
        </w:rPr>
        <w:t>artners</w:t>
      </w:r>
      <w:r w:rsidR="00B51939" w:rsidRPr="004C2EC7">
        <w:rPr>
          <w:rFonts w:ascii="Times New Roman" w:hAnsi="Times New Roman" w:cs="Times New Roman"/>
          <w:sz w:val="24"/>
          <w:szCs w:val="24"/>
        </w:rPr>
        <w:t>:</w:t>
      </w:r>
    </w:p>
    <w:p w14:paraId="43C192CC" w14:textId="6FD4BF3B" w:rsidR="00731EF9" w:rsidRPr="004C2EC7" w:rsidRDefault="000C78B4" w:rsidP="00846892">
      <w:pPr>
        <w:pStyle w:val="ListParagraph"/>
        <w:numPr>
          <w:ilvl w:val="0"/>
          <w:numId w:val="13"/>
        </w:numPr>
        <w:jc w:val="both"/>
        <w:rPr>
          <w:rFonts w:ascii="Times New Roman" w:hAnsi="Times New Roman" w:cs="Times New Roman"/>
          <w:sz w:val="24"/>
          <w:szCs w:val="24"/>
        </w:rPr>
      </w:pPr>
      <w:r w:rsidRPr="004C2EC7">
        <w:rPr>
          <w:rFonts w:ascii="Times New Roman" w:hAnsi="Times New Roman" w:cs="Times New Roman"/>
          <w:sz w:val="24"/>
          <w:szCs w:val="24"/>
        </w:rPr>
        <w:t>Encouraged member states to embrace m</w:t>
      </w:r>
      <w:r w:rsidR="00731EF9" w:rsidRPr="004C2EC7">
        <w:rPr>
          <w:rFonts w:ascii="Times New Roman" w:hAnsi="Times New Roman" w:cs="Times New Roman"/>
          <w:sz w:val="24"/>
          <w:szCs w:val="24"/>
        </w:rPr>
        <w:t>ore innovation</w:t>
      </w:r>
      <w:r w:rsidR="005D332F" w:rsidRPr="004C2EC7">
        <w:rPr>
          <w:rFonts w:ascii="Times New Roman" w:hAnsi="Times New Roman" w:cs="Times New Roman"/>
          <w:sz w:val="24"/>
          <w:szCs w:val="24"/>
        </w:rPr>
        <w:t xml:space="preserve"> </w:t>
      </w:r>
      <w:r w:rsidR="008D15BC" w:rsidRPr="004C2EC7">
        <w:rPr>
          <w:rFonts w:ascii="Times New Roman" w:hAnsi="Times New Roman" w:cs="Times New Roman"/>
          <w:sz w:val="24"/>
          <w:szCs w:val="24"/>
        </w:rPr>
        <w:t xml:space="preserve">opportunities and </w:t>
      </w:r>
      <w:r w:rsidR="005D332F" w:rsidRPr="004C2EC7">
        <w:rPr>
          <w:rFonts w:ascii="Times New Roman" w:hAnsi="Times New Roman" w:cs="Times New Roman"/>
          <w:sz w:val="24"/>
          <w:szCs w:val="24"/>
        </w:rPr>
        <w:t>approaches</w:t>
      </w:r>
      <w:r w:rsidR="00731EF9" w:rsidRPr="004C2EC7">
        <w:rPr>
          <w:rFonts w:ascii="Times New Roman" w:hAnsi="Times New Roman" w:cs="Times New Roman"/>
          <w:sz w:val="24"/>
          <w:szCs w:val="24"/>
        </w:rPr>
        <w:t xml:space="preserve"> </w:t>
      </w:r>
      <w:r w:rsidR="00FD025E" w:rsidRPr="004C2EC7">
        <w:rPr>
          <w:rFonts w:ascii="Times New Roman" w:hAnsi="Times New Roman" w:cs="Times New Roman"/>
          <w:sz w:val="24"/>
          <w:szCs w:val="24"/>
        </w:rPr>
        <w:t>to increase</w:t>
      </w:r>
      <w:r w:rsidR="00731EF9" w:rsidRPr="004C2EC7">
        <w:rPr>
          <w:rFonts w:ascii="Times New Roman" w:hAnsi="Times New Roman" w:cs="Times New Roman"/>
          <w:sz w:val="24"/>
          <w:szCs w:val="24"/>
        </w:rPr>
        <w:t xml:space="preserve"> efficiency</w:t>
      </w:r>
      <w:r w:rsidR="008D15BC" w:rsidRPr="004C2EC7">
        <w:rPr>
          <w:rFonts w:ascii="Times New Roman" w:hAnsi="Times New Roman" w:cs="Times New Roman"/>
          <w:sz w:val="24"/>
          <w:szCs w:val="24"/>
        </w:rPr>
        <w:t xml:space="preserve"> while reducing costs. </w:t>
      </w:r>
      <w:r w:rsidR="00767A15" w:rsidRPr="004C2EC7">
        <w:rPr>
          <w:rFonts w:ascii="Times New Roman" w:hAnsi="Times New Roman" w:cs="Times New Roman"/>
          <w:sz w:val="24"/>
          <w:szCs w:val="24"/>
        </w:rPr>
        <w:t>Honestly t</w:t>
      </w:r>
      <w:r w:rsidR="00731EF9" w:rsidRPr="004C2EC7">
        <w:rPr>
          <w:rFonts w:ascii="Times New Roman" w:hAnsi="Times New Roman" w:cs="Times New Roman"/>
          <w:sz w:val="24"/>
          <w:szCs w:val="24"/>
        </w:rPr>
        <w:t xml:space="preserve">hink about </w:t>
      </w:r>
      <w:r w:rsidR="00767A15" w:rsidRPr="004C2EC7">
        <w:rPr>
          <w:rFonts w:ascii="Times New Roman" w:hAnsi="Times New Roman" w:cs="Times New Roman"/>
          <w:sz w:val="24"/>
          <w:szCs w:val="24"/>
        </w:rPr>
        <w:t>the</w:t>
      </w:r>
      <w:r w:rsidR="00731EF9" w:rsidRPr="004C2EC7">
        <w:rPr>
          <w:rFonts w:ascii="Times New Roman" w:hAnsi="Times New Roman" w:cs="Times New Roman"/>
          <w:sz w:val="24"/>
          <w:szCs w:val="24"/>
        </w:rPr>
        <w:t xml:space="preserve"> </w:t>
      </w:r>
      <w:r w:rsidR="00B5563F" w:rsidRPr="004C2EC7">
        <w:rPr>
          <w:rFonts w:ascii="Times New Roman" w:hAnsi="Times New Roman" w:cs="Times New Roman"/>
          <w:sz w:val="24"/>
          <w:szCs w:val="24"/>
        </w:rPr>
        <w:t>tradeoffs</w:t>
      </w:r>
      <w:r w:rsidR="00731EF9" w:rsidRPr="004C2EC7">
        <w:rPr>
          <w:rFonts w:ascii="Times New Roman" w:hAnsi="Times New Roman" w:cs="Times New Roman"/>
          <w:sz w:val="24"/>
          <w:szCs w:val="24"/>
        </w:rPr>
        <w:t xml:space="preserve"> to achieve a successful census</w:t>
      </w:r>
      <w:r w:rsidR="0059520B" w:rsidRPr="004C2EC7">
        <w:rPr>
          <w:rFonts w:ascii="Times New Roman" w:hAnsi="Times New Roman" w:cs="Times New Roman"/>
          <w:sz w:val="24"/>
          <w:szCs w:val="24"/>
        </w:rPr>
        <w:t xml:space="preserve"> and noting the importance of learning from each other</w:t>
      </w:r>
      <w:r w:rsidR="00992FB5" w:rsidRPr="004C2EC7">
        <w:rPr>
          <w:rFonts w:ascii="Times New Roman" w:hAnsi="Times New Roman" w:cs="Times New Roman"/>
          <w:sz w:val="24"/>
          <w:szCs w:val="24"/>
        </w:rPr>
        <w:t>’s experie</w:t>
      </w:r>
      <w:r w:rsidR="0067589C" w:rsidRPr="004C2EC7">
        <w:rPr>
          <w:rFonts w:ascii="Times New Roman" w:hAnsi="Times New Roman" w:cs="Times New Roman"/>
          <w:sz w:val="24"/>
          <w:szCs w:val="24"/>
        </w:rPr>
        <w:t>nce</w:t>
      </w:r>
      <w:r w:rsidR="008D46FA" w:rsidRPr="004C2EC7">
        <w:rPr>
          <w:rFonts w:ascii="Times New Roman" w:hAnsi="Times New Roman" w:cs="Times New Roman"/>
          <w:sz w:val="24"/>
          <w:szCs w:val="24"/>
        </w:rPr>
        <w:t>.</w:t>
      </w:r>
    </w:p>
    <w:p w14:paraId="39789300" w14:textId="19AC749B" w:rsidR="00731EF9" w:rsidRPr="004C2EC7" w:rsidRDefault="00486E07" w:rsidP="00846892">
      <w:pPr>
        <w:pStyle w:val="ListParagraph"/>
        <w:numPr>
          <w:ilvl w:val="0"/>
          <w:numId w:val="13"/>
        </w:numPr>
        <w:jc w:val="both"/>
        <w:rPr>
          <w:rFonts w:ascii="Times New Roman" w:hAnsi="Times New Roman" w:cs="Times New Roman"/>
          <w:sz w:val="24"/>
          <w:szCs w:val="24"/>
        </w:rPr>
      </w:pPr>
      <w:r w:rsidRPr="004C2EC7">
        <w:rPr>
          <w:rFonts w:ascii="Times New Roman" w:hAnsi="Times New Roman" w:cs="Times New Roman"/>
          <w:sz w:val="24"/>
          <w:szCs w:val="24"/>
        </w:rPr>
        <w:t>Re-</w:t>
      </w:r>
      <w:r w:rsidR="00004066" w:rsidRPr="004C2EC7">
        <w:rPr>
          <w:rFonts w:ascii="Times New Roman" w:hAnsi="Times New Roman" w:cs="Times New Roman"/>
          <w:sz w:val="24"/>
          <w:szCs w:val="24"/>
        </w:rPr>
        <w:t>echoed that Population and housing censuses are more than just a count of people; they are a fundamental pillar of our national statistical systems.</w:t>
      </w:r>
      <w:r w:rsidR="00EC0141" w:rsidRPr="004C2EC7">
        <w:rPr>
          <w:rFonts w:ascii="Times New Roman" w:hAnsi="Times New Roman" w:cs="Times New Roman"/>
          <w:sz w:val="24"/>
          <w:szCs w:val="24"/>
        </w:rPr>
        <w:t xml:space="preserve"> Member states were urged to adhere to the </w:t>
      </w:r>
      <w:r w:rsidR="005C24AD" w:rsidRPr="004C2EC7">
        <w:rPr>
          <w:rFonts w:ascii="Times New Roman" w:hAnsi="Times New Roman" w:cs="Times New Roman"/>
          <w:sz w:val="24"/>
          <w:szCs w:val="24"/>
        </w:rPr>
        <w:t>revised</w:t>
      </w:r>
      <w:r w:rsidR="00EC0141" w:rsidRPr="004C2EC7">
        <w:rPr>
          <w:rFonts w:ascii="Times New Roman" w:hAnsi="Times New Roman" w:cs="Times New Roman"/>
          <w:sz w:val="24"/>
          <w:szCs w:val="24"/>
        </w:rPr>
        <w:t xml:space="preserve"> </w:t>
      </w:r>
      <w:r w:rsidR="00BD0BBA" w:rsidRPr="004C2EC7">
        <w:rPr>
          <w:rFonts w:ascii="Times New Roman" w:hAnsi="Times New Roman" w:cs="Times New Roman"/>
          <w:sz w:val="24"/>
          <w:szCs w:val="24"/>
        </w:rPr>
        <w:t>principles and recommendations as well as all available</w:t>
      </w:r>
      <w:r w:rsidR="00051C90" w:rsidRPr="004C2EC7">
        <w:rPr>
          <w:rFonts w:ascii="Times New Roman" w:hAnsi="Times New Roman" w:cs="Times New Roman"/>
          <w:sz w:val="24"/>
          <w:szCs w:val="24"/>
        </w:rPr>
        <w:t xml:space="preserve"> </w:t>
      </w:r>
      <w:r w:rsidR="00BD0BBA" w:rsidRPr="004C2EC7">
        <w:rPr>
          <w:rFonts w:ascii="Times New Roman" w:hAnsi="Times New Roman" w:cs="Times New Roman"/>
          <w:sz w:val="24"/>
          <w:szCs w:val="24"/>
        </w:rPr>
        <w:t>international standards and guidelines</w:t>
      </w:r>
      <w:r w:rsidR="007415C7" w:rsidRPr="004C2EC7">
        <w:rPr>
          <w:rFonts w:ascii="Times New Roman" w:hAnsi="Times New Roman" w:cs="Times New Roman"/>
          <w:sz w:val="24"/>
          <w:szCs w:val="24"/>
        </w:rPr>
        <w:t xml:space="preserve"> </w:t>
      </w:r>
      <w:r w:rsidR="0031574A" w:rsidRPr="004C2EC7">
        <w:rPr>
          <w:rFonts w:ascii="Times New Roman" w:hAnsi="Times New Roman" w:cs="Times New Roman"/>
          <w:sz w:val="24"/>
          <w:szCs w:val="24"/>
        </w:rPr>
        <w:t>to</w:t>
      </w:r>
      <w:r w:rsidR="007415C7" w:rsidRPr="004C2EC7">
        <w:rPr>
          <w:rFonts w:ascii="Times New Roman" w:hAnsi="Times New Roman" w:cs="Times New Roman"/>
          <w:sz w:val="24"/>
          <w:szCs w:val="24"/>
        </w:rPr>
        <w:t xml:space="preserve"> enhance capacity</w:t>
      </w:r>
      <w:r w:rsidR="00BD0BBA" w:rsidRPr="004C2EC7">
        <w:rPr>
          <w:rFonts w:ascii="Times New Roman" w:hAnsi="Times New Roman" w:cs="Times New Roman"/>
          <w:sz w:val="24"/>
          <w:szCs w:val="24"/>
        </w:rPr>
        <w:t>.</w:t>
      </w:r>
    </w:p>
    <w:p w14:paraId="1BE73B00" w14:textId="6363082A" w:rsidR="00F77C67" w:rsidRPr="004C2EC7" w:rsidRDefault="003078DF" w:rsidP="00846892">
      <w:pPr>
        <w:pStyle w:val="ListParagraph"/>
        <w:numPr>
          <w:ilvl w:val="0"/>
          <w:numId w:val="13"/>
        </w:numPr>
        <w:jc w:val="both"/>
        <w:rPr>
          <w:rFonts w:ascii="Times New Roman" w:hAnsi="Times New Roman" w:cs="Times New Roman"/>
          <w:sz w:val="24"/>
          <w:szCs w:val="24"/>
        </w:rPr>
      </w:pPr>
      <w:r w:rsidRPr="004C2EC7">
        <w:rPr>
          <w:rFonts w:ascii="Times New Roman" w:hAnsi="Times New Roman" w:cs="Times New Roman"/>
          <w:sz w:val="24"/>
          <w:szCs w:val="24"/>
        </w:rPr>
        <w:lastRenderedPageBreak/>
        <w:t>C</w:t>
      </w:r>
      <w:r w:rsidR="00F77C67" w:rsidRPr="004C2EC7">
        <w:rPr>
          <w:rFonts w:ascii="Times New Roman" w:hAnsi="Times New Roman" w:cs="Times New Roman"/>
          <w:sz w:val="24"/>
          <w:szCs w:val="24"/>
        </w:rPr>
        <w:t>ommitted to supporting Member States in implementing 2030 census round</w:t>
      </w:r>
      <w:r w:rsidR="000D63C2" w:rsidRPr="004C2EC7">
        <w:rPr>
          <w:rFonts w:ascii="Times New Roman" w:hAnsi="Times New Roman" w:cs="Times New Roman"/>
          <w:sz w:val="24"/>
          <w:szCs w:val="24"/>
        </w:rPr>
        <w:t xml:space="preserve"> </w:t>
      </w:r>
      <w:proofErr w:type="spellStart"/>
      <w:r w:rsidR="000D63C2" w:rsidRPr="004C2EC7">
        <w:rPr>
          <w:rFonts w:ascii="Times New Roman" w:hAnsi="Times New Roman" w:cs="Times New Roman"/>
          <w:sz w:val="24"/>
          <w:szCs w:val="24"/>
        </w:rPr>
        <w:t>programme</w:t>
      </w:r>
      <w:proofErr w:type="spellEnd"/>
      <w:r w:rsidR="00F77C67" w:rsidRPr="004C2EC7">
        <w:rPr>
          <w:rFonts w:ascii="Times New Roman" w:hAnsi="Times New Roman" w:cs="Times New Roman"/>
          <w:sz w:val="24"/>
          <w:szCs w:val="24"/>
        </w:rPr>
        <w:t xml:space="preserve">. As requested by the Statistical Commission, </w:t>
      </w:r>
      <w:r w:rsidRPr="004C2EC7">
        <w:rPr>
          <w:rFonts w:ascii="Times New Roman" w:hAnsi="Times New Roman" w:cs="Times New Roman"/>
          <w:sz w:val="24"/>
          <w:szCs w:val="24"/>
        </w:rPr>
        <w:t>UNSD, in collaboration with its partners like UNECA and UNFPA,</w:t>
      </w:r>
      <w:r w:rsidR="00F77C67" w:rsidRPr="004C2EC7">
        <w:rPr>
          <w:rFonts w:ascii="Times New Roman" w:hAnsi="Times New Roman" w:cs="Times New Roman"/>
          <w:sz w:val="24"/>
          <w:szCs w:val="24"/>
        </w:rPr>
        <w:t xml:space="preserve"> will continue to provide technical assistance, develop knowledge-sharing platforms, and monitor the implementation of the </w:t>
      </w:r>
      <w:r w:rsidRPr="004C2EC7">
        <w:rPr>
          <w:rFonts w:ascii="Times New Roman" w:hAnsi="Times New Roman" w:cs="Times New Roman"/>
          <w:sz w:val="24"/>
          <w:szCs w:val="24"/>
        </w:rPr>
        <w:t xml:space="preserve">census </w:t>
      </w:r>
      <w:proofErr w:type="spellStart"/>
      <w:r w:rsidR="00F77C67" w:rsidRPr="004C2EC7">
        <w:rPr>
          <w:rFonts w:ascii="Times New Roman" w:hAnsi="Times New Roman" w:cs="Times New Roman"/>
          <w:sz w:val="24"/>
          <w:szCs w:val="24"/>
        </w:rPr>
        <w:t>programme</w:t>
      </w:r>
      <w:proofErr w:type="spellEnd"/>
      <w:r w:rsidR="00F77C67" w:rsidRPr="004C2EC7">
        <w:rPr>
          <w:rFonts w:ascii="Times New Roman" w:hAnsi="Times New Roman" w:cs="Times New Roman"/>
          <w:sz w:val="24"/>
          <w:szCs w:val="24"/>
        </w:rPr>
        <w:t>.</w:t>
      </w:r>
    </w:p>
    <w:p w14:paraId="17384028" w14:textId="5F962788" w:rsidR="00C310F0" w:rsidRPr="004C2EC7" w:rsidRDefault="00701BFE" w:rsidP="00846892">
      <w:pPr>
        <w:pStyle w:val="ListParagraph"/>
        <w:numPr>
          <w:ilvl w:val="0"/>
          <w:numId w:val="13"/>
        </w:numPr>
        <w:jc w:val="both"/>
        <w:rPr>
          <w:rFonts w:ascii="Times New Roman" w:hAnsi="Times New Roman" w:cs="Times New Roman"/>
          <w:sz w:val="24"/>
          <w:szCs w:val="24"/>
        </w:rPr>
      </w:pPr>
      <w:r w:rsidRPr="004C2EC7">
        <w:rPr>
          <w:rFonts w:ascii="Times New Roman" w:hAnsi="Times New Roman" w:cs="Times New Roman"/>
          <w:sz w:val="24"/>
          <w:szCs w:val="24"/>
        </w:rPr>
        <w:t>E</w:t>
      </w:r>
      <w:r w:rsidR="009B65A1" w:rsidRPr="004C2EC7">
        <w:rPr>
          <w:rFonts w:ascii="Times New Roman" w:hAnsi="Times New Roman" w:cs="Times New Roman"/>
          <w:sz w:val="24"/>
          <w:szCs w:val="24"/>
        </w:rPr>
        <w:t xml:space="preserve">ncouraged </w:t>
      </w:r>
      <w:r w:rsidR="007D344B" w:rsidRPr="004C2EC7">
        <w:rPr>
          <w:rFonts w:ascii="Times New Roman" w:hAnsi="Times New Roman" w:cs="Times New Roman"/>
          <w:sz w:val="24"/>
          <w:szCs w:val="24"/>
        </w:rPr>
        <w:t>m</w:t>
      </w:r>
      <w:r w:rsidRPr="004C2EC7">
        <w:rPr>
          <w:rFonts w:ascii="Times New Roman" w:hAnsi="Times New Roman" w:cs="Times New Roman"/>
          <w:sz w:val="24"/>
          <w:szCs w:val="24"/>
        </w:rPr>
        <w:t xml:space="preserve">ember states </w:t>
      </w:r>
      <w:r w:rsidR="009B65A1" w:rsidRPr="004C2EC7">
        <w:rPr>
          <w:rFonts w:ascii="Times New Roman" w:hAnsi="Times New Roman" w:cs="Times New Roman"/>
          <w:sz w:val="24"/>
          <w:szCs w:val="24"/>
        </w:rPr>
        <w:t xml:space="preserve">to consider putting in place </w:t>
      </w:r>
      <w:r w:rsidR="007364C1" w:rsidRPr="004C2EC7">
        <w:rPr>
          <w:rFonts w:ascii="Times New Roman" w:hAnsi="Times New Roman" w:cs="Times New Roman"/>
          <w:sz w:val="24"/>
          <w:szCs w:val="24"/>
        </w:rPr>
        <w:t>specific</w:t>
      </w:r>
      <w:r w:rsidR="00E76BFE" w:rsidRPr="004C2EC7">
        <w:rPr>
          <w:rFonts w:ascii="Times New Roman" w:hAnsi="Times New Roman" w:cs="Times New Roman"/>
          <w:sz w:val="24"/>
          <w:szCs w:val="24"/>
        </w:rPr>
        <w:t xml:space="preserve"> plan</w:t>
      </w:r>
      <w:r w:rsidR="007364C1" w:rsidRPr="004C2EC7">
        <w:rPr>
          <w:rFonts w:ascii="Times New Roman" w:hAnsi="Times New Roman" w:cs="Times New Roman"/>
          <w:sz w:val="24"/>
          <w:szCs w:val="24"/>
        </w:rPr>
        <w:t>s</w:t>
      </w:r>
      <w:r w:rsidR="00E76BFE" w:rsidRPr="004C2EC7">
        <w:rPr>
          <w:rFonts w:ascii="Times New Roman" w:hAnsi="Times New Roman" w:cs="Times New Roman"/>
          <w:sz w:val="24"/>
          <w:szCs w:val="24"/>
        </w:rPr>
        <w:t xml:space="preserve"> for a successful 2030 round of </w:t>
      </w:r>
      <w:r w:rsidR="0031574A" w:rsidRPr="004C2EC7">
        <w:rPr>
          <w:rFonts w:ascii="Times New Roman" w:hAnsi="Times New Roman" w:cs="Times New Roman"/>
          <w:sz w:val="24"/>
          <w:szCs w:val="24"/>
        </w:rPr>
        <w:t>censuses, each</w:t>
      </w:r>
      <w:r w:rsidR="00E76BFE" w:rsidRPr="004C2EC7">
        <w:rPr>
          <w:rFonts w:ascii="Times New Roman" w:hAnsi="Times New Roman" w:cs="Times New Roman"/>
          <w:sz w:val="24"/>
          <w:szCs w:val="24"/>
        </w:rPr>
        <w:t xml:space="preserve"> country must</w:t>
      </w:r>
      <w:r w:rsidR="0031574A" w:rsidRPr="004C2EC7">
        <w:rPr>
          <w:rFonts w:ascii="Times New Roman" w:hAnsi="Times New Roman" w:cs="Times New Roman"/>
          <w:sz w:val="24"/>
          <w:szCs w:val="24"/>
        </w:rPr>
        <w:t xml:space="preserve">: build systems &amp; institutional capacity to handle </w:t>
      </w:r>
      <w:r w:rsidR="007D344B" w:rsidRPr="004C2EC7">
        <w:rPr>
          <w:rFonts w:ascii="Times New Roman" w:hAnsi="Times New Roman" w:cs="Times New Roman"/>
          <w:sz w:val="24"/>
          <w:szCs w:val="24"/>
        </w:rPr>
        <w:t xml:space="preserve">external </w:t>
      </w:r>
      <w:r w:rsidR="0031574A" w:rsidRPr="004C2EC7">
        <w:rPr>
          <w:rFonts w:ascii="Times New Roman" w:hAnsi="Times New Roman" w:cs="Times New Roman"/>
          <w:sz w:val="24"/>
          <w:szCs w:val="24"/>
        </w:rPr>
        <w:t xml:space="preserve">shocks, </w:t>
      </w:r>
      <w:r w:rsidR="00926E00" w:rsidRPr="004C2EC7">
        <w:rPr>
          <w:rFonts w:ascii="Times New Roman" w:hAnsi="Times New Roman" w:cs="Times New Roman"/>
          <w:sz w:val="24"/>
          <w:szCs w:val="24"/>
        </w:rPr>
        <w:t xml:space="preserve">develop </w:t>
      </w:r>
      <w:r w:rsidR="00B05363" w:rsidRPr="004C2EC7">
        <w:rPr>
          <w:rFonts w:ascii="Times New Roman" w:hAnsi="Times New Roman" w:cs="Times New Roman"/>
          <w:sz w:val="24"/>
          <w:szCs w:val="24"/>
        </w:rPr>
        <w:t xml:space="preserve">a </w:t>
      </w:r>
      <w:r w:rsidR="007D344B" w:rsidRPr="004C2EC7">
        <w:rPr>
          <w:rFonts w:ascii="Times New Roman" w:hAnsi="Times New Roman" w:cs="Times New Roman"/>
          <w:sz w:val="24"/>
          <w:szCs w:val="24"/>
        </w:rPr>
        <w:t xml:space="preserve">sustainable </w:t>
      </w:r>
      <w:r w:rsidR="00987079" w:rsidRPr="004C2EC7">
        <w:rPr>
          <w:rFonts w:ascii="Times New Roman" w:hAnsi="Times New Roman" w:cs="Times New Roman"/>
          <w:sz w:val="24"/>
          <w:szCs w:val="24"/>
        </w:rPr>
        <w:t xml:space="preserve">financing </w:t>
      </w:r>
      <w:r w:rsidR="006C7152" w:rsidRPr="004C2EC7">
        <w:rPr>
          <w:rFonts w:ascii="Times New Roman" w:hAnsi="Times New Roman" w:cs="Times New Roman"/>
          <w:sz w:val="24"/>
          <w:szCs w:val="24"/>
        </w:rPr>
        <w:t>plan,</w:t>
      </w:r>
      <w:r w:rsidR="00926E00" w:rsidRPr="004C2EC7">
        <w:rPr>
          <w:rFonts w:ascii="Times New Roman" w:hAnsi="Times New Roman" w:cs="Times New Roman"/>
          <w:sz w:val="24"/>
          <w:szCs w:val="24"/>
        </w:rPr>
        <w:t xml:space="preserve"> build trust in the governance system</w:t>
      </w:r>
      <w:r w:rsidR="00D969DF" w:rsidRPr="004C2EC7">
        <w:rPr>
          <w:rFonts w:ascii="Times New Roman" w:hAnsi="Times New Roman" w:cs="Times New Roman"/>
          <w:sz w:val="24"/>
          <w:szCs w:val="24"/>
        </w:rPr>
        <w:t>,</w:t>
      </w:r>
      <w:r w:rsidR="00B663BB" w:rsidRPr="004C2EC7">
        <w:rPr>
          <w:rFonts w:ascii="Times New Roman" w:hAnsi="Times New Roman" w:cs="Times New Roman"/>
          <w:sz w:val="24"/>
          <w:szCs w:val="24"/>
        </w:rPr>
        <w:t xml:space="preserve"> </w:t>
      </w:r>
      <w:r w:rsidR="00A27865" w:rsidRPr="004C2EC7">
        <w:rPr>
          <w:rFonts w:ascii="Times New Roman" w:hAnsi="Times New Roman" w:cs="Times New Roman"/>
          <w:sz w:val="24"/>
          <w:szCs w:val="24"/>
        </w:rPr>
        <w:t xml:space="preserve">and </w:t>
      </w:r>
      <w:r w:rsidR="00510639" w:rsidRPr="004C2EC7">
        <w:rPr>
          <w:rFonts w:ascii="Times New Roman" w:hAnsi="Times New Roman" w:cs="Times New Roman"/>
          <w:sz w:val="24"/>
          <w:szCs w:val="24"/>
        </w:rPr>
        <w:t xml:space="preserve">increase </w:t>
      </w:r>
      <w:r w:rsidR="00A27865" w:rsidRPr="004C2EC7">
        <w:rPr>
          <w:rFonts w:ascii="Times New Roman" w:hAnsi="Times New Roman" w:cs="Times New Roman"/>
          <w:sz w:val="24"/>
          <w:szCs w:val="24"/>
        </w:rPr>
        <w:t xml:space="preserve">census </w:t>
      </w:r>
      <w:r w:rsidR="00B663BB" w:rsidRPr="004C2EC7">
        <w:rPr>
          <w:rFonts w:ascii="Times New Roman" w:hAnsi="Times New Roman" w:cs="Times New Roman"/>
          <w:sz w:val="24"/>
          <w:szCs w:val="24"/>
        </w:rPr>
        <w:t>data usage</w:t>
      </w:r>
      <w:r w:rsidR="00510639" w:rsidRPr="004C2EC7">
        <w:rPr>
          <w:rFonts w:ascii="Times New Roman" w:hAnsi="Times New Roman" w:cs="Times New Roman"/>
          <w:sz w:val="24"/>
          <w:szCs w:val="24"/>
        </w:rPr>
        <w:t>.</w:t>
      </w:r>
    </w:p>
    <w:p w14:paraId="52C6DD20" w14:textId="52647361" w:rsidR="00A27865" w:rsidRPr="004C2EC7" w:rsidRDefault="007D344B" w:rsidP="00846892">
      <w:pPr>
        <w:pStyle w:val="ListParagraph"/>
        <w:numPr>
          <w:ilvl w:val="0"/>
          <w:numId w:val="13"/>
        </w:numPr>
        <w:jc w:val="both"/>
        <w:rPr>
          <w:rFonts w:ascii="Times New Roman" w:hAnsi="Times New Roman" w:cs="Times New Roman"/>
          <w:sz w:val="24"/>
          <w:szCs w:val="24"/>
        </w:rPr>
      </w:pPr>
      <w:r w:rsidRPr="004C2EC7">
        <w:rPr>
          <w:rFonts w:ascii="Times New Roman" w:hAnsi="Times New Roman" w:cs="Times New Roman"/>
          <w:sz w:val="24"/>
          <w:szCs w:val="24"/>
        </w:rPr>
        <w:t>E</w:t>
      </w:r>
      <w:r w:rsidR="00A27865" w:rsidRPr="004C2EC7">
        <w:rPr>
          <w:rFonts w:ascii="Times New Roman" w:hAnsi="Times New Roman" w:cs="Times New Roman"/>
          <w:sz w:val="24"/>
          <w:szCs w:val="24"/>
        </w:rPr>
        <w:t xml:space="preserve">ncouraged </w:t>
      </w:r>
      <w:r w:rsidRPr="004C2EC7">
        <w:rPr>
          <w:rFonts w:ascii="Times New Roman" w:hAnsi="Times New Roman" w:cs="Times New Roman"/>
          <w:sz w:val="24"/>
          <w:szCs w:val="24"/>
        </w:rPr>
        <w:t xml:space="preserve">member states </w:t>
      </w:r>
      <w:r w:rsidR="00A27865" w:rsidRPr="004C2EC7">
        <w:rPr>
          <w:rFonts w:ascii="Times New Roman" w:hAnsi="Times New Roman" w:cs="Times New Roman"/>
          <w:sz w:val="24"/>
          <w:szCs w:val="24"/>
          <w:lang w:val="en-GB"/>
        </w:rPr>
        <w:t xml:space="preserve">to recognise the need to strengthen capacity and partnerships to produce </w:t>
      </w:r>
      <w:r w:rsidR="00105272" w:rsidRPr="004C2EC7">
        <w:rPr>
          <w:rFonts w:ascii="Times New Roman" w:hAnsi="Times New Roman" w:cs="Times New Roman"/>
          <w:sz w:val="24"/>
          <w:szCs w:val="24"/>
          <w:lang w:val="en-GB"/>
        </w:rPr>
        <w:t xml:space="preserve">and integrate </w:t>
      </w:r>
      <w:r w:rsidR="00A27865" w:rsidRPr="004C2EC7">
        <w:rPr>
          <w:rFonts w:ascii="Times New Roman" w:hAnsi="Times New Roman" w:cs="Times New Roman"/>
          <w:sz w:val="24"/>
          <w:szCs w:val="24"/>
          <w:lang w:val="en-GB"/>
        </w:rPr>
        <w:t>census data</w:t>
      </w:r>
      <w:r w:rsidR="00FD766C" w:rsidRPr="004C2EC7">
        <w:rPr>
          <w:rFonts w:ascii="Times New Roman" w:hAnsi="Times New Roman" w:cs="Times New Roman"/>
          <w:sz w:val="24"/>
          <w:szCs w:val="24"/>
          <w:lang w:val="en-GB"/>
        </w:rPr>
        <w:t xml:space="preserve"> </w:t>
      </w:r>
      <w:r w:rsidR="00A27865" w:rsidRPr="004C2EC7">
        <w:rPr>
          <w:rFonts w:ascii="Times New Roman" w:hAnsi="Times New Roman" w:cs="Times New Roman"/>
          <w:sz w:val="24"/>
          <w:szCs w:val="24"/>
          <w:lang w:val="en-GB"/>
        </w:rPr>
        <w:t xml:space="preserve">with </w:t>
      </w:r>
      <w:r w:rsidR="00105272" w:rsidRPr="004C2EC7">
        <w:rPr>
          <w:rFonts w:ascii="Times New Roman" w:hAnsi="Times New Roman" w:cs="Times New Roman"/>
          <w:sz w:val="24"/>
          <w:szCs w:val="24"/>
          <w:lang w:val="en-GB"/>
        </w:rPr>
        <w:t xml:space="preserve">administrative </w:t>
      </w:r>
      <w:r w:rsidR="00A27865" w:rsidRPr="004C2EC7">
        <w:rPr>
          <w:rFonts w:ascii="Times New Roman" w:hAnsi="Times New Roman" w:cs="Times New Roman"/>
          <w:sz w:val="24"/>
          <w:szCs w:val="24"/>
          <w:lang w:val="en-GB"/>
        </w:rPr>
        <w:t>systems such as the CRVS. W</w:t>
      </w:r>
      <w:r w:rsidR="00105272" w:rsidRPr="004C2EC7">
        <w:rPr>
          <w:rFonts w:ascii="Times New Roman" w:hAnsi="Times New Roman" w:cs="Times New Roman"/>
          <w:sz w:val="24"/>
          <w:szCs w:val="24"/>
          <w:lang w:val="en-GB"/>
        </w:rPr>
        <w:t xml:space="preserve">hile </w:t>
      </w:r>
      <w:r w:rsidR="00A27865" w:rsidRPr="004C2EC7">
        <w:rPr>
          <w:rFonts w:ascii="Times New Roman" w:hAnsi="Times New Roman" w:cs="Times New Roman"/>
          <w:sz w:val="24"/>
          <w:szCs w:val="24"/>
          <w:lang w:val="en-GB"/>
        </w:rPr>
        <w:t>incorporat</w:t>
      </w:r>
      <w:r w:rsidR="00105272" w:rsidRPr="004C2EC7">
        <w:rPr>
          <w:rFonts w:ascii="Times New Roman" w:hAnsi="Times New Roman" w:cs="Times New Roman"/>
          <w:sz w:val="24"/>
          <w:szCs w:val="24"/>
          <w:lang w:val="en-GB"/>
        </w:rPr>
        <w:t>in</w:t>
      </w:r>
      <w:r w:rsidR="00725330" w:rsidRPr="004C2EC7">
        <w:rPr>
          <w:rFonts w:ascii="Times New Roman" w:hAnsi="Times New Roman" w:cs="Times New Roman"/>
          <w:sz w:val="24"/>
          <w:szCs w:val="24"/>
          <w:lang w:val="en-GB"/>
        </w:rPr>
        <w:t>g new</w:t>
      </w:r>
      <w:r w:rsidR="00A27865" w:rsidRPr="004C2EC7">
        <w:rPr>
          <w:rFonts w:ascii="Times New Roman" w:hAnsi="Times New Roman" w:cs="Times New Roman"/>
          <w:sz w:val="24"/>
          <w:szCs w:val="24"/>
          <w:lang w:val="en-GB"/>
        </w:rPr>
        <w:t xml:space="preserve"> technologies </w:t>
      </w:r>
      <w:r w:rsidR="00725330" w:rsidRPr="004C2EC7">
        <w:rPr>
          <w:rFonts w:ascii="Times New Roman" w:hAnsi="Times New Roman" w:cs="Times New Roman"/>
          <w:sz w:val="24"/>
          <w:szCs w:val="24"/>
          <w:lang w:val="en-GB"/>
        </w:rPr>
        <w:t>and the use of artificial intelligence (AI)</w:t>
      </w:r>
      <w:r w:rsidR="00523989" w:rsidRPr="004C2EC7">
        <w:rPr>
          <w:rFonts w:ascii="Times New Roman" w:hAnsi="Times New Roman" w:cs="Times New Roman"/>
          <w:sz w:val="24"/>
          <w:szCs w:val="24"/>
          <w:lang w:val="en-GB"/>
        </w:rPr>
        <w:t xml:space="preserve"> in selected processes</w:t>
      </w:r>
      <w:r w:rsidR="00725330" w:rsidRPr="004C2EC7">
        <w:rPr>
          <w:rFonts w:ascii="Times New Roman" w:hAnsi="Times New Roman" w:cs="Times New Roman"/>
          <w:sz w:val="24"/>
          <w:szCs w:val="24"/>
          <w:lang w:val="en-GB"/>
        </w:rPr>
        <w:t>.</w:t>
      </w:r>
    </w:p>
    <w:p w14:paraId="28AAA5C2" w14:textId="6E5DA255" w:rsidR="00D43595" w:rsidRPr="004C2EC7" w:rsidRDefault="009A6CB5" w:rsidP="00846892">
      <w:pPr>
        <w:pStyle w:val="ListParagraph"/>
        <w:numPr>
          <w:ilvl w:val="0"/>
          <w:numId w:val="13"/>
        </w:numPr>
        <w:jc w:val="both"/>
        <w:rPr>
          <w:rFonts w:ascii="Times New Roman" w:hAnsi="Times New Roman" w:cs="Times New Roman"/>
          <w:sz w:val="24"/>
          <w:szCs w:val="24"/>
        </w:rPr>
      </w:pPr>
      <w:r w:rsidRPr="004C2EC7">
        <w:rPr>
          <w:rFonts w:ascii="Times New Roman" w:hAnsi="Times New Roman" w:cs="Times New Roman"/>
          <w:sz w:val="24"/>
          <w:szCs w:val="24"/>
        </w:rPr>
        <w:t>Encouraged a</w:t>
      </w:r>
      <w:r w:rsidR="00D43595" w:rsidRPr="004C2EC7">
        <w:rPr>
          <w:rFonts w:ascii="Times New Roman" w:hAnsi="Times New Roman" w:cs="Times New Roman"/>
          <w:sz w:val="24"/>
          <w:szCs w:val="24"/>
        </w:rPr>
        <w:t xml:space="preserve">ll Africa </w:t>
      </w:r>
      <w:r w:rsidR="00BB4D4B" w:rsidRPr="004C2EC7">
        <w:rPr>
          <w:rFonts w:ascii="Times New Roman" w:hAnsi="Times New Roman" w:cs="Times New Roman"/>
          <w:sz w:val="24"/>
          <w:szCs w:val="24"/>
        </w:rPr>
        <w:t>member states to</w:t>
      </w:r>
      <w:r w:rsidR="00D43595" w:rsidRPr="004C2EC7">
        <w:rPr>
          <w:rFonts w:ascii="Times New Roman" w:hAnsi="Times New Roman" w:cs="Times New Roman"/>
          <w:sz w:val="24"/>
          <w:szCs w:val="24"/>
        </w:rPr>
        <w:t xml:space="preserve"> undertake a census during the </w:t>
      </w:r>
      <w:r w:rsidR="00343721" w:rsidRPr="004C2EC7">
        <w:rPr>
          <w:rFonts w:ascii="Times New Roman" w:hAnsi="Times New Roman" w:cs="Times New Roman"/>
          <w:sz w:val="24"/>
          <w:szCs w:val="24"/>
        </w:rPr>
        <w:t xml:space="preserve">2030 </w:t>
      </w:r>
      <w:r w:rsidR="00BB4D4B" w:rsidRPr="004C2EC7">
        <w:rPr>
          <w:rFonts w:ascii="Times New Roman" w:hAnsi="Times New Roman" w:cs="Times New Roman"/>
          <w:sz w:val="24"/>
          <w:szCs w:val="24"/>
        </w:rPr>
        <w:t>round (</w:t>
      </w:r>
      <w:r w:rsidR="00D43595" w:rsidRPr="004C2EC7">
        <w:rPr>
          <w:rFonts w:ascii="Times New Roman" w:hAnsi="Times New Roman" w:cs="Times New Roman"/>
          <w:sz w:val="24"/>
          <w:szCs w:val="24"/>
        </w:rPr>
        <w:t>2025-2034</w:t>
      </w:r>
      <w:r w:rsidR="00BB4D4B" w:rsidRPr="004C2EC7">
        <w:rPr>
          <w:rFonts w:ascii="Times New Roman" w:hAnsi="Times New Roman" w:cs="Times New Roman"/>
          <w:sz w:val="24"/>
          <w:szCs w:val="24"/>
        </w:rPr>
        <w:t>)</w:t>
      </w:r>
      <w:r w:rsidR="00343721" w:rsidRPr="004C2EC7">
        <w:rPr>
          <w:rFonts w:ascii="Times New Roman" w:hAnsi="Times New Roman" w:cs="Times New Roman"/>
          <w:sz w:val="24"/>
          <w:szCs w:val="24"/>
        </w:rPr>
        <w:t>,</w:t>
      </w:r>
      <w:r w:rsidR="00BB4D4B" w:rsidRPr="004C2EC7">
        <w:rPr>
          <w:rFonts w:ascii="Times New Roman" w:hAnsi="Times New Roman" w:cs="Times New Roman"/>
          <w:sz w:val="24"/>
          <w:szCs w:val="24"/>
        </w:rPr>
        <w:t xml:space="preserve"> including</w:t>
      </w:r>
      <w:r w:rsidR="00343721" w:rsidRPr="004C2EC7">
        <w:rPr>
          <w:rFonts w:ascii="Times New Roman" w:hAnsi="Times New Roman" w:cs="Times New Roman"/>
          <w:sz w:val="24"/>
          <w:szCs w:val="24"/>
        </w:rPr>
        <w:t xml:space="preserve"> the</w:t>
      </w:r>
      <w:r w:rsidR="00BB4D4B" w:rsidRPr="004C2EC7">
        <w:rPr>
          <w:rFonts w:ascii="Times New Roman" w:hAnsi="Times New Roman" w:cs="Times New Roman"/>
          <w:sz w:val="24"/>
          <w:szCs w:val="24"/>
        </w:rPr>
        <w:t xml:space="preserve"> DRC</w:t>
      </w:r>
      <w:r w:rsidR="00343721" w:rsidRPr="004C2EC7">
        <w:rPr>
          <w:rFonts w:ascii="Times New Roman" w:hAnsi="Times New Roman" w:cs="Times New Roman"/>
          <w:sz w:val="24"/>
          <w:szCs w:val="24"/>
        </w:rPr>
        <w:t xml:space="preserve"> (which consistently missed the last three rounds) and </w:t>
      </w:r>
      <w:r w:rsidR="00BB4D4B" w:rsidRPr="004C2EC7">
        <w:rPr>
          <w:rFonts w:ascii="Times New Roman" w:hAnsi="Times New Roman" w:cs="Times New Roman"/>
          <w:sz w:val="24"/>
          <w:szCs w:val="24"/>
        </w:rPr>
        <w:t xml:space="preserve">Ethiopia and Nigeria </w:t>
      </w:r>
      <w:r w:rsidR="00343721" w:rsidRPr="004C2EC7">
        <w:rPr>
          <w:rFonts w:ascii="Times New Roman" w:hAnsi="Times New Roman" w:cs="Times New Roman"/>
          <w:sz w:val="24"/>
          <w:szCs w:val="24"/>
        </w:rPr>
        <w:t xml:space="preserve">(which </w:t>
      </w:r>
      <w:r w:rsidR="00BB4D4B" w:rsidRPr="004C2EC7">
        <w:rPr>
          <w:rFonts w:ascii="Times New Roman" w:hAnsi="Times New Roman" w:cs="Times New Roman"/>
          <w:sz w:val="24"/>
          <w:szCs w:val="24"/>
        </w:rPr>
        <w:t xml:space="preserve">missed </w:t>
      </w:r>
      <w:r w:rsidR="00343721" w:rsidRPr="004C2EC7">
        <w:rPr>
          <w:rFonts w:ascii="Times New Roman" w:hAnsi="Times New Roman" w:cs="Times New Roman"/>
          <w:sz w:val="24"/>
          <w:szCs w:val="24"/>
        </w:rPr>
        <w:t xml:space="preserve">two of </w:t>
      </w:r>
      <w:r w:rsidR="00BB4D4B" w:rsidRPr="004C2EC7">
        <w:rPr>
          <w:rFonts w:ascii="Times New Roman" w:hAnsi="Times New Roman" w:cs="Times New Roman"/>
          <w:sz w:val="24"/>
          <w:szCs w:val="24"/>
        </w:rPr>
        <w:t xml:space="preserve">the last </w:t>
      </w:r>
      <w:r w:rsidR="00343721" w:rsidRPr="004C2EC7">
        <w:rPr>
          <w:rFonts w:ascii="Times New Roman" w:hAnsi="Times New Roman" w:cs="Times New Roman"/>
          <w:sz w:val="24"/>
          <w:szCs w:val="24"/>
        </w:rPr>
        <w:t xml:space="preserve">three </w:t>
      </w:r>
      <w:r w:rsidR="00BB4D4B" w:rsidRPr="004C2EC7">
        <w:rPr>
          <w:rFonts w:ascii="Times New Roman" w:hAnsi="Times New Roman" w:cs="Times New Roman"/>
          <w:sz w:val="24"/>
          <w:szCs w:val="24"/>
        </w:rPr>
        <w:t>rounds</w:t>
      </w:r>
      <w:r w:rsidR="00343721" w:rsidRPr="004C2EC7">
        <w:rPr>
          <w:rFonts w:ascii="Times New Roman" w:hAnsi="Times New Roman" w:cs="Times New Roman"/>
          <w:sz w:val="24"/>
          <w:szCs w:val="24"/>
        </w:rPr>
        <w:t>)</w:t>
      </w:r>
      <w:r w:rsidR="00D43595" w:rsidRPr="004C2EC7">
        <w:rPr>
          <w:rFonts w:ascii="Times New Roman" w:hAnsi="Times New Roman" w:cs="Times New Roman"/>
          <w:sz w:val="24"/>
          <w:szCs w:val="24"/>
        </w:rPr>
        <w:t xml:space="preserve">. </w:t>
      </w:r>
      <w:r w:rsidR="00D26D90" w:rsidRPr="004C2EC7">
        <w:rPr>
          <w:rFonts w:ascii="Times New Roman" w:hAnsi="Times New Roman" w:cs="Times New Roman"/>
          <w:sz w:val="24"/>
          <w:szCs w:val="24"/>
        </w:rPr>
        <w:t>T</w:t>
      </w:r>
      <w:r w:rsidR="00343721" w:rsidRPr="004C2EC7">
        <w:rPr>
          <w:rFonts w:ascii="Times New Roman" w:hAnsi="Times New Roman" w:cs="Times New Roman"/>
          <w:sz w:val="24"/>
          <w:szCs w:val="24"/>
        </w:rPr>
        <w:t xml:space="preserve">o address this, </w:t>
      </w:r>
      <w:r w:rsidR="00A73F3F" w:rsidRPr="004C2EC7">
        <w:rPr>
          <w:rFonts w:ascii="Times New Roman" w:hAnsi="Times New Roman" w:cs="Times New Roman"/>
          <w:sz w:val="24"/>
          <w:szCs w:val="24"/>
        </w:rPr>
        <w:t>s</w:t>
      </w:r>
      <w:r w:rsidR="00D43595" w:rsidRPr="004C2EC7">
        <w:rPr>
          <w:rFonts w:ascii="Times New Roman" w:hAnsi="Times New Roman" w:cs="Times New Roman"/>
          <w:sz w:val="24"/>
          <w:szCs w:val="24"/>
        </w:rPr>
        <w:t>ix Statistician Generals</w:t>
      </w:r>
      <w:r w:rsidR="00343721" w:rsidRPr="004C2EC7">
        <w:rPr>
          <w:rFonts w:ascii="Times New Roman" w:hAnsi="Times New Roman" w:cs="Times New Roman"/>
          <w:sz w:val="24"/>
          <w:szCs w:val="24"/>
        </w:rPr>
        <w:t xml:space="preserve"> </w:t>
      </w:r>
      <w:r w:rsidR="00765B45" w:rsidRPr="004C2EC7">
        <w:rPr>
          <w:rFonts w:ascii="Times New Roman" w:hAnsi="Times New Roman" w:cs="Times New Roman"/>
          <w:sz w:val="24"/>
          <w:szCs w:val="24"/>
        </w:rPr>
        <w:t>together with the E</w:t>
      </w:r>
      <w:r w:rsidR="0091707A" w:rsidRPr="004C2EC7">
        <w:rPr>
          <w:rFonts w:ascii="Times New Roman" w:hAnsi="Times New Roman" w:cs="Times New Roman"/>
          <w:sz w:val="24"/>
          <w:szCs w:val="24"/>
        </w:rPr>
        <w:t xml:space="preserve">AC </w:t>
      </w:r>
      <w:r w:rsidR="00343721" w:rsidRPr="004C2EC7">
        <w:rPr>
          <w:rFonts w:ascii="Times New Roman" w:hAnsi="Times New Roman" w:cs="Times New Roman"/>
          <w:sz w:val="24"/>
          <w:szCs w:val="24"/>
        </w:rPr>
        <w:t>have committed</w:t>
      </w:r>
      <w:r w:rsidR="00D43595" w:rsidRPr="004C2EC7">
        <w:rPr>
          <w:rFonts w:ascii="Times New Roman" w:hAnsi="Times New Roman" w:cs="Times New Roman"/>
          <w:sz w:val="24"/>
          <w:szCs w:val="24"/>
        </w:rPr>
        <w:t xml:space="preserve"> to </w:t>
      </w:r>
      <w:r w:rsidR="00343721" w:rsidRPr="004C2EC7">
        <w:rPr>
          <w:rFonts w:ascii="Times New Roman" w:hAnsi="Times New Roman" w:cs="Times New Roman"/>
          <w:sz w:val="24"/>
          <w:szCs w:val="24"/>
        </w:rPr>
        <w:t xml:space="preserve">gaining the support of </w:t>
      </w:r>
      <w:r w:rsidR="00E9653E" w:rsidRPr="004C2EC7">
        <w:rPr>
          <w:rFonts w:ascii="Times New Roman" w:hAnsi="Times New Roman" w:cs="Times New Roman"/>
          <w:sz w:val="24"/>
          <w:szCs w:val="24"/>
        </w:rPr>
        <w:t>the</w:t>
      </w:r>
      <w:r w:rsidR="00D43595" w:rsidRPr="004C2EC7">
        <w:rPr>
          <w:rFonts w:ascii="Times New Roman" w:hAnsi="Times New Roman" w:cs="Times New Roman"/>
          <w:sz w:val="24"/>
          <w:szCs w:val="24"/>
        </w:rPr>
        <w:t xml:space="preserve"> leadership </w:t>
      </w:r>
      <w:r w:rsidR="00343721" w:rsidRPr="004C2EC7">
        <w:rPr>
          <w:rFonts w:ascii="Times New Roman" w:hAnsi="Times New Roman" w:cs="Times New Roman"/>
          <w:sz w:val="24"/>
          <w:szCs w:val="24"/>
        </w:rPr>
        <w:t xml:space="preserve">in these countries </w:t>
      </w:r>
      <w:r w:rsidR="00D43595" w:rsidRPr="004C2EC7">
        <w:rPr>
          <w:rFonts w:ascii="Times New Roman" w:hAnsi="Times New Roman" w:cs="Times New Roman"/>
          <w:sz w:val="24"/>
          <w:szCs w:val="24"/>
        </w:rPr>
        <w:t xml:space="preserve">to approve </w:t>
      </w:r>
      <w:r w:rsidR="00343721" w:rsidRPr="004C2EC7">
        <w:rPr>
          <w:rFonts w:ascii="Times New Roman" w:hAnsi="Times New Roman" w:cs="Times New Roman"/>
          <w:sz w:val="24"/>
          <w:szCs w:val="24"/>
        </w:rPr>
        <w:t xml:space="preserve">and </w:t>
      </w:r>
      <w:r w:rsidR="00D43595" w:rsidRPr="004C2EC7">
        <w:rPr>
          <w:rFonts w:ascii="Times New Roman" w:hAnsi="Times New Roman" w:cs="Times New Roman"/>
          <w:sz w:val="24"/>
          <w:szCs w:val="24"/>
        </w:rPr>
        <w:t xml:space="preserve">conduct </w:t>
      </w:r>
      <w:r w:rsidR="00E44E1E" w:rsidRPr="004C2EC7">
        <w:rPr>
          <w:rFonts w:ascii="Times New Roman" w:hAnsi="Times New Roman" w:cs="Times New Roman"/>
          <w:sz w:val="24"/>
          <w:szCs w:val="24"/>
        </w:rPr>
        <w:t>a population</w:t>
      </w:r>
      <w:r w:rsidR="00343721" w:rsidRPr="004C2EC7">
        <w:rPr>
          <w:rFonts w:ascii="Times New Roman" w:hAnsi="Times New Roman" w:cs="Times New Roman"/>
          <w:sz w:val="24"/>
          <w:szCs w:val="24"/>
        </w:rPr>
        <w:t xml:space="preserve"> and housing </w:t>
      </w:r>
      <w:r w:rsidR="00D43595" w:rsidRPr="004C2EC7">
        <w:rPr>
          <w:rFonts w:ascii="Times New Roman" w:hAnsi="Times New Roman" w:cs="Times New Roman"/>
          <w:sz w:val="24"/>
          <w:szCs w:val="24"/>
        </w:rPr>
        <w:t>census.</w:t>
      </w:r>
    </w:p>
    <w:p w14:paraId="0CD0BDBC" w14:textId="76D49734" w:rsidR="009D3947" w:rsidRPr="004C2EC7" w:rsidRDefault="00FC2191" w:rsidP="00846892">
      <w:pPr>
        <w:pStyle w:val="ListParagraph"/>
        <w:numPr>
          <w:ilvl w:val="0"/>
          <w:numId w:val="13"/>
        </w:numPr>
        <w:jc w:val="both"/>
        <w:rPr>
          <w:rFonts w:ascii="Times New Roman" w:hAnsi="Times New Roman" w:cs="Times New Roman"/>
          <w:sz w:val="24"/>
          <w:szCs w:val="24"/>
        </w:rPr>
      </w:pPr>
      <w:bookmarkStart w:id="0" w:name="_Hlk206357138"/>
      <w:r w:rsidRPr="004C2EC7">
        <w:rPr>
          <w:rFonts w:ascii="Times New Roman" w:hAnsi="Times New Roman" w:cs="Times New Roman"/>
          <w:sz w:val="24"/>
          <w:szCs w:val="24"/>
        </w:rPr>
        <w:t>Encouraged m</w:t>
      </w:r>
      <w:r w:rsidR="00D41C40" w:rsidRPr="004C2EC7">
        <w:rPr>
          <w:rFonts w:ascii="Times New Roman" w:hAnsi="Times New Roman" w:cs="Times New Roman"/>
          <w:sz w:val="24"/>
          <w:szCs w:val="24"/>
        </w:rPr>
        <w:t xml:space="preserve">ember </w:t>
      </w:r>
      <w:r w:rsidRPr="004C2EC7">
        <w:rPr>
          <w:rFonts w:ascii="Times New Roman" w:hAnsi="Times New Roman" w:cs="Times New Roman"/>
          <w:sz w:val="24"/>
          <w:szCs w:val="24"/>
        </w:rPr>
        <w:t>s</w:t>
      </w:r>
      <w:r w:rsidR="00D41C40" w:rsidRPr="004C2EC7">
        <w:rPr>
          <w:rFonts w:ascii="Times New Roman" w:hAnsi="Times New Roman" w:cs="Times New Roman"/>
          <w:sz w:val="24"/>
          <w:szCs w:val="24"/>
        </w:rPr>
        <w:t xml:space="preserve">tates </w:t>
      </w:r>
      <w:bookmarkEnd w:id="0"/>
      <w:r w:rsidR="00D41C40" w:rsidRPr="004C2EC7">
        <w:rPr>
          <w:rFonts w:ascii="Times New Roman" w:hAnsi="Times New Roman" w:cs="Times New Roman"/>
          <w:sz w:val="24"/>
          <w:szCs w:val="24"/>
        </w:rPr>
        <w:t xml:space="preserve">to develop and advance administrative data sources for future use in population and housing censuses as a promising way to address the high costs and logistical challenges of </w:t>
      </w:r>
      <w:r w:rsidR="007B47E5" w:rsidRPr="004C2EC7">
        <w:rPr>
          <w:rFonts w:ascii="Times New Roman" w:hAnsi="Times New Roman" w:cs="Times New Roman"/>
          <w:sz w:val="24"/>
          <w:szCs w:val="24"/>
        </w:rPr>
        <w:t>field-based</w:t>
      </w:r>
      <w:r w:rsidR="00D41C40" w:rsidRPr="004C2EC7">
        <w:rPr>
          <w:rFonts w:ascii="Times New Roman" w:hAnsi="Times New Roman" w:cs="Times New Roman"/>
          <w:sz w:val="24"/>
          <w:szCs w:val="24"/>
        </w:rPr>
        <w:t xml:space="preserve"> censuses. This includes establishing legal frameworks that grant NSOs the authority to access data from other government agencies and assessing existing administrative data sources to evaluate their coverage, accuracy, and relevance for census purposes.</w:t>
      </w:r>
    </w:p>
    <w:p w14:paraId="1FAA215E" w14:textId="48E2D9E5" w:rsidR="009D3947" w:rsidRPr="004C2EC7" w:rsidRDefault="007B47E5" w:rsidP="00BE4F14">
      <w:pPr>
        <w:pStyle w:val="ListParagraph"/>
        <w:numPr>
          <w:ilvl w:val="0"/>
          <w:numId w:val="13"/>
        </w:numPr>
        <w:jc w:val="both"/>
        <w:rPr>
          <w:rFonts w:ascii="Times New Roman" w:hAnsi="Times New Roman" w:cs="Times New Roman"/>
          <w:sz w:val="24"/>
          <w:szCs w:val="24"/>
        </w:rPr>
      </w:pPr>
      <w:r w:rsidRPr="004C2EC7">
        <w:rPr>
          <w:rFonts w:ascii="Times New Roman" w:hAnsi="Times New Roman" w:cs="Times New Roman"/>
          <w:sz w:val="24"/>
          <w:szCs w:val="24"/>
        </w:rPr>
        <w:t xml:space="preserve">Encouraged member states </w:t>
      </w:r>
      <w:r w:rsidR="009D3947" w:rsidRPr="004C2EC7">
        <w:rPr>
          <w:rFonts w:ascii="Times New Roman" w:hAnsi="Times New Roman" w:cs="Times New Roman"/>
          <w:sz w:val="24"/>
          <w:szCs w:val="24"/>
        </w:rPr>
        <w:t xml:space="preserve">to </w:t>
      </w:r>
      <w:r w:rsidR="00D41C40" w:rsidRPr="004C2EC7">
        <w:rPr>
          <w:rFonts w:ascii="Times New Roman" w:hAnsi="Times New Roman" w:cs="Times New Roman"/>
          <w:sz w:val="24"/>
          <w:szCs w:val="24"/>
        </w:rPr>
        <w:t xml:space="preserve">develop innovative communication and publicity </w:t>
      </w:r>
      <w:r w:rsidR="009D3947" w:rsidRPr="004C2EC7">
        <w:rPr>
          <w:rFonts w:ascii="Times New Roman" w:hAnsi="Times New Roman" w:cs="Times New Roman"/>
          <w:sz w:val="24"/>
          <w:szCs w:val="24"/>
        </w:rPr>
        <w:t xml:space="preserve">tools to ensure all people are enumerated </w:t>
      </w:r>
      <w:r w:rsidR="00523541" w:rsidRPr="004C2EC7">
        <w:rPr>
          <w:rFonts w:ascii="Times New Roman" w:hAnsi="Times New Roman" w:cs="Times New Roman"/>
          <w:sz w:val="24"/>
          <w:szCs w:val="24"/>
        </w:rPr>
        <w:t xml:space="preserve">including the </w:t>
      </w:r>
      <w:r w:rsidR="00350E2D" w:rsidRPr="004C2EC7">
        <w:rPr>
          <w:rFonts w:ascii="Times New Roman" w:hAnsi="Times New Roman" w:cs="Times New Roman"/>
          <w:sz w:val="24"/>
          <w:szCs w:val="24"/>
        </w:rPr>
        <w:t>hard-to-reach</w:t>
      </w:r>
      <w:r w:rsidR="00523541" w:rsidRPr="004C2EC7">
        <w:rPr>
          <w:rFonts w:ascii="Times New Roman" w:hAnsi="Times New Roman" w:cs="Times New Roman"/>
          <w:sz w:val="24"/>
          <w:szCs w:val="24"/>
        </w:rPr>
        <w:t xml:space="preserve"> </w:t>
      </w:r>
      <w:r w:rsidR="00D41C40" w:rsidRPr="004C2EC7">
        <w:rPr>
          <w:rFonts w:ascii="Times New Roman" w:hAnsi="Times New Roman" w:cs="Times New Roman"/>
          <w:sz w:val="24"/>
          <w:szCs w:val="24"/>
        </w:rPr>
        <w:t xml:space="preserve">population groups </w:t>
      </w:r>
      <w:r w:rsidR="005404E0" w:rsidRPr="004C2EC7">
        <w:rPr>
          <w:rFonts w:ascii="Times New Roman" w:hAnsi="Times New Roman" w:cs="Times New Roman"/>
          <w:sz w:val="24"/>
          <w:szCs w:val="24"/>
        </w:rPr>
        <w:t xml:space="preserve">and </w:t>
      </w:r>
      <w:r w:rsidR="00D41C40" w:rsidRPr="004C2EC7">
        <w:rPr>
          <w:rFonts w:ascii="Times New Roman" w:hAnsi="Times New Roman" w:cs="Times New Roman"/>
          <w:sz w:val="24"/>
          <w:szCs w:val="24"/>
        </w:rPr>
        <w:t xml:space="preserve">to </w:t>
      </w:r>
      <w:r w:rsidR="005404E0" w:rsidRPr="004C2EC7">
        <w:rPr>
          <w:rFonts w:ascii="Times New Roman" w:hAnsi="Times New Roman" w:cs="Times New Roman"/>
          <w:sz w:val="24"/>
          <w:szCs w:val="24"/>
        </w:rPr>
        <w:t xml:space="preserve">ensure </w:t>
      </w:r>
      <w:r w:rsidR="00D41C40" w:rsidRPr="004C2EC7">
        <w:rPr>
          <w:rFonts w:ascii="Times New Roman" w:hAnsi="Times New Roman" w:cs="Times New Roman"/>
          <w:sz w:val="24"/>
          <w:szCs w:val="24"/>
        </w:rPr>
        <w:t xml:space="preserve">inclusivity, including </w:t>
      </w:r>
      <w:r w:rsidR="005404E0" w:rsidRPr="004C2EC7">
        <w:rPr>
          <w:rFonts w:ascii="Times New Roman" w:hAnsi="Times New Roman" w:cs="Times New Roman"/>
          <w:sz w:val="24"/>
          <w:szCs w:val="24"/>
        </w:rPr>
        <w:t>gender equality</w:t>
      </w:r>
      <w:r w:rsidR="00C83964" w:rsidRPr="004C2EC7">
        <w:rPr>
          <w:rFonts w:ascii="Times New Roman" w:hAnsi="Times New Roman" w:cs="Times New Roman"/>
          <w:sz w:val="24"/>
          <w:szCs w:val="24"/>
        </w:rPr>
        <w:t xml:space="preserve"> and intergenerational representation</w:t>
      </w:r>
      <w:r w:rsidR="00D41C40" w:rsidRPr="004C2EC7">
        <w:rPr>
          <w:rFonts w:ascii="Times New Roman" w:hAnsi="Times New Roman" w:cs="Times New Roman"/>
          <w:sz w:val="24"/>
          <w:szCs w:val="24"/>
        </w:rPr>
        <w:t>,</w:t>
      </w:r>
      <w:r w:rsidR="005404E0" w:rsidRPr="004C2EC7">
        <w:rPr>
          <w:rFonts w:ascii="Times New Roman" w:hAnsi="Times New Roman" w:cs="Times New Roman"/>
          <w:sz w:val="24"/>
          <w:szCs w:val="24"/>
        </w:rPr>
        <w:t xml:space="preserve"> in census activities.</w:t>
      </w:r>
    </w:p>
    <w:p w14:paraId="48E23814" w14:textId="64072283" w:rsidR="00A645D4" w:rsidRPr="004C2EC7" w:rsidRDefault="00A645D4" w:rsidP="00A645D4">
      <w:pPr>
        <w:pStyle w:val="ListParagraph"/>
        <w:numPr>
          <w:ilvl w:val="0"/>
          <w:numId w:val="13"/>
        </w:numPr>
        <w:rPr>
          <w:rFonts w:ascii="Times New Roman" w:hAnsi="Times New Roman" w:cs="Times New Roman"/>
          <w:sz w:val="24"/>
          <w:szCs w:val="24"/>
        </w:rPr>
      </w:pPr>
      <w:r w:rsidRPr="004C2EC7">
        <w:rPr>
          <w:rFonts w:ascii="Times New Roman" w:hAnsi="Times New Roman" w:cs="Times New Roman"/>
          <w:sz w:val="24"/>
          <w:szCs w:val="24"/>
        </w:rPr>
        <w:t xml:space="preserve">UNFPA committed to developing </w:t>
      </w:r>
      <w:r w:rsidR="00831C9E" w:rsidRPr="004C2EC7">
        <w:rPr>
          <w:rFonts w:ascii="Times New Roman" w:hAnsi="Times New Roman" w:cs="Times New Roman"/>
          <w:sz w:val="24"/>
          <w:szCs w:val="24"/>
        </w:rPr>
        <w:t>a</w:t>
      </w:r>
      <w:r w:rsidRPr="004C2EC7">
        <w:rPr>
          <w:rFonts w:ascii="Times New Roman" w:hAnsi="Times New Roman" w:cs="Times New Roman"/>
          <w:sz w:val="24"/>
          <w:szCs w:val="24"/>
        </w:rPr>
        <w:t xml:space="preserve"> strategy for the 2030 round PHCs by the end of 2025</w:t>
      </w:r>
      <w:r w:rsidR="00BD1E3C">
        <w:rPr>
          <w:rFonts w:ascii="Times New Roman" w:hAnsi="Times New Roman" w:cs="Times New Roman"/>
          <w:sz w:val="24"/>
          <w:szCs w:val="24"/>
        </w:rPr>
        <w:t xml:space="preserve"> with strategic focus on e</w:t>
      </w:r>
      <w:r w:rsidR="00BD1E3C" w:rsidRPr="00BD1E3C">
        <w:rPr>
          <w:rFonts w:ascii="Times New Roman" w:hAnsi="Times New Roman" w:cs="Times New Roman"/>
          <w:sz w:val="24"/>
          <w:szCs w:val="24"/>
        </w:rPr>
        <w:t xml:space="preserve">mbracing </w:t>
      </w:r>
      <w:r w:rsidR="00BD1E3C">
        <w:rPr>
          <w:rFonts w:ascii="Times New Roman" w:hAnsi="Times New Roman" w:cs="Times New Roman"/>
          <w:sz w:val="24"/>
          <w:szCs w:val="24"/>
        </w:rPr>
        <w:t>i</w:t>
      </w:r>
      <w:r w:rsidR="00BD1E3C" w:rsidRPr="00BD1E3C">
        <w:rPr>
          <w:rFonts w:ascii="Times New Roman" w:hAnsi="Times New Roman" w:cs="Times New Roman"/>
          <w:sz w:val="24"/>
          <w:szCs w:val="24"/>
        </w:rPr>
        <w:t>nnovation</w:t>
      </w:r>
      <w:r w:rsidR="00BD1E3C">
        <w:rPr>
          <w:rFonts w:ascii="Times New Roman" w:hAnsi="Times New Roman" w:cs="Times New Roman"/>
          <w:sz w:val="24"/>
          <w:szCs w:val="24"/>
        </w:rPr>
        <w:t>,</w:t>
      </w:r>
      <w:r w:rsidR="00C44B62" w:rsidRPr="00C44B62">
        <w:t xml:space="preserve"> </w:t>
      </w:r>
      <w:r w:rsidR="00C44B62">
        <w:rPr>
          <w:rFonts w:ascii="Times New Roman" w:hAnsi="Times New Roman" w:cs="Times New Roman"/>
          <w:sz w:val="24"/>
          <w:szCs w:val="24"/>
        </w:rPr>
        <w:t>u</w:t>
      </w:r>
      <w:r w:rsidR="00C44B62" w:rsidRPr="00C44B62">
        <w:rPr>
          <w:rFonts w:ascii="Times New Roman" w:hAnsi="Times New Roman" w:cs="Times New Roman"/>
          <w:sz w:val="24"/>
          <w:szCs w:val="24"/>
        </w:rPr>
        <w:t>pholding “Leaving No One Behind</w:t>
      </w:r>
      <w:r w:rsidR="00385314" w:rsidRPr="00C44B62">
        <w:rPr>
          <w:rFonts w:ascii="Times New Roman" w:hAnsi="Times New Roman" w:cs="Times New Roman"/>
          <w:sz w:val="24"/>
          <w:szCs w:val="24"/>
        </w:rPr>
        <w:t>”</w:t>
      </w:r>
      <w:r w:rsidR="00385314">
        <w:rPr>
          <w:rFonts w:ascii="Times New Roman" w:hAnsi="Times New Roman" w:cs="Times New Roman"/>
          <w:sz w:val="24"/>
          <w:szCs w:val="24"/>
        </w:rPr>
        <w:t>,</w:t>
      </w:r>
      <w:r w:rsidR="00385314" w:rsidRPr="003D4CD8">
        <w:t xml:space="preserve"> </w:t>
      </w:r>
      <w:r w:rsidR="00385314">
        <w:rPr>
          <w:rFonts w:ascii="Times New Roman" w:hAnsi="Times New Roman" w:cs="Times New Roman"/>
          <w:sz w:val="24"/>
          <w:szCs w:val="24"/>
        </w:rPr>
        <w:t>maximizing</w:t>
      </w:r>
      <w:r w:rsidR="003D4CD8" w:rsidRPr="003D4CD8">
        <w:rPr>
          <w:rFonts w:ascii="Times New Roman" w:hAnsi="Times New Roman" w:cs="Times New Roman"/>
          <w:sz w:val="24"/>
          <w:szCs w:val="24"/>
        </w:rPr>
        <w:t xml:space="preserve"> </w:t>
      </w:r>
      <w:r w:rsidR="003D4CD8">
        <w:rPr>
          <w:rFonts w:ascii="Times New Roman" w:hAnsi="Times New Roman" w:cs="Times New Roman"/>
          <w:sz w:val="24"/>
          <w:szCs w:val="24"/>
        </w:rPr>
        <w:t>d</w:t>
      </w:r>
      <w:r w:rsidR="003D4CD8" w:rsidRPr="003D4CD8">
        <w:rPr>
          <w:rFonts w:ascii="Times New Roman" w:hAnsi="Times New Roman" w:cs="Times New Roman"/>
          <w:sz w:val="24"/>
          <w:szCs w:val="24"/>
        </w:rPr>
        <w:t xml:space="preserve">ata </w:t>
      </w:r>
      <w:r w:rsidR="003D4CD8">
        <w:rPr>
          <w:rFonts w:ascii="Times New Roman" w:hAnsi="Times New Roman" w:cs="Times New Roman"/>
          <w:sz w:val="24"/>
          <w:szCs w:val="24"/>
        </w:rPr>
        <w:t>u</w:t>
      </w:r>
      <w:r w:rsidR="003D4CD8" w:rsidRPr="003D4CD8">
        <w:rPr>
          <w:rFonts w:ascii="Times New Roman" w:hAnsi="Times New Roman" w:cs="Times New Roman"/>
          <w:sz w:val="24"/>
          <w:szCs w:val="24"/>
        </w:rPr>
        <w:t xml:space="preserve">tilization and </w:t>
      </w:r>
      <w:r w:rsidR="003D4CD8">
        <w:rPr>
          <w:rFonts w:ascii="Times New Roman" w:hAnsi="Times New Roman" w:cs="Times New Roman"/>
          <w:sz w:val="24"/>
          <w:szCs w:val="24"/>
        </w:rPr>
        <w:t>p</w:t>
      </w:r>
      <w:r w:rsidR="003D4CD8" w:rsidRPr="003D4CD8">
        <w:rPr>
          <w:rFonts w:ascii="Times New Roman" w:hAnsi="Times New Roman" w:cs="Times New Roman"/>
          <w:sz w:val="24"/>
          <w:szCs w:val="24"/>
        </w:rPr>
        <w:t xml:space="preserve">olicy </w:t>
      </w:r>
      <w:r w:rsidR="003D4CD8">
        <w:rPr>
          <w:rFonts w:ascii="Times New Roman" w:hAnsi="Times New Roman" w:cs="Times New Roman"/>
          <w:sz w:val="24"/>
          <w:szCs w:val="24"/>
        </w:rPr>
        <w:t>i</w:t>
      </w:r>
      <w:r w:rsidR="003D4CD8" w:rsidRPr="003D4CD8">
        <w:rPr>
          <w:rFonts w:ascii="Times New Roman" w:hAnsi="Times New Roman" w:cs="Times New Roman"/>
          <w:sz w:val="24"/>
          <w:szCs w:val="24"/>
        </w:rPr>
        <w:t>mpact</w:t>
      </w:r>
      <w:r w:rsidR="00385314">
        <w:rPr>
          <w:rFonts w:ascii="Times New Roman" w:hAnsi="Times New Roman" w:cs="Times New Roman"/>
          <w:sz w:val="24"/>
          <w:szCs w:val="24"/>
        </w:rPr>
        <w:t xml:space="preserve">, </w:t>
      </w:r>
      <w:r w:rsidR="00A83FB6">
        <w:rPr>
          <w:rFonts w:ascii="Times New Roman" w:hAnsi="Times New Roman" w:cs="Times New Roman"/>
          <w:sz w:val="24"/>
          <w:szCs w:val="24"/>
        </w:rPr>
        <w:t xml:space="preserve">and </w:t>
      </w:r>
      <w:r w:rsidR="00385314">
        <w:rPr>
          <w:rFonts w:ascii="Times New Roman" w:hAnsi="Times New Roman" w:cs="Times New Roman"/>
          <w:sz w:val="24"/>
          <w:szCs w:val="24"/>
        </w:rPr>
        <w:t>s</w:t>
      </w:r>
      <w:r w:rsidR="00385314" w:rsidRPr="00385314">
        <w:rPr>
          <w:rFonts w:ascii="Times New Roman" w:hAnsi="Times New Roman" w:cs="Times New Roman"/>
          <w:sz w:val="24"/>
          <w:szCs w:val="24"/>
        </w:rPr>
        <w:t xml:space="preserve">trengthening </w:t>
      </w:r>
      <w:r w:rsidR="00385314">
        <w:rPr>
          <w:rFonts w:ascii="Times New Roman" w:hAnsi="Times New Roman" w:cs="Times New Roman"/>
          <w:sz w:val="24"/>
          <w:szCs w:val="24"/>
        </w:rPr>
        <w:t>d</w:t>
      </w:r>
      <w:r w:rsidR="00385314" w:rsidRPr="00385314">
        <w:rPr>
          <w:rFonts w:ascii="Times New Roman" w:hAnsi="Times New Roman" w:cs="Times New Roman"/>
          <w:sz w:val="24"/>
          <w:szCs w:val="24"/>
        </w:rPr>
        <w:t xml:space="preserve">ata </w:t>
      </w:r>
      <w:r w:rsidR="00385314">
        <w:rPr>
          <w:rFonts w:ascii="Times New Roman" w:hAnsi="Times New Roman" w:cs="Times New Roman"/>
          <w:sz w:val="24"/>
          <w:szCs w:val="24"/>
        </w:rPr>
        <w:t>e</w:t>
      </w:r>
      <w:r w:rsidR="00385314" w:rsidRPr="00385314">
        <w:rPr>
          <w:rFonts w:ascii="Times New Roman" w:hAnsi="Times New Roman" w:cs="Times New Roman"/>
          <w:sz w:val="24"/>
          <w:szCs w:val="24"/>
        </w:rPr>
        <w:t>cosystems</w:t>
      </w:r>
      <w:r w:rsidR="00A83FB6">
        <w:rPr>
          <w:rFonts w:ascii="Times New Roman" w:hAnsi="Times New Roman" w:cs="Times New Roman"/>
          <w:sz w:val="24"/>
          <w:szCs w:val="24"/>
        </w:rPr>
        <w:t>.</w:t>
      </w:r>
      <w:r w:rsidR="007235CB">
        <w:rPr>
          <w:rFonts w:ascii="Times New Roman" w:hAnsi="Times New Roman" w:cs="Times New Roman"/>
          <w:sz w:val="24"/>
          <w:szCs w:val="24"/>
        </w:rPr>
        <w:t xml:space="preserve"> </w:t>
      </w:r>
      <w:r w:rsidR="000C7D2F">
        <w:rPr>
          <w:rFonts w:ascii="Times New Roman" w:hAnsi="Times New Roman" w:cs="Times New Roman"/>
          <w:sz w:val="24"/>
          <w:szCs w:val="24"/>
        </w:rPr>
        <w:t>Countries were encouraged to provide suggestions</w:t>
      </w:r>
      <w:r w:rsidR="007235CB">
        <w:rPr>
          <w:rFonts w:ascii="Times New Roman" w:hAnsi="Times New Roman" w:cs="Times New Roman"/>
          <w:sz w:val="24"/>
          <w:szCs w:val="24"/>
        </w:rPr>
        <w:t>.</w:t>
      </w:r>
    </w:p>
    <w:p w14:paraId="432ED331" w14:textId="0116DCCF" w:rsidR="00665BA7" w:rsidRPr="004C2EC7" w:rsidRDefault="00821288" w:rsidP="00846892">
      <w:pPr>
        <w:jc w:val="both"/>
        <w:rPr>
          <w:rFonts w:ascii="Times New Roman" w:hAnsi="Times New Roman" w:cs="Times New Roman"/>
          <w:sz w:val="24"/>
          <w:szCs w:val="24"/>
        </w:rPr>
      </w:pPr>
      <w:r w:rsidRPr="004C2EC7">
        <w:rPr>
          <w:rFonts w:ascii="Times New Roman" w:hAnsi="Times New Roman" w:cs="Times New Roman"/>
          <w:sz w:val="24"/>
          <w:szCs w:val="24"/>
        </w:rPr>
        <w:t>The Expert Group Meeting</w:t>
      </w:r>
      <w:r w:rsidR="00BE4F14" w:rsidRPr="004C2EC7">
        <w:rPr>
          <w:rFonts w:ascii="Times New Roman" w:hAnsi="Times New Roman" w:cs="Times New Roman"/>
          <w:sz w:val="24"/>
          <w:szCs w:val="24"/>
        </w:rPr>
        <w:t xml:space="preserve"> </w:t>
      </w:r>
      <w:r w:rsidR="00AF1245" w:rsidRPr="004C2EC7">
        <w:rPr>
          <w:rFonts w:ascii="Times New Roman" w:hAnsi="Times New Roman" w:cs="Times New Roman"/>
          <w:sz w:val="24"/>
          <w:szCs w:val="24"/>
        </w:rPr>
        <w:t>participants</w:t>
      </w:r>
      <w:r w:rsidR="00194DCC" w:rsidRPr="004C2EC7">
        <w:rPr>
          <w:rFonts w:ascii="Times New Roman" w:hAnsi="Times New Roman" w:cs="Times New Roman"/>
          <w:sz w:val="24"/>
          <w:szCs w:val="24"/>
        </w:rPr>
        <w:t xml:space="preserve"> in a</w:t>
      </w:r>
      <w:r w:rsidR="00085D9D" w:rsidRPr="004C2EC7">
        <w:rPr>
          <w:rFonts w:ascii="Times New Roman" w:hAnsi="Times New Roman" w:cs="Times New Roman"/>
          <w:sz w:val="24"/>
          <w:szCs w:val="24"/>
        </w:rPr>
        <w:t xml:space="preserve"> </w:t>
      </w:r>
      <w:r w:rsidR="00194DCC" w:rsidRPr="004C2EC7">
        <w:rPr>
          <w:rFonts w:ascii="Times New Roman" w:hAnsi="Times New Roman" w:cs="Times New Roman"/>
          <w:sz w:val="24"/>
          <w:szCs w:val="24"/>
        </w:rPr>
        <w:t>bid to have a successful 203</w:t>
      </w:r>
      <w:r w:rsidR="000144BC" w:rsidRPr="004C2EC7">
        <w:rPr>
          <w:rFonts w:ascii="Times New Roman" w:hAnsi="Times New Roman" w:cs="Times New Roman"/>
          <w:sz w:val="24"/>
          <w:szCs w:val="24"/>
        </w:rPr>
        <w:t>0</w:t>
      </w:r>
      <w:r w:rsidR="00194DCC" w:rsidRPr="004C2EC7">
        <w:rPr>
          <w:rFonts w:ascii="Times New Roman" w:hAnsi="Times New Roman" w:cs="Times New Roman"/>
          <w:sz w:val="24"/>
          <w:szCs w:val="24"/>
        </w:rPr>
        <w:t xml:space="preserve"> population and housing censu</w:t>
      </w:r>
      <w:r w:rsidR="00085D9D" w:rsidRPr="004C2EC7">
        <w:rPr>
          <w:rFonts w:ascii="Times New Roman" w:hAnsi="Times New Roman" w:cs="Times New Roman"/>
          <w:sz w:val="24"/>
          <w:szCs w:val="24"/>
        </w:rPr>
        <w:t xml:space="preserve">s </w:t>
      </w:r>
      <w:r w:rsidR="00ED2376" w:rsidRPr="004C2EC7">
        <w:rPr>
          <w:rFonts w:ascii="Times New Roman" w:hAnsi="Times New Roman" w:cs="Times New Roman"/>
          <w:sz w:val="24"/>
          <w:szCs w:val="24"/>
        </w:rPr>
        <w:t>round.</w:t>
      </w:r>
    </w:p>
    <w:p w14:paraId="06EFC994" w14:textId="64F5E536" w:rsidR="00BC2A04" w:rsidRPr="004C2EC7" w:rsidRDefault="008A1ADB" w:rsidP="00846892">
      <w:pPr>
        <w:pStyle w:val="ListParagraph"/>
        <w:numPr>
          <w:ilvl w:val="0"/>
          <w:numId w:val="10"/>
        </w:numPr>
        <w:ind w:left="426"/>
        <w:jc w:val="both"/>
        <w:rPr>
          <w:rFonts w:ascii="Times New Roman" w:hAnsi="Times New Roman" w:cs="Times New Roman"/>
          <w:sz w:val="24"/>
          <w:szCs w:val="24"/>
        </w:rPr>
      </w:pPr>
      <w:r w:rsidRPr="004C2EC7">
        <w:rPr>
          <w:rFonts w:ascii="Times New Roman" w:hAnsi="Times New Roman" w:cs="Times New Roman"/>
          <w:sz w:val="24"/>
          <w:szCs w:val="24"/>
        </w:rPr>
        <w:t xml:space="preserve">Recommended </w:t>
      </w:r>
      <w:r w:rsidR="006D1D12" w:rsidRPr="004C2EC7">
        <w:rPr>
          <w:rFonts w:ascii="Times New Roman" w:hAnsi="Times New Roman" w:cs="Times New Roman"/>
          <w:sz w:val="24"/>
          <w:szCs w:val="24"/>
        </w:rPr>
        <w:t xml:space="preserve">that countries should </w:t>
      </w:r>
      <w:r w:rsidR="008C039A" w:rsidRPr="004C2EC7">
        <w:rPr>
          <w:rFonts w:ascii="Times New Roman" w:hAnsi="Times New Roman" w:cs="Times New Roman"/>
          <w:sz w:val="24"/>
          <w:szCs w:val="24"/>
        </w:rPr>
        <w:t>e</w:t>
      </w:r>
      <w:r w:rsidR="00BC2A04" w:rsidRPr="004C2EC7">
        <w:rPr>
          <w:rFonts w:ascii="Times New Roman" w:hAnsi="Times New Roman" w:cs="Times New Roman"/>
          <w:sz w:val="24"/>
          <w:szCs w:val="24"/>
        </w:rPr>
        <w:t xml:space="preserve">mbed geospatial information, remote sensing, </w:t>
      </w:r>
      <w:proofErr w:type="gramStart"/>
      <w:r w:rsidR="00BC2A04" w:rsidRPr="004C2EC7">
        <w:rPr>
          <w:rFonts w:ascii="Times New Roman" w:hAnsi="Times New Roman" w:cs="Times New Roman"/>
          <w:sz w:val="24"/>
          <w:szCs w:val="24"/>
        </w:rPr>
        <w:t>AI</w:t>
      </w:r>
      <w:proofErr w:type="gramEnd"/>
      <w:r w:rsidR="00BC2A04" w:rsidRPr="004C2EC7">
        <w:rPr>
          <w:rFonts w:ascii="Times New Roman" w:hAnsi="Times New Roman" w:cs="Times New Roman"/>
          <w:sz w:val="24"/>
          <w:szCs w:val="24"/>
        </w:rPr>
        <w:t xml:space="preserve"> and big-data analytics across census operations to </w:t>
      </w:r>
      <w:r w:rsidR="00BE4F14" w:rsidRPr="004C2EC7">
        <w:rPr>
          <w:rFonts w:ascii="Times New Roman" w:hAnsi="Times New Roman" w:cs="Times New Roman"/>
          <w:sz w:val="24"/>
          <w:szCs w:val="24"/>
        </w:rPr>
        <w:t xml:space="preserve">transform </w:t>
      </w:r>
      <w:r w:rsidR="00AF1245" w:rsidRPr="004C2EC7">
        <w:rPr>
          <w:rFonts w:ascii="Times New Roman" w:hAnsi="Times New Roman" w:cs="Times New Roman"/>
          <w:sz w:val="24"/>
          <w:szCs w:val="24"/>
        </w:rPr>
        <w:t>output</w:t>
      </w:r>
      <w:r w:rsidR="002A47F5" w:rsidRPr="004C2EC7">
        <w:rPr>
          <w:rFonts w:ascii="Times New Roman" w:hAnsi="Times New Roman" w:cs="Times New Roman"/>
          <w:sz w:val="24"/>
          <w:szCs w:val="24"/>
        </w:rPr>
        <w:t xml:space="preserve"> into </w:t>
      </w:r>
      <w:r w:rsidR="000441E6" w:rsidRPr="004C2EC7">
        <w:rPr>
          <w:rFonts w:ascii="Times New Roman" w:hAnsi="Times New Roman" w:cs="Times New Roman"/>
          <w:sz w:val="24"/>
          <w:szCs w:val="24"/>
        </w:rPr>
        <w:t>geospatially enabled</w:t>
      </w:r>
      <w:r w:rsidR="002A47F5" w:rsidRPr="004C2EC7">
        <w:rPr>
          <w:rFonts w:ascii="Times New Roman" w:hAnsi="Times New Roman" w:cs="Times New Roman"/>
          <w:sz w:val="24"/>
          <w:szCs w:val="24"/>
        </w:rPr>
        <w:t>, dynamic information systems, directly supporting evidence-based policymaking.</w:t>
      </w:r>
      <w:r w:rsidR="00BC2A04" w:rsidRPr="004C2EC7">
        <w:rPr>
          <w:rFonts w:ascii="Times New Roman" w:hAnsi="Times New Roman" w:cs="Times New Roman"/>
          <w:sz w:val="24"/>
          <w:szCs w:val="24"/>
        </w:rPr>
        <w:t xml:space="preserve"> </w:t>
      </w:r>
      <w:r w:rsidR="002A47F5" w:rsidRPr="004C2EC7">
        <w:rPr>
          <w:rFonts w:ascii="Times New Roman" w:hAnsi="Times New Roman" w:cs="Times New Roman"/>
          <w:sz w:val="24"/>
          <w:szCs w:val="24"/>
        </w:rPr>
        <w:t>This is to be achieved b</w:t>
      </w:r>
      <w:r w:rsidR="00BC2A04" w:rsidRPr="004C2EC7">
        <w:rPr>
          <w:rFonts w:ascii="Times New Roman" w:hAnsi="Times New Roman" w:cs="Times New Roman"/>
          <w:sz w:val="24"/>
          <w:szCs w:val="24"/>
        </w:rPr>
        <w:t xml:space="preserve">y systematically implementing the guidance in P&amp;R </w:t>
      </w:r>
      <w:r w:rsidR="00524BEF" w:rsidRPr="004C2EC7">
        <w:rPr>
          <w:rFonts w:ascii="Times New Roman" w:hAnsi="Times New Roman" w:cs="Times New Roman"/>
          <w:sz w:val="24"/>
          <w:szCs w:val="24"/>
        </w:rPr>
        <w:t>Rev.4</w:t>
      </w:r>
      <w:r w:rsidR="00BC2A04" w:rsidRPr="004C2EC7">
        <w:rPr>
          <w:rFonts w:ascii="Times New Roman" w:hAnsi="Times New Roman" w:cs="Times New Roman"/>
          <w:sz w:val="24"/>
          <w:szCs w:val="24"/>
        </w:rPr>
        <w:t xml:space="preserve"> Part III that is grounded in the Global Statistical Geospatial Framework (GSGF) and </w:t>
      </w:r>
      <w:r w:rsidR="002A47F5" w:rsidRPr="004C2EC7">
        <w:rPr>
          <w:rFonts w:ascii="Times New Roman" w:hAnsi="Times New Roman" w:cs="Times New Roman"/>
          <w:sz w:val="24"/>
          <w:szCs w:val="24"/>
        </w:rPr>
        <w:t>leveraging</w:t>
      </w:r>
      <w:r w:rsidR="00BC2A04" w:rsidRPr="004C2EC7">
        <w:rPr>
          <w:rFonts w:ascii="Times New Roman" w:hAnsi="Times New Roman" w:cs="Times New Roman"/>
          <w:sz w:val="24"/>
          <w:szCs w:val="24"/>
        </w:rPr>
        <w:t xml:space="preserve"> modern technologies like satellite </w:t>
      </w:r>
      <w:r w:rsidR="000441E6" w:rsidRPr="004C2EC7">
        <w:rPr>
          <w:rFonts w:ascii="Times New Roman" w:hAnsi="Times New Roman" w:cs="Times New Roman"/>
          <w:sz w:val="24"/>
          <w:szCs w:val="24"/>
        </w:rPr>
        <w:t>imagery</w:t>
      </w:r>
      <w:r w:rsidR="002A47F5" w:rsidRPr="004C2EC7">
        <w:rPr>
          <w:rFonts w:ascii="Times New Roman" w:hAnsi="Times New Roman" w:cs="Times New Roman"/>
          <w:sz w:val="24"/>
          <w:szCs w:val="24"/>
        </w:rPr>
        <w:t xml:space="preserve">. </w:t>
      </w:r>
    </w:p>
    <w:p w14:paraId="5B643B9B" w14:textId="702CBDDB" w:rsidR="009D20A6" w:rsidRPr="004C2EC7" w:rsidRDefault="004A4915" w:rsidP="00846892">
      <w:pPr>
        <w:pStyle w:val="ListParagraph"/>
        <w:numPr>
          <w:ilvl w:val="0"/>
          <w:numId w:val="10"/>
        </w:numPr>
        <w:ind w:left="426"/>
        <w:jc w:val="both"/>
        <w:rPr>
          <w:rFonts w:ascii="Times New Roman" w:hAnsi="Times New Roman" w:cs="Times New Roman"/>
          <w:sz w:val="24"/>
          <w:szCs w:val="24"/>
        </w:rPr>
      </w:pPr>
      <w:r w:rsidRPr="004C2EC7">
        <w:rPr>
          <w:rFonts w:ascii="Times New Roman" w:hAnsi="Times New Roman" w:cs="Times New Roman"/>
          <w:sz w:val="24"/>
          <w:szCs w:val="24"/>
        </w:rPr>
        <w:t>Recommended</w:t>
      </w:r>
      <w:r w:rsidR="008A1ADB" w:rsidRPr="004C2EC7">
        <w:rPr>
          <w:rFonts w:ascii="Times New Roman" w:hAnsi="Times New Roman" w:cs="Times New Roman"/>
          <w:sz w:val="24"/>
          <w:szCs w:val="24"/>
        </w:rPr>
        <w:t xml:space="preserve"> </w:t>
      </w:r>
      <w:r w:rsidR="00E272E1" w:rsidRPr="004C2EC7">
        <w:rPr>
          <w:rFonts w:ascii="Times New Roman" w:hAnsi="Times New Roman" w:cs="Times New Roman"/>
          <w:sz w:val="24"/>
          <w:szCs w:val="24"/>
        </w:rPr>
        <w:t xml:space="preserve">that countries should </w:t>
      </w:r>
      <w:r w:rsidR="00524BEF" w:rsidRPr="004C2EC7">
        <w:rPr>
          <w:rFonts w:ascii="Times New Roman" w:hAnsi="Times New Roman" w:cs="Times New Roman"/>
          <w:sz w:val="24"/>
          <w:szCs w:val="24"/>
        </w:rPr>
        <w:t>exercise caution when u</w:t>
      </w:r>
      <w:r w:rsidR="009D20A6" w:rsidRPr="004C2EC7">
        <w:rPr>
          <w:rFonts w:ascii="Times New Roman" w:hAnsi="Times New Roman" w:cs="Times New Roman"/>
          <w:sz w:val="24"/>
          <w:szCs w:val="24"/>
        </w:rPr>
        <w:t xml:space="preserve">sing open-source geospatial tools for census operations. </w:t>
      </w:r>
      <w:r w:rsidR="002540BB">
        <w:rPr>
          <w:rFonts w:ascii="Times New Roman" w:hAnsi="Times New Roman" w:cs="Times New Roman"/>
          <w:sz w:val="24"/>
          <w:szCs w:val="24"/>
        </w:rPr>
        <w:t xml:space="preserve">Sighting the </w:t>
      </w:r>
      <w:r w:rsidR="009D20A6" w:rsidRPr="004C2EC7">
        <w:rPr>
          <w:rFonts w:ascii="Times New Roman" w:hAnsi="Times New Roman" w:cs="Times New Roman"/>
          <w:sz w:val="24"/>
          <w:szCs w:val="24"/>
        </w:rPr>
        <w:t xml:space="preserve">key issue </w:t>
      </w:r>
      <w:r w:rsidR="002540BB">
        <w:rPr>
          <w:rFonts w:ascii="Times New Roman" w:hAnsi="Times New Roman" w:cs="Times New Roman"/>
          <w:sz w:val="24"/>
          <w:szCs w:val="24"/>
        </w:rPr>
        <w:t>a</w:t>
      </w:r>
      <w:r w:rsidR="009D20A6" w:rsidRPr="004C2EC7">
        <w:rPr>
          <w:rFonts w:ascii="Times New Roman" w:hAnsi="Times New Roman" w:cs="Times New Roman"/>
          <w:sz w:val="24"/>
          <w:szCs w:val="24"/>
        </w:rPr>
        <w:t xml:space="preserve">s the limited technical support from developers and implementing partners. While these tools are cost-effective, a lack of dedicated support means </w:t>
      </w:r>
      <w:r w:rsidR="00524BEF" w:rsidRPr="004C2EC7">
        <w:rPr>
          <w:rFonts w:ascii="Times New Roman" w:hAnsi="Times New Roman" w:cs="Times New Roman"/>
          <w:sz w:val="24"/>
          <w:szCs w:val="24"/>
        </w:rPr>
        <w:t>the census</w:t>
      </w:r>
      <w:r w:rsidR="009D20A6" w:rsidRPr="004C2EC7">
        <w:rPr>
          <w:rFonts w:ascii="Times New Roman" w:hAnsi="Times New Roman" w:cs="Times New Roman"/>
          <w:sz w:val="24"/>
          <w:szCs w:val="24"/>
        </w:rPr>
        <w:t xml:space="preserve"> team must have in-house expertise to troubleshoot and </w:t>
      </w:r>
      <w:r w:rsidR="009D20A6" w:rsidRPr="004C2EC7">
        <w:rPr>
          <w:rFonts w:ascii="Times New Roman" w:hAnsi="Times New Roman" w:cs="Times New Roman"/>
          <w:sz w:val="24"/>
          <w:szCs w:val="24"/>
        </w:rPr>
        <w:lastRenderedPageBreak/>
        <w:t xml:space="preserve">customize them. Before committing to open-source solutions, it is essential to conduct a thorough risk assessment and ensure </w:t>
      </w:r>
      <w:r w:rsidR="00524BEF" w:rsidRPr="004C2EC7">
        <w:rPr>
          <w:rFonts w:ascii="Times New Roman" w:hAnsi="Times New Roman" w:cs="Times New Roman"/>
          <w:sz w:val="24"/>
          <w:szCs w:val="24"/>
        </w:rPr>
        <w:t>the census</w:t>
      </w:r>
      <w:r w:rsidR="009D20A6" w:rsidRPr="004C2EC7">
        <w:rPr>
          <w:rFonts w:ascii="Times New Roman" w:hAnsi="Times New Roman" w:cs="Times New Roman"/>
          <w:sz w:val="24"/>
          <w:szCs w:val="24"/>
        </w:rPr>
        <w:t xml:space="preserve"> team has the necessary technical capacity.</w:t>
      </w:r>
    </w:p>
    <w:p w14:paraId="30A17759" w14:textId="1797D89B" w:rsidR="00175884" w:rsidRPr="004C2EC7" w:rsidRDefault="008A1ADB" w:rsidP="00846892">
      <w:pPr>
        <w:pStyle w:val="ListParagraph"/>
        <w:numPr>
          <w:ilvl w:val="0"/>
          <w:numId w:val="10"/>
        </w:numPr>
        <w:ind w:left="450"/>
        <w:jc w:val="both"/>
        <w:rPr>
          <w:rFonts w:ascii="Times New Roman" w:hAnsi="Times New Roman" w:cs="Times New Roman"/>
          <w:sz w:val="24"/>
          <w:szCs w:val="24"/>
        </w:rPr>
      </w:pPr>
      <w:r w:rsidRPr="004C2EC7">
        <w:rPr>
          <w:rFonts w:ascii="Times New Roman" w:hAnsi="Times New Roman" w:cs="Times New Roman"/>
          <w:sz w:val="24"/>
          <w:szCs w:val="24"/>
        </w:rPr>
        <w:t xml:space="preserve">Recommended </w:t>
      </w:r>
      <w:r w:rsidR="003A4A40" w:rsidRPr="004C2EC7">
        <w:rPr>
          <w:rFonts w:ascii="Times New Roman" w:hAnsi="Times New Roman" w:cs="Times New Roman"/>
          <w:sz w:val="24"/>
          <w:szCs w:val="24"/>
        </w:rPr>
        <w:t>that countries should</w:t>
      </w:r>
      <w:r w:rsidRPr="004C2EC7">
        <w:rPr>
          <w:rFonts w:ascii="Times New Roman" w:hAnsi="Times New Roman" w:cs="Times New Roman"/>
          <w:sz w:val="24"/>
          <w:szCs w:val="24"/>
        </w:rPr>
        <w:t xml:space="preserve"> </w:t>
      </w:r>
      <w:r w:rsidR="00175884" w:rsidRPr="004C2EC7">
        <w:rPr>
          <w:rFonts w:ascii="Times New Roman" w:hAnsi="Times New Roman" w:cs="Times New Roman"/>
          <w:sz w:val="24"/>
          <w:szCs w:val="24"/>
        </w:rPr>
        <w:t>enhance the geospatial analysis of census data beyond producing basic map products like atlases</w:t>
      </w:r>
      <w:r w:rsidR="004A4915" w:rsidRPr="004C2EC7">
        <w:rPr>
          <w:rFonts w:ascii="Times New Roman" w:hAnsi="Times New Roman" w:cs="Times New Roman"/>
          <w:sz w:val="24"/>
          <w:szCs w:val="24"/>
        </w:rPr>
        <w:t xml:space="preserve"> in the 2030 round</w:t>
      </w:r>
      <w:r w:rsidR="00175884" w:rsidRPr="004C2EC7">
        <w:rPr>
          <w:rFonts w:ascii="Times New Roman" w:hAnsi="Times New Roman" w:cs="Times New Roman"/>
          <w:sz w:val="24"/>
          <w:szCs w:val="24"/>
        </w:rPr>
        <w:t>. By integrating census data with geospatial information and tools, countries can gain deeper insights, including on spatial distributions, disparities, and inclusivity, to support evidence-based national and sub-national planning and policymaking. While some countries currently use geospatial analysis to measure access to facilities and services, the full potential of census data extends to a broader range of critical issues.</w:t>
      </w:r>
    </w:p>
    <w:p w14:paraId="29BEB222" w14:textId="1FA081E8" w:rsidR="009D20A6" w:rsidRPr="004C2EC7" w:rsidRDefault="001C3350" w:rsidP="004C2EC7">
      <w:pPr>
        <w:pStyle w:val="ListParagraph"/>
        <w:numPr>
          <w:ilvl w:val="0"/>
          <w:numId w:val="10"/>
        </w:numPr>
        <w:ind w:left="450"/>
        <w:rPr>
          <w:rFonts w:ascii="Times New Roman" w:hAnsi="Times New Roman" w:cs="Times New Roman"/>
          <w:sz w:val="24"/>
          <w:szCs w:val="24"/>
        </w:rPr>
      </w:pPr>
      <w:r w:rsidRPr="004C2EC7">
        <w:rPr>
          <w:rFonts w:ascii="Times New Roman" w:hAnsi="Times New Roman" w:cs="Times New Roman"/>
          <w:sz w:val="24"/>
          <w:szCs w:val="24"/>
        </w:rPr>
        <w:t xml:space="preserve">Urged </w:t>
      </w:r>
      <w:r w:rsidR="001E192B" w:rsidRPr="004C2EC7">
        <w:rPr>
          <w:rFonts w:ascii="Times New Roman" w:hAnsi="Times New Roman" w:cs="Times New Roman"/>
          <w:sz w:val="24"/>
          <w:szCs w:val="24"/>
        </w:rPr>
        <w:t xml:space="preserve">countries </w:t>
      </w:r>
      <w:r w:rsidRPr="004C2EC7">
        <w:rPr>
          <w:rFonts w:ascii="Times New Roman" w:hAnsi="Times New Roman" w:cs="Times New Roman"/>
          <w:sz w:val="24"/>
          <w:szCs w:val="24"/>
        </w:rPr>
        <w:t xml:space="preserve">to </w:t>
      </w:r>
      <w:r w:rsidR="0075620B">
        <w:rPr>
          <w:rFonts w:ascii="Times New Roman" w:hAnsi="Times New Roman" w:cs="Times New Roman"/>
          <w:sz w:val="24"/>
          <w:szCs w:val="24"/>
        </w:rPr>
        <w:t>e</w:t>
      </w:r>
      <w:r w:rsidR="0075620B" w:rsidRPr="004C2EC7">
        <w:rPr>
          <w:rFonts w:ascii="Times New Roman" w:hAnsi="Times New Roman" w:cs="Times New Roman"/>
          <w:sz w:val="24"/>
          <w:szCs w:val="24"/>
        </w:rPr>
        <w:t>mbrace the benefits of census independent monitoring for all phases of the census undertaking at the earliest stage of planning and commit adequate resources.</w:t>
      </w:r>
      <w:r w:rsidR="0075620B">
        <w:rPr>
          <w:rFonts w:ascii="Times New Roman" w:hAnsi="Times New Roman" w:cs="Times New Roman"/>
          <w:sz w:val="24"/>
          <w:szCs w:val="24"/>
        </w:rPr>
        <w:t xml:space="preserve"> Additionally, </w:t>
      </w:r>
      <w:r w:rsidRPr="004C2EC7">
        <w:rPr>
          <w:rFonts w:ascii="Times New Roman" w:hAnsi="Times New Roman" w:cs="Times New Roman"/>
          <w:sz w:val="24"/>
          <w:szCs w:val="24"/>
        </w:rPr>
        <w:t xml:space="preserve">adopt </w:t>
      </w:r>
      <w:r w:rsidR="00FB5FBD" w:rsidRPr="004C2EC7">
        <w:rPr>
          <w:rFonts w:ascii="Times New Roman" w:hAnsi="Times New Roman" w:cs="Times New Roman"/>
          <w:sz w:val="24"/>
          <w:szCs w:val="24"/>
        </w:rPr>
        <w:t>guidelines</w:t>
      </w:r>
      <w:r w:rsidR="009D20A6" w:rsidRPr="004C2EC7">
        <w:rPr>
          <w:rFonts w:ascii="Times New Roman" w:hAnsi="Times New Roman" w:cs="Times New Roman"/>
          <w:sz w:val="24"/>
          <w:szCs w:val="24"/>
        </w:rPr>
        <w:t xml:space="preserve"> on independent census monitoring for use in Africa</w:t>
      </w:r>
      <w:r w:rsidR="00175884" w:rsidRPr="004C2EC7">
        <w:rPr>
          <w:rFonts w:ascii="Times New Roman" w:hAnsi="Times New Roman" w:cs="Times New Roman"/>
          <w:sz w:val="24"/>
          <w:szCs w:val="24"/>
        </w:rPr>
        <w:t xml:space="preserve"> with the </w:t>
      </w:r>
      <w:r w:rsidR="009D20A6" w:rsidRPr="004C2EC7">
        <w:rPr>
          <w:rFonts w:ascii="Times New Roman" w:hAnsi="Times New Roman" w:cs="Times New Roman"/>
          <w:sz w:val="24"/>
          <w:szCs w:val="24"/>
        </w:rPr>
        <w:t>aim</w:t>
      </w:r>
      <w:r w:rsidR="00175884" w:rsidRPr="004C2EC7">
        <w:rPr>
          <w:rFonts w:ascii="Times New Roman" w:hAnsi="Times New Roman" w:cs="Times New Roman"/>
          <w:sz w:val="24"/>
          <w:szCs w:val="24"/>
        </w:rPr>
        <w:t xml:space="preserve"> of </w:t>
      </w:r>
      <w:r w:rsidR="009D20A6" w:rsidRPr="004C2EC7">
        <w:rPr>
          <w:rFonts w:ascii="Times New Roman" w:hAnsi="Times New Roman" w:cs="Times New Roman"/>
          <w:sz w:val="24"/>
          <w:szCs w:val="24"/>
        </w:rPr>
        <w:t>promot</w:t>
      </w:r>
      <w:r w:rsidR="00175884" w:rsidRPr="004C2EC7">
        <w:rPr>
          <w:rFonts w:ascii="Times New Roman" w:hAnsi="Times New Roman" w:cs="Times New Roman"/>
          <w:sz w:val="24"/>
          <w:szCs w:val="24"/>
        </w:rPr>
        <w:t>ing</w:t>
      </w:r>
      <w:r w:rsidR="009D20A6" w:rsidRPr="004C2EC7">
        <w:rPr>
          <w:rFonts w:ascii="Times New Roman" w:hAnsi="Times New Roman" w:cs="Times New Roman"/>
          <w:sz w:val="24"/>
          <w:szCs w:val="24"/>
        </w:rPr>
        <w:t xml:space="preserve"> adherence to international standards and contemporary census practices, while also serving as a regional mechanism to standardize census operations</w:t>
      </w:r>
      <w:r w:rsidR="00524BEF" w:rsidRPr="004C2EC7">
        <w:rPr>
          <w:rFonts w:ascii="Times New Roman" w:hAnsi="Times New Roman" w:cs="Times New Roman"/>
          <w:sz w:val="24"/>
          <w:szCs w:val="24"/>
        </w:rPr>
        <w:t xml:space="preserve"> across the continent</w:t>
      </w:r>
      <w:r w:rsidR="009D20A6" w:rsidRPr="004C2EC7">
        <w:rPr>
          <w:rFonts w:ascii="Times New Roman" w:hAnsi="Times New Roman" w:cs="Times New Roman"/>
          <w:sz w:val="24"/>
          <w:szCs w:val="24"/>
        </w:rPr>
        <w:t xml:space="preserve">. </w:t>
      </w:r>
    </w:p>
    <w:p w14:paraId="68593C98" w14:textId="52053575" w:rsidR="00514B13" w:rsidRDefault="002F2A2C" w:rsidP="00846892">
      <w:pPr>
        <w:pStyle w:val="ListParagraph"/>
        <w:numPr>
          <w:ilvl w:val="0"/>
          <w:numId w:val="10"/>
        </w:numPr>
        <w:ind w:left="450"/>
        <w:jc w:val="both"/>
        <w:rPr>
          <w:rFonts w:ascii="Times New Roman" w:hAnsi="Times New Roman" w:cs="Times New Roman"/>
          <w:sz w:val="24"/>
          <w:szCs w:val="24"/>
        </w:rPr>
      </w:pPr>
      <w:r w:rsidRPr="004C2EC7">
        <w:rPr>
          <w:rFonts w:ascii="Times New Roman" w:hAnsi="Times New Roman" w:cs="Times New Roman"/>
          <w:sz w:val="24"/>
          <w:szCs w:val="24"/>
        </w:rPr>
        <w:t xml:space="preserve">Cautioned countries </w:t>
      </w:r>
      <w:r w:rsidR="009B1A43" w:rsidRPr="004C2EC7">
        <w:rPr>
          <w:rFonts w:ascii="Times New Roman" w:hAnsi="Times New Roman" w:cs="Times New Roman"/>
          <w:sz w:val="24"/>
          <w:szCs w:val="24"/>
        </w:rPr>
        <w:t>on</w:t>
      </w:r>
      <w:r w:rsidR="00BD1437" w:rsidRPr="004C2EC7">
        <w:rPr>
          <w:rFonts w:ascii="Times New Roman" w:hAnsi="Times New Roman" w:cs="Times New Roman"/>
          <w:sz w:val="24"/>
          <w:szCs w:val="24"/>
        </w:rPr>
        <w:t xml:space="preserve"> a Bring Your Own Device (BYOD) approach for census operations. While some countries in the region have experience with BYOD and its cost-effectiveness is recognized—as it obviates the need to procure a large number of devices—such an approach presents significant data protection challenges. There are now technologies that apply "data container" applications that create a secure, isolated environment on the enumerator’s device, separating census data from personal and other user data. A BYOD approach should not be attempted without such mitigation measures to </w:t>
      </w:r>
      <w:r w:rsidR="0077065A" w:rsidRPr="004C2EC7">
        <w:rPr>
          <w:rFonts w:ascii="Times New Roman" w:hAnsi="Times New Roman" w:cs="Times New Roman"/>
          <w:sz w:val="24"/>
          <w:szCs w:val="24"/>
        </w:rPr>
        <w:t>as</w:t>
      </w:r>
      <w:r w:rsidR="00BD1437" w:rsidRPr="004C2EC7">
        <w:rPr>
          <w:rFonts w:ascii="Times New Roman" w:hAnsi="Times New Roman" w:cs="Times New Roman"/>
          <w:sz w:val="24"/>
          <w:szCs w:val="24"/>
        </w:rPr>
        <w:t>sure the security and confidentiality of sensitive census data.</w:t>
      </w:r>
    </w:p>
    <w:p w14:paraId="6BD7299D" w14:textId="77777777" w:rsidR="009F745B" w:rsidRPr="004C2EC7" w:rsidRDefault="009F745B" w:rsidP="009F745B">
      <w:pPr>
        <w:pStyle w:val="ListParagraph"/>
        <w:numPr>
          <w:ilvl w:val="0"/>
          <w:numId w:val="10"/>
        </w:numPr>
        <w:ind w:left="426"/>
        <w:jc w:val="both"/>
        <w:rPr>
          <w:rFonts w:ascii="Times New Roman" w:hAnsi="Times New Roman" w:cs="Times New Roman"/>
          <w:sz w:val="24"/>
          <w:szCs w:val="24"/>
        </w:rPr>
      </w:pPr>
      <w:bookmarkStart w:id="1" w:name="_Hlk205502113"/>
      <w:r w:rsidRPr="004C2EC7">
        <w:rPr>
          <w:rFonts w:ascii="Times New Roman" w:hAnsi="Times New Roman" w:cs="Times New Roman"/>
          <w:sz w:val="24"/>
          <w:szCs w:val="24"/>
        </w:rPr>
        <w:t xml:space="preserve">It was recommended that census plans include explicit provisions for the tablet deprovisioning and storage space of electronic data collection devices. </w:t>
      </w:r>
    </w:p>
    <w:bookmarkEnd w:id="1"/>
    <w:p w14:paraId="0653A187" w14:textId="0011B52E" w:rsidR="00D211B2" w:rsidRPr="004C2EC7" w:rsidRDefault="001C50F5" w:rsidP="00D211B2">
      <w:pPr>
        <w:pStyle w:val="ListParagraph"/>
        <w:numPr>
          <w:ilvl w:val="0"/>
          <w:numId w:val="10"/>
        </w:numPr>
        <w:ind w:left="426"/>
        <w:jc w:val="both"/>
        <w:rPr>
          <w:rFonts w:ascii="Times New Roman" w:hAnsi="Times New Roman" w:cs="Times New Roman"/>
          <w:sz w:val="24"/>
          <w:szCs w:val="24"/>
        </w:rPr>
      </w:pPr>
      <w:r w:rsidRPr="004C2EC7">
        <w:rPr>
          <w:rFonts w:ascii="Times New Roman" w:hAnsi="Times New Roman" w:cs="Times New Roman"/>
          <w:sz w:val="24"/>
          <w:szCs w:val="24"/>
        </w:rPr>
        <w:t>Member states requested</w:t>
      </w:r>
      <w:r w:rsidR="00D211B2" w:rsidRPr="004C2EC7">
        <w:rPr>
          <w:rFonts w:ascii="Times New Roman" w:hAnsi="Times New Roman" w:cs="Times New Roman"/>
          <w:sz w:val="24"/>
          <w:szCs w:val="24"/>
        </w:rPr>
        <w:t xml:space="preserve"> the Africa Census Coordination Committee (ACCC</w:t>
      </w:r>
      <w:r w:rsidR="00A645D4" w:rsidRPr="004C2EC7">
        <w:rPr>
          <w:rFonts w:ascii="Times New Roman" w:hAnsi="Times New Roman" w:cs="Times New Roman"/>
          <w:sz w:val="24"/>
          <w:szCs w:val="24"/>
        </w:rPr>
        <w:t>)</w:t>
      </w:r>
      <w:r w:rsidRPr="004C2EC7">
        <w:rPr>
          <w:rFonts w:ascii="Times New Roman" w:hAnsi="Times New Roman" w:cs="Times New Roman"/>
          <w:sz w:val="24"/>
          <w:szCs w:val="24"/>
        </w:rPr>
        <w:t xml:space="preserve"> </w:t>
      </w:r>
      <w:r w:rsidR="00D91CE3">
        <w:rPr>
          <w:rFonts w:ascii="Times New Roman" w:hAnsi="Times New Roman" w:cs="Times New Roman"/>
          <w:sz w:val="24"/>
          <w:szCs w:val="24"/>
        </w:rPr>
        <w:t xml:space="preserve">work with partners and NSOs </w:t>
      </w:r>
      <w:r w:rsidRPr="004C2EC7">
        <w:rPr>
          <w:rFonts w:ascii="Times New Roman" w:hAnsi="Times New Roman" w:cs="Times New Roman"/>
          <w:sz w:val="24"/>
          <w:szCs w:val="24"/>
        </w:rPr>
        <w:t>to</w:t>
      </w:r>
      <w:r w:rsidR="00A645D4" w:rsidRPr="004C2EC7">
        <w:rPr>
          <w:rFonts w:ascii="Times New Roman" w:hAnsi="Times New Roman" w:cs="Times New Roman"/>
          <w:sz w:val="24"/>
          <w:szCs w:val="24"/>
        </w:rPr>
        <w:t>:</w:t>
      </w:r>
    </w:p>
    <w:p w14:paraId="51686646" w14:textId="77777777" w:rsidR="00D211B2" w:rsidRPr="004C2EC7" w:rsidRDefault="00D211B2" w:rsidP="00D211B2">
      <w:pPr>
        <w:pStyle w:val="ListParagraph"/>
        <w:numPr>
          <w:ilvl w:val="1"/>
          <w:numId w:val="10"/>
        </w:numPr>
        <w:ind w:left="993"/>
        <w:jc w:val="both"/>
        <w:rPr>
          <w:rFonts w:ascii="Times New Roman" w:hAnsi="Times New Roman" w:cs="Times New Roman"/>
          <w:sz w:val="24"/>
          <w:szCs w:val="24"/>
        </w:rPr>
      </w:pPr>
      <w:r w:rsidRPr="004C2EC7">
        <w:rPr>
          <w:rFonts w:ascii="Times New Roman" w:hAnsi="Times New Roman" w:cs="Times New Roman"/>
          <w:sz w:val="24"/>
          <w:szCs w:val="24"/>
        </w:rPr>
        <w:t xml:space="preserve">update and share the Africa </w:t>
      </w:r>
      <w:proofErr w:type="spellStart"/>
      <w:r w:rsidRPr="004C2EC7">
        <w:rPr>
          <w:rFonts w:ascii="Times New Roman" w:hAnsi="Times New Roman" w:cs="Times New Roman"/>
          <w:sz w:val="24"/>
          <w:szCs w:val="24"/>
        </w:rPr>
        <w:t>programme</w:t>
      </w:r>
      <w:proofErr w:type="spellEnd"/>
      <w:r w:rsidRPr="004C2EC7">
        <w:rPr>
          <w:rFonts w:ascii="Times New Roman" w:hAnsi="Times New Roman" w:cs="Times New Roman"/>
          <w:sz w:val="24"/>
          <w:szCs w:val="24"/>
        </w:rPr>
        <w:t xml:space="preserve"> on migration statistics</w:t>
      </w:r>
    </w:p>
    <w:p w14:paraId="2D28680B" w14:textId="77777777" w:rsidR="00D211B2" w:rsidRPr="004C2EC7" w:rsidRDefault="00D211B2" w:rsidP="00D211B2">
      <w:pPr>
        <w:pStyle w:val="ListParagraph"/>
        <w:numPr>
          <w:ilvl w:val="1"/>
          <w:numId w:val="10"/>
        </w:numPr>
        <w:ind w:left="993"/>
        <w:jc w:val="both"/>
        <w:rPr>
          <w:rFonts w:ascii="Times New Roman" w:hAnsi="Times New Roman" w:cs="Times New Roman"/>
          <w:sz w:val="24"/>
          <w:szCs w:val="24"/>
        </w:rPr>
      </w:pPr>
      <w:r w:rsidRPr="004C2EC7">
        <w:rPr>
          <w:rFonts w:ascii="Times New Roman" w:hAnsi="Times New Roman" w:cs="Times New Roman"/>
          <w:sz w:val="24"/>
          <w:szCs w:val="24"/>
        </w:rPr>
        <w:t>draft a checklist for testing digital data collection systems in census operations</w:t>
      </w:r>
    </w:p>
    <w:p w14:paraId="022C34F5" w14:textId="77777777" w:rsidR="00D211B2" w:rsidRPr="004C2EC7" w:rsidRDefault="00D211B2" w:rsidP="00D211B2">
      <w:pPr>
        <w:pStyle w:val="ListParagraph"/>
        <w:numPr>
          <w:ilvl w:val="1"/>
          <w:numId w:val="10"/>
        </w:numPr>
        <w:ind w:left="993"/>
        <w:jc w:val="both"/>
        <w:rPr>
          <w:rFonts w:ascii="Times New Roman" w:hAnsi="Times New Roman" w:cs="Times New Roman"/>
          <w:sz w:val="24"/>
          <w:szCs w:val="24"/>
        </w:rPr>
      </w:pPr>
      <w:r w:rsidRPr="004C2EC7">
        <w:rPr>
          <w:rFonts w:ascii="Times New Roman" w:hAnsi="Times New Roman" w:cs="Times New Roman"/>
          <w:sz w:val="24"/>
          <w:szCs w:val="24"/>
        </w:rPr>
        <w:t xml:space="preserve">develop a comprehensive generic quality assurance framework across all census processes that is adaptable and scalable for census managers to customize and develop one for their censuses </w:t>
      </w:r>
    </w:p>
    <w:p w14:paraId="4E70A1F8" w14:textId="47FC8FD9" w:rsidR="002F43FC" w:rsidRPr="004C2EC7" w:rsidRDefault="00EF7786" w:rsidP="00D211B2">
      <w:pPr>
        <w:pStyle w:val="ListParagraph"/>
        <w:numPr>
          <w:ilvl w:val="1"/>
          <w:numId w:val="10"/>
        </w:numPr>
        <w:ind w:left="993"/>
        <w:jc w:val="both"/>
        <w:rPr>
          <w:rFonts w:ascii="Times New Roman" w:hAnsi="Times New Roman" w:cs="Times New Roman"/>
          <w:sz w:val="24"/>
          <w:szCs w:val="24"/>
        </w:rPr>
      </w:pPr>
      <w:r w:rsidRPr="004C2EC7">
        <w:rPr>
          <w:rFonts w:ascii="Times New Roman" w:hAnsi="Times New Roman" w:cs="Times New Roman"/>
          <w:sz w:val="24"/>
          <w:szCs w:val="24"/>
        </w:rPr>
        <w:t>create a</w:t>
      </w:r>
      <w:r w:rsidR="002F43FC" w:rsidRPr="004C2EC7">
        <w:rPr>
          <w:rFonts w:ascii="Times New Roman" w:hAnsi="Times New Roman" w:cs="Times New Roman"/>
          <w:sz w:val="24"/>
          <w:szCs w:val="24"/>
        </w:rPr>
        <w:t xml:space="preserve"> reference document on the proper disposal of tablets used in census operations, drawing on experiences from the 2020 census round</w:t>
      </w:r>
    </w:p>
    <w:p w14:paraId="74F84F00" w14:textId="77777777" w:rsidR="00D211B2" w:rsidRPr="004C2EC7" w:rsidRDefault="00D211B2" w:rsidP="00D211B2">
      <w:pPr>
        <w:pStyle w:val="ListParagraph"/>
        <w:numPr>
          <w:ilvl w:val="1"/>
          <w:numId w:val="10"/>
        </w:numPr>
        <w:ind w:left="993"/>
        <w:jc w:val="both"/>
        <w:rPr>
          <w:rFonts w:ascii="Times New Roman" w:hAnsi="Times New Roman" w:cs="Times New Roman"/>
          <w:sz w:val="24"/>
          <w:szCs w:val="24"/>
        </w:rPr>
      </w:pPr>
      <w:r w:rsidRPr="004C2EC7">
        <w:rPr>
          <w:rFonts w:ascii="Times New Roman" w:hAnsi="Times New Roman" w:cs="Times New Roman"/>
          <w:sz w:val="24"/>
          <w:szCs w:val="24"/>
        </w:rPr>
        <w:t>develop a generic risk register for census operations, with a view to providing NSOs in the continent a dynamic tool for identifying, assessing, and mitigating potential risks.</w:t>
      </w:r>
    </w:p>
    <w:p w14:paraId="74FBB573" w14:textId="77777777" w:rsidR="00D211B2" w:rsidRPr="004C2EC7" w:rsidRDefault="00D211B2" w:rsidP="00D211B2">
      <w:pPr>
        <w:pStyle w:val="ListParagraph"/>
        <w:numPr>
          <w:ilvl w:val="1"/>
          <w:numId w:val="10"/>
        </w:numPr>
        <w:ind w:left="993"/>
        <w:jc w:val="both"/>
        <w:rPr>
          <w:rFonts w:ascii="Times New Roman" w:hAnsi="Times New Roman" w:cs="Times New Roman"/>
          <w:sz w:val="24"/>
          <w:szCs w:val="24"/>
        </w:rPr>
      </w:pPr>
      <w:r w:rsidRPr="004C2EC7">
        <w:rPr>
          <w:rFonts w:ascii="Times New Roman" w:hAnsi="Times New Roman" w:cs="Times New Roman"/>
          <w:sz w:val="24"/>
          <w:szCs w:val="24"/>
        </w:rPr>
        <w:t>develop a joint one stop portal for all census technical resources including</w:t>
      </w:r>
      <w:r w:rsidRPr="004C2EC7">
        <w:rPr>
          <w:rFonts w:ascii="Times New Roman" w:hAnsi="Times New Roman" w:cs="Times New Roman"/>
        </w:rPr>
        <w:t xml:space="preserve"> </w:t>
      </w:r>
      <w:r w:rsidRPr="004C2EC7">
        <w:rPr>
          <w:rFonts w:ascii="Times New Roman" w:hAnsi="Times New Roman" w:cs="Times New Roman"/>
          <w:sz w:val="24"/>
          <w:szCs w:val="24"/>
        </w:rPr>
        <w:t>questionnaires.</w:t>
      </w:r>
    </w:p>
    <w:p w14:paraId="69E4F5B5" w14:textId="2C53639F" w:rsidR="00583C12" w:rsidRPr="004C2EC7" w:rsidRDefault="003A4165" w:rsidP="00846892">
      <w:pPr>
        <w:pStyle w:val="ListParagraph"/>
        <w:numPr>
          <w:ilvl w:val="0"/>
          <w:numId w:val="10"/>
        </w:numPr>
        <w:ind w:left="426"/>
        <w:jc w:val="both"/>
        <w:rPr>
          <w:rFonts w:ascii="Times New Roman" w:hAnsi="Times New Roman" w:cs="Times New Roman"/>
          <w:sz w:val="24"/>
          <w:szCs w:val="24"/>
        </w:rPr>
      </w:pPr>
      <w:r w:rsidRPr="004C2EC7">
        <w:rPr>
          <w:rFonts w:ascii="Times New Roman" w:hAnsi="Times New Roman" w:cs="Times New Roman"/>
          <w:sz w:val="24"/>
          <w:szCs w:val="24"/>
        </w:rPr>
        <w:t>Encouraged a</w:t>
      </w:r>
      <w:r w:rsidR="00514B13" w:rsidRPr="004C2EC7">
        <w:rPr>
          <w:rFonts w:ascii="Times New Roman" w:hAnsi="Times New Roman" w:cs="Times New Roman"/>
          <w:sz w:val="24"/>
          <w:szCs w:val="24"/>
        </w:rPr>
        <w:t xml:space="preserve">ll countries </w:t>
      </w:r>
      <w:r w:rsidRPr="004C2EC7">
        <w:rPr>
          <w:rFonts w:ascii="Times New Roman" w:hAnsi="Times New Roman" w:cs="Times New Roman"/>
          <w:sz w:val="24"/>
          <w:szCs w:val="24"/>
        </w:rPr>
        <w:t>to</w:t>
      </w:r>
      <w:r w:rsidR="00456709" w:rsidRPr="004C2EC7">
        <w:rPr>
          <w:rFonts w:ascii="Times New Roman" w:hAnsi="Times New Roman" w:cs="Times New Roman"/>
          <w:sz w:val="24"/>
          <w:szCs w:val="24"/>
        </w:rPr>
        <w:t xml:space="preserve"> </w:t>
      </w:r>
      <w:r w:rsidR="009D3D4A" w:rsidRPr="004C2EC7">
        <w:rPr>
          <w:rFonts w:ascii="Times New Roman" w:hAnsi="Times New Roman" w:cs="Times New Roman"/>
          <w:sz w:val="24"/>
          <w:szCs w:val="24"/>
        </w:rPr>
        <w:t>ask for the</w:t>
      </w:r>
      <w:r w:rsidR="00514B13" w:rsidRPr="004C2EC7">
        <w:rPr>
          <w:rFonts w:ascii="Times New Roman" w:hAnsi="Times New Roman" w:cs="Times New Roman"/>
          <w:sz w:val="24"/>
          <w:szCs w:val="24"/>
        </w:rPr>
        <w:t xml:space="preserve"> date of birth</w:t>
      </w:r>
      <w:r w:rsidR="00175884" w:rsidRPr="004C2EC7">
        <w:rPr>
          <w:rFonts w:ascii="Times New Roman" w:hAnsi="Times New Roman" w:cs="Times New Roman"/>
          <w:sz w:val="24"/>
          <w:szCs w:val="24"/>
        </w:rPr>
        <w:t xml:space="preserve"> (in addition to age) </w:t>
      </w:r>
      <w:r w:rsidR="00E24CC2" w:rsidRPr="004C2EC7">
        <w:rPr>
          <w:rFonts w:ascii="Times New Roman" w:hAnsi="Times New Roman" w:cs="Times New Roman"/>
          <w:sz w:val="24"/>
          <w:szCs w:val="24"/>
        </w:rPr>
        <w:t xml:space="preserve">during enumeration </w:t>
      </w:r>
      <w:r w:rsidR="00175884" w:rsidRPr="004C2EC7">
        <w:rPr>
          <w:rFonts w:ascii="Times New Roman" w:hAnsi="Times New Roman" w:cs="Times New Roman"/>
          <w:sz w:val="24"/>
          <w:szCs w:val="24"/>
        </w:rPr>
        <w:t>in recognition of the importance of this variable for linking census data with other sources</w:t>
      </w:r>
      <w:r w:rsidR="00514B13" w:rsidRPr="004C2EC7">
        <w:rPr>
          <w:rFonts w:ascii="Times New Roman" w:hAnsi="Times New Roman" w:cs="Times New Roman"/>
          <w:sz w:val="24"/>
          <w:szCs w:val="24"/>
        </w:rPr>
        <w:t xml:space="preserve">. </w:t>
      </w:r>
      <w:r w:rsidR="00E24CC2" w:rsidRPr="004C2EC7">
        <w:rPr>
          <w:rFonts w:ascii="Times New Roman" w:hAnsi="Times New Roman" w:cs="Times New Roman"/>
          <w:sz w:val="24"/>
          <w:szCs w:val="24"/>
        </w:rPr>
        <w:t>Additionally,</w:t>
      </w:r>
      <w:r w:rsidR="00EC783C" w:rsidRPr="004C2EC7">
        <w:rPr>
          <w:rFonts w:ascii="Times New Roman" w:hAnsi="Times New Roman" w:cs="Times New Roman"/>
          <w:sz w:val="24"/>
          <w:szCs w:val="24"/>
        </w:rPr>
        <w:t xml:space="preserve"> </w:t>
      </w:r>
      <w:r w:rsidR="009442F0" w:rsidRPr="004C2EC7">
        <w:rPr>
          <w:rFonts w:ascii="Times New Roman" w:hAnsi="Times New Roman" w:cs="Times New Roman"/>
          <w:sz w:val="24"/>
          <w:szCs w:val="24"/>
        </w:rPr>
        <w:t>it was proposed</w:t>
      </w:r>
      <w:r w:rsidR="00514B13" w:rsidRPr="004C2EC7">
        <w:rPr>
          <w:rFonts w:ascii="Times New Roman" w:hAnsi="Times New Roman" w:cs="Times New Roman"/>
          <w:sz w:val="24"/>
          <w:szCs w:val="24"/>
        </w:rPr>
        <w:t xml:space="preserve"> to set up a committee </w:t>
      </w:r>
      <w:r w:rsidR="005C399D" w:rsidRPr="004C2EC7">
        <w:rPr>
          <w:rFonts w:ascii="Times New Roman" w:hAnsi="Times New Roman" w:cs="Times New Roman"/>
          <w:sz w:val="24"/>
          <w:szCs w:val="24"/>
        </w:rPr>
        <w:t>to</w:t>
      </w:r>
      <w:r w:rsidR="00514B13" w:rsidRPr="004C2EC7">
        <w:rPr>
          <w:rFonts w:ascii="Times New Roman" w:hAnsi="Times New Roman" w:cs="Times New Roman"/>
          <w:sz w:val="24"/>
          <w:szCs w:val="24"/>
        </w:rPr>
        <w:t xml:space="preserve"> review </w:t>
      </w:r>
      <w:r w:rsidR="005C399D" w:rsidRPr="004C2EC7">
        <w:rPr>
          <w:rFonts w:ascii="Times New Roman" w:hAnsi="Times New Roman" w:cs="Times New Roman"/>
          <w:sz w:val="24"/>
          <w:szCs w:val="24"/>
        </w:rPr>
        <w:t>census</w:t>
      </w:r>
      <w:r w:rsidR="00514B13" w:rsidRPr="004C2EC7">
        <w:rPr>
          <w:rFonts w:ascii="Times New Roman" w:hAnsi="Times New Roman" w:cs="Times New Roman"/>
          <w:sz w:val="24"/>
          <w:szCs w:val="24"/>
        </w:rPr>
        <w:t xml:space="preserve"> topics </w:t>
      </w:r>
      <w:r w:rsidR="005C399D" w:rsidRPr="004C2EC7">
        <w:rPr>
          <w:rFonts w:ascii="Times New Roman" w:hAnsi="Times New Roman" w:cs="Times New Roman"/>
          <w:sz w:val="24"/>
          <w:szCs w:val="24"/>
        </w:rPr>
        <w:t xml:space="preserve">specific </w:t>
      </w:r>
      <w:r w:rsidR="00583C12" w:rsidRPr="004C2EC7">
        <w:rPr>
          <w:rFonts w:ascii="Times New Roman" w:hAnsi="Times New Roman" w:cs="Times New Roman"/>
          <w:sz w:val="24"/>
          <w:szCs w:val="24"/>
        </w:rPr>
        <w:t>to</w:t>
      </w:r>
      <w:r w:rsidR="00514B13" w:rsidRPr="004C2EC7">
        <w:rPr>
          <w:rFonts w:ascii="Times New Roman" w:hAnsi="Times New Roman" w:cs="Times New Roman"/>
          <w:sz w:val="24"/>
          <w:szCs w:val="24"/>
        </w:rPr>
        <w:t xml:space="preserve"> Africa</w:t>
      </w:r>
      <w:r w:rsidR="008E16F7" w:rsidRPr="004C2EC7">
        <w:rPr>
          <w:rFonts w:ascii="Times New Roman" w:hAnsi="Times New Roman" w:cs="Times New Roman"/>
          <w:sz w:val="24"/>
          <w:szCs w:val="24"/>
        </w:rPr>
        <w:t>.</w:t>
      </w:r>
      <w:r w:rsidR="00514B13" w:rsidRPr="004C2EC7">
        <w:rPr>
          <w:rFonts w:ascii="Times New Roman" w:hAnsi="Times New Roman" w:cs="Times New Roman"/>
          <w:sz w:val="24"/>
          <w:szCs w:val="24"/>
        </w:rPr>
        <w:t xml:space="preserve"> </w:t>
      </w:r>
    </w:p>
    <w:p w14:paraId="7AF9EDB5" w14:textId="5C6CADC6" w:rsidR="00583C12" w:rsidRPr="004C2EC7" w:rsidRDefault="00D43290" w:rsidP="00583C12">
      <w:pPr>
        <w:pStyle w:val="ListParagraph"/>
        <w:numPr>
          <w:ilvl w:val="1"/>
          <w:numId w:val="10"/>
        </w:numPr>
        <w:ind w:left="993"/>
        <w:jc w:val="both"/>
        <w:rPr>
          <w:rFonts w:ascii="Times New Roman" w:hAnsi="Times New Roman" w:cs="Times New Roman"/>
          <w:sz w:val="24"/>
          <w:szCs w:val="24"/>
        </w:rPr>
      </w:pPr>
      <w:r w:rsidRPr="004C2EC7">
        <w:rPr>
          <w:rFonts w:ascii="Times New Roman" w:hAnsi="Times New Roman" w:cs="Times New Roman"/>
          <w:sz w:val="24"/>
          <w:szCs w:val="24"/>
        </w:rPr>
        <w:t>In turn, m</w:t>
      </w:r>
      <w:r w:rsidR="00854C8C" w:rsidRPr="004C2EC7">
        <w:rPr>
          <w:rFonts w:ascii="Times New Roman" w:hAnsi="Times New Roman" w:cs="Times New Roman"/>
          <w:sz w:val="24"/>
          <w:szCs w:val="24"/>
        </w:rPr>
        <w:t xml:space="preserve">ember states </w:t>
      </w:r>
      <w:r w:rsidRPr="004C2EC7">
        <w:rPr>
          <w:rFonts w:ascii="Times New Roman" w:hAnsi="Times New Roman" w:cs="Times New Roman"/>
          <w:sz w:val="24"/>
          <w:szCs w:val="24"/>
        </w:rPr>
        <w:t xml:space="preserve">were </w:t>
      </w:r>
      <w:r w:rsidR="00593051" w:rsidRPr="004C2EC7">
        <w:rPr>
          <w:rFonts w:ascii="Times New Roman" w:hAnsi="Times New Roman" w:cs="Times New Roman"/>
          <w:sz w:val="24"/>
          <w:szCs w:val="24"/>
        </w:rPr>
        <w:t xml:space="preserve">advised </w:t>
      </w:r>
      <w:r w:rsidR="00854C8C" w:rsidRPr="004C2EC7">
        <w:rPr>
          <w:rFonts w:ascii="Times New Roman" w:hAnsi="Times New Roman" w:cs="Times New Roman"/>
          <w:sz w:val="24"/>
          <w:szCs w:val="24"/>
        </w:rPr>
        <w:t xml:space="preserve">to reach out </w:t>
      </w:r>
      <w:r w:rsidR="00593051" w:rsidRPr="004C2EC7">
        <w:rPr>
          <w:rFonts w:ascii="Times New Roman" w:hAnsi="Times New Roman" w:cs="Times New Roman"/>
          <w:sz w:val="24"/>
          <w:szCs w:val="24"/>
        </w:rPr>
        <w:t xml:space="preserve">to </w:t>
      </w:r>
      <w:r w:rsidR="00854C8C" w:rsidRPr="004C2EC7">
        <w:rPr>
          <w:rFonts w:ascii="Times New Roman" w:hAnsi="Times New Roman" w:cs="Times New Roman"/>
          <w:sz w:val="24"/>
          <w:szCs w:val="24"/>
        </w:rPr>
        <w:t xml:space="preserve">the focal persons </w:t>
      </w:r>
      <w:r w:rsidR="005C399D" w:rsidRPr="004C2EC7">
        <w:rPr>
          <w:rFonts w:ascii="Times New Roman" w:hAnsi="Times New Roman" w:cs="Times New Roman"/>
          <w:sz w:val="24"/>
          <w:szCs w:val="24"/>
        </w:rPr>
        <w:t>in</w:t>
      </w:r>
      <w:r w:rsidR="00854C8C" w:rsidRPr="004C2EC7">
        <w:rPr>
          <w:rFonts w:ascii="Times New Roman" w:hAnsi="Times New Roman" w:cs="Times New Roman"/>
          <w:sz w:val="24"/>
          <w:szCs w:val="24"/>
        </w:rPr>
        <w:t xml:space="preserve"> ECA, UNSD, UNFPA and </w:t>
      </w:r>
      <w:r w:rsidR="00593051" w:rsidRPr="004C2EC7">
        <w:rPr>
          <w:rFonts w:ascii="Times New Roman" w:hAnsi="Times New Roman" w:cs="Times New Roman"/>
          <w:sz w:val="24"/>
          <w:szCs w:val="24"/>
        </w:rPr>
        <w:t>ONS</w:t>
      </w:r>
      <w:r w:rsidR="00093D02" w:rsidRPr="004C2EC7">
        <w:rPr>
          <w:rFonts w:ascii="Times New Roman" w:hAnsi="Times New Roman" w:cs="Times New Roman"/>
          <w:sz w:val="24"/>
          <w:szCs w:val="24"/>
        </w:rPr>
        <w:t>-UK</w:t>
      </w:r>
      <w:r w:rsidR="00593051" w:rsidRPr="004C2EC7">
        <w:rPr>
          <w:rFonts w:ascii="Times New Roman" w:hAnsi="Times New Roman" w:cs="Times New Roman"/>
          <w:sz w:val="24"/>
          <w:szCs w:val="24"/>
        </w:rPr>
        <w:t xml:space="preserve"> </w:t>
      </w:r>
      <w:r w:rsidR="00854C8C" w:rsidRPr="004C2EC7">
        <w:rPr>
          <w:rFonts w:ascii="Times New Roman" w:hAnsi="Times New Roman" w:cs="Times New Roman"/>
          <w:sz w:val="24"/>
          <w:szCs w:val="24"/>
        </w:rPr>
        <w:t>for support related to reviewing the census questions.</w:t>
      </w:r>
      <w:r w:rsidR="00593051" w:rsidRPr="004C2EC7">
        <w:rPr>
          <w:rFonts w:ascii="Times New Roman" w:hAnsi="Times New Roman" w:cs="Times New Roman"/>
          <w:sz w:val="24"/>
          <w:szCs w:val="24"/>
        </w:rPr>
        <w:t xml:space="preserve"> </w:t>
      </w:r>
    </w:p>
    <w:p w14:paraId="2F71F27D" w14:textId="2BC4C7AB" w:rsidR="00514B13" w:rsidRPr="004C2EC7" w:rsidRDefault="00514B13" w:rsidP="00583C12">
      <w:pPr>
        <w:pStyle w:val="ListParagraph"/>
        <w:numPr>
          <w:ilvl w:val="1"/>
          <w:numId w:val="10"/>
        </w:numPr>
        <w:ind w:left="993"/>
        <w:jc w:val="both"/>
        <w:rPr>
          <w:rFonts w:ascii="Times New Roman" w:hAnsi="Times New Roman" w:cs="Times New Roman"/>
          <w:sz w:val="24"/>
          <w:szCs w:val="24"/>
        </w:rPr>
      </w:pPr>
      <w:r w:rsidRPr="004C2EC7">
        <w:rPr>
          <w:rFonts w:ascii="Times New Roman" w:hAnsi="Times New Roman" w:cs="Times New Roman"/>
          <w:sz w:val="24"/>
          <w:szCs w:val="24"/>
        </w:rPr>
        <w:lastRenderedPageBreak/>
        <w:t>Recommend</w:t>
      </w:r>
      <w:r w:rsidR="00E86756" w:rsidRPr="004C2EC7">
        <w:rPr>
          <w:rFonts w:ascii="Times New Roman" w:hAnsi="Times New Roman" w:cs="Times New Roman"/>
          <w:sz w:val="24"/>
          <w:szCs w:val="24"/>
        </w:rPr>
        <w:t>ed</w:t>
      </w:r>
      <w:r w:rsidRPr="004C2EC7">
        <w:rPr>
          <w:rFonts w:ascii="Times New Roman" w:hAnsi="Times New Roman" w:cs="Times New Roman"/>
          <w:sz w:val="24"/>
          <w:szCs w:val="24"/>
        </w:rPr>
        <w:t xml:space="preserve"> that </w:t>
      </w:r>
      <w:r w:rsidR="00D87870" w:rsidRPr="004C2EC7">
        <w:rPr>
          <w:rFonts w:ascii="Times New Roman" w:hAnsi="Times New Roman" w:cs="Times New Roman"/>
          <w:sz w:val="24"/>
          <w:szCs w:val="24"/>
        </w:rPr>
        <w:t xml:space="preserve">member states </w:t>
      </w:r>
      <w:r w:rsidRPr="004C2EC7">
        <w:rPr>
          <w:rFonts w:ascii="Times New Roman" w:hAnsi="Times New Roman" w:cs="Times New Roman"/>
          <w:sz w:val="24"/>
          <w:szCs w:val="24"/>
        </w:rPr>
        <w:t xml:space="preserve">use one standard household questionnaire given the complexity of </w:t>
      </w:r>
      <w:r w:rsidR="00E86756" w:rsidRPr="004C2EC7">
        <w:rPr>
          <w:rFonts w:ascii="Times New Roman" w:hAnsi="Times New Roman" w:cs="Times New Roman"/>
          <w:sz w:val="24"/>
          <w:szCs w:val="24"/>
        </w:rPr>
        <w:t>administering both short</w:t>
      </w:r>
      <w:r w:rsidRPr="004C2EC7">
        <w:rPr>
          <w:rFonts w:ascii="Times New Roman" w:hAnsi="Times New Roman" w:cs="Times New Roman"/>
          <w:sz w:val="24"/>
          <w:szCs w:val="24"/>
        </w:rPr>
        <w:t xml:space="preserve"> and long questionnaires. </w:t>
      </w:r>
    </w:p>
    <w:p w14:paraId="649D4AEB" w14:textId="5A8204F9" w:rsidR="00B07D05" w:rsidRPr="009F745B" w:rsidRDefault="004F09AB" w:rsidP="009F745B">
      <w:pPr>
        <w:pStyle w:val="ListParagraph"/>
        <w:numPr>
          <w:ilvl w:val="0"/>
          <w:numId w:val="10"/>
        </w:numPr>
        <w:ind w:left="450"/>
        <w:jc w:val="both"/>
        <w:rPr>
          <w:rFonts w:ascii="Times New Roman" w:hAnsi="Times New Roman" w:cs="Times New Roman"/>
          <w:sz w:val="24"/>
          <w:szCs w:val="24"/>
        </w:rPr>
      </w:pPr>
      <w:r w:rsidRPr="009F745B">
        <w:rPr>
          <w:rFonts w:ascii="Times New Roman" w:hAnsi="Times New Roman" w:cs="Times New Roman"/>
          <w:sz w:val="24"/>
          <w:szCs w:val="24"/>
        </w:rPr>
        <w:t xml:space="preserve">Recommended countries </w:t>
      </w:r>
      <w:r w:rsidR="004104C2" w:rsidRPr="009F745B">
        <w:rPr>
          <w:rFonts w:ascii="Times New Roman" w:hAnsi="Times New Roman" w:cs="Times New Roman"/>
          <w:sz w:val="24"/>
          <w:szCs w:val="24"/>
        </w:rPr>
        <w:t>to strengthen</w:t>
      </w:r>
      <w:r w:rsidR="00B07D05" w:rsidRPr="00B07D05">
        <w:rPr>
          <w:rFonts w:ascii="Times New Roman" w:hAnsi="Times New Roman" w:cs="Times New Roman"/>
          <w:sz w:val="24"/>
          <w:szCs w:val="24"/>
        </w:rPr>
        <w:t xml:space="preserve"> </w:t>
      </w:r>
      <w:r w:rsidRPr="009F745B">
        <w:rPr>
          <w:rFonts w:ascii="Times New Roman" w:hAnsi="Times New Roman" w:cs="Times New Roman"/>
          <w:sz w:val="24"/>
          <w:szCs w:val="24"/>
        </w:rPr>
        <w:t xml:space="preserve">their </w:t>
      </w:r>
      <w:r w:rsidR="00B07D05" w:rsidRPr="00B07D05">
        <w:rPr>
          <w:rFonts w:ascii="Times New Roman" w:hAnsi="Times New Roman" w:cs="Times New Roman"/>
          <w:sz w:val="24"/>
          <w:szCs w:val="24"/>
        </w:rPr>
        <w:t>data use culture to ensure selected topics translate into policy use</w:t>
      </w:r>
      <w:r w:rsidR="009F745B" w:rsidRPr="009F745B">
        <w:rPr>
          <w:rFonts w:ascii="Times New Roman" w:hAnsi="Times New Roman" w:cs="Times New Roman"/>
          <w:sz w:val="24"/>
          <w:szCs w:val="24"/>
        </w:rPr>
        <w:t xml:space="preserve"> while embracing production of </w:t>
      </w:r>
      <w:r w:rsidR="00B07D05" w:rsidRPr="009F745B">
        <w:rPr>
          <w:rFonts w:ascii="Times New Roman" w:hAnsi="Times New Roman" w:cs="Times New Roman"/>
          <w:sz w:val="24"/>
          <w:szCs w:val="24"/>
        </w:rPr>
        <w:t xml:space="preserve">policy briefs and </w:t>
      </w:r>
      <w:r w:rsidR="009F745B">
        <w:rPr>
          <w:rFonts w:ascii="Times New Roman" w:hAnsi="Times New Roman" w:cs="Times New Roman"/>
          <w:sz w:val="24"/>
          <w:szCs w:val="24"/>
        </w:rPr>
        <w:t>i</w:t>
      </w:r>
      <w:r w:rsidR="009F745B" w:rsidRPr="009F745B">
        <w:rPr>
          <w:rFonts w:ascii="Times New Roman" w:hAnsi="Times New Roman" w:cs="Times New Roman"/>
          <w:sz w:val="24"/>
          <w:szCs w:val="24"/>
        </w:rPr>
        <w:t xml:space="preserve">nclusion of </w:t>
      </w:r>
      <w:r w:rsidR="00B07D05" w:rsidRPr="009F745B">
        <w:rPr>
          <w:rFonts w:ascii="Times New Roman" w:hAnsi="Times New Roman" w:cs="Times New Roman"/>
          <w:sz w:val="24"/>
          <w:szCs w:val="24"/>
        </w:rPr>
        <w:t xml:space="preserve">data strategic impacts/implications </w:t>
      </w:r>
      <w:r w:rsidR="009F745B">
        <w:rPr>
          <w:rFonts w:ascii="Times New Roman" w:hAnsi="Times New Roman" w:cs="Times New Roman"/>
          <w:sz w:val="24"/>
          <w:szCs w:val="24"/>
        </w:rPr>
        <w:t>of the census findings</w:t>
      </w:r>
      <w:r w:rsidR="00B07D05" w:rsidRPr="009F745B">
        <w:rPr>
          <w:rFonts w:ascii="Times New Roman" w:hAnsi="Times New Roman" w:cs="Times New Roman"/>
          <w:sz w:val="24"/>
          <w:szCs w:val="24"/>
        </w:rPr>
        <w:t xml:space="preserve"> in our statistics reports</w:t>
      </w:r>
      <w:r w:rsidR="009F745B">
        <w:rPr>
          <w:rFonts w:ascii="Times New Roman" w:hAnsi="Times New Roman" w:cs="Times New Roman"/>
          <w:sz w:val="24"/>
          <w:szCs w:val="24"/>
        </w:rPr>
        <w:t>.</w:t>
      </w:r>
    </w:p>
    <w:p w14:paraId="6EC14137" w14:textId="0AC5E2DF" w:rsidR="00BC2A04" w:rsidRPr="004C2EC7" w:rsidRDefault="005A77A7" w:rsidP="00846892">
      <w:pPr>
        <w:pStyle w:val="ListParagraph"/>
        <w:numPr>
          <w:ilvl w:val="0"/>
          <w:numId w:val="10"/>
        </w:numPr>
        <w:ind w:left="426"/>
        <w:jc w:val="both"/>
        <w:rPr>
          <w:rFonts w:ascii="Times New Roman" w:hAnsi="Times New Roman" w:cs="Times New Roman"/>
          <w:sz w:val="24"/>
          <w:szCs w:val="24"/>
        </w:rPr>
      </w:pPr>
      <w:r w:rsidRPr="004C2EC7">
        <w:rPr>
          <w:rFonts w:ascii="Times New Roman" w:hAnsi="Times New Roman" w:cs="Times New Roman"/>
          <w:sz w:val="24"/>
          <w:szCs w:val="24"/>
        </w:rPr>
        <w:t xml:space="preserve">Requested </w:t>
      </w:r>
      <w:r w:rsidR="00317E31" w:rsidRPr="004C2EC7">
        <w:rPr>
          <w:rFonts w:ascii="Times New Roman" w:hAnsi="Times New Roman" w:cs="Times New Roman"/>
          <w:sz w:val="24"/>
          <w:szCs w:val="24"/>
        </w:rPr>
        <w:t>UN</w:t>
      </w:r>
      <w:r w:rsidR="00580A35" w:rsidRPr="004C2EC7">
        <w:rPr>
          <w:rFonts w:ascii="Times New Roman" w:hAnsi="Times New Roman" w:cs="Times New Roman"/>
          <w:sz w:val="24"/>
          <w:szCs w:val="24"/>
        </w:rPr>
        <w:t>ECA</w:t>
      </w:r>
      <w:r w:rsidR="00317E31" w:rsidRPr="004C2EC7">
        <w:rPr>
          <w:rFonts w:ascii="Times New Roman" w:hAnsi="Times New Roman" w:cs="Times New Roman"/>
          <w:sz w:val="24"/>
          <w:szCs w:val="24"/>
        </w:rPr>
        <w:t xml:space="preserve"> and UNFPA</w:t>
      </w:r>
      <w:r w:rsidR="00580A35" w:rsidRPr="004C2EC7">
        <w:rPr>
          <w:rFonts w:ascii="Times New Roman" w:hAnsi="Times New Roman" w:cs="Times New Roman"/>
          <w:sz w:val="24"/>
          <w:szCs w:val="24"/>
        </w:rPr>
        <w:t xml:space="preserve"> </w:t>
      </w:r>
      <w:r w:rsidR="00317E31" w:rsidRPr="004C2EC7">
        <w:rPr>
          <w:rFonts w:ascii="Times New Roman" w:hAnsi="Times New Roman" w:cs="Times New Roman"/>
          <w:sz w:val="24"/>
          <w:szCs w:val="24"/>
        </w:rPr>
        <w:t xml:space="preserve">to </w:t>
      </w:r>
      <w:r w:rsidR="006F4F5E" w:rsidRPr="004C2EC7">
        <w:rPr>
          <w:rFonts w:ascii="Times New Roman" w:hAnsi="Times New Roman" w:cs="Times New Roman"/>
          <w:sz w:val="24"/>
          <w:szCs w:val="24"/>
        </w:rPr>
        <w:t>finalize</w:t>
      </w:r>
      <w:r w:rsidR="00317E31" w:rsidRPr="004C2EC7">
        <w:rPr>
          <w:rFonts w:ascii="Times New Roman" w:hAnsi="Times New Roman" w:cs="Times New Roman"/>
          <w:sz w:val="24"/>
          <w:szCs w:val="24"/>
        </w:rPr>
        <w:t xml:space="preserve"> the </w:t>
      </w:r>
      <w:r w:rsidR="00E12852" w:rsidRPr="004C2EC7">
        <w:rPr>
          <w:rFonts w:ascii="Times New Roman" w:hAnsi="Times New Roman" w:cs="Times New Roman"/>
          <w:sz w:val="24"/>
          <w:szCs w:val="24"/>
        </w:rPr>
        <w:t xml:space="preserve">compilation of </w:t>
      </w:r>
      <w:r w:rsidR="002D4353" w:rsidRPr="004C2EC7">
        <w:rPr>
          <w:rFonts w:ascii="Times New Roman" w:hAnsi="Times New Roman" w:cs="Times New Roman"/>
          <w:sz w:val="24"/>
          <w:szCs w:val="24"/>
        </w:rPr>
        <w:t xml:space="preserve">census </w:t>
      </w:r>
      <w:r w:rsidR="00E12852" w:rsidRPr="004C2EC7">
        <w:rPr>
          <w:rFonts w:ascii="Times New Roman" w:hAnsi="Times New Roman" w:cs="Times New Roman"/>
          <w:sz w:val="24"/>
          <w:szCs w:val="24"/>
        </w:rPr>
        <w:t xml:space="preserve">per capita costs of enumeration for all countries to inform resource </w:t>
      </w:r>
      <w:r w:rsidR="006F4F5E" w:rsidRPr="004C2EC7">
        <w:rPr>
          <w:rFonts w:ascii="Times New Roman" w:hAnsi="Times New Roman" w:cs="Times New Roman"/>
          <w:sz w:val="24"/>
          <w:szCs w:val="24"/>
        </w:rPr>
        <w:t>mobilization</w:t>
      </w:r>
      <w:r w:rsidR="006215E8" w:rsidRPr="004C2EC7">
        <w:rPr>
          <w:rFonts w:ascii="Times New Roman" w:hAnsi="Times New Roman" w:cs="Times New Roman"/>
          <w:sz w:val="24"/>
          <w:szCs w:val="24"/>
        </w:rPr>
        <w:t xml:space="preserve"> efforts</w:t>
      </w:r>
      <w:r w:rsidR="00E12852" w:rsidRPr="004C2EC7">
        <w:rPr>
          <w:rFonts w:ascii="Times New Roman" w:hAnsi="Times New Roman" w:cs="Times New Roman"/>
          <w:sz w:val="24"/>
          <w:szCs w:val="24"/>
        </w:rPr>
        <w:t xml:space="preserve"> in the 2030 round.</w:t>
      </w:r>
    </w:p>
    <w:p w14:paraId="575B52E7" w14:textId="53FE9ED0" w:rsidR="001F13E4" w:rsidRPr="004C2EC7" w:rsidRDefault="008439E3" w:rsidP="00846892">
      <w:pPr>
        <w:pStyle w:val="ListParagraph"/>
        <w:numPr>
          <w:ilvl w:val="0"/>
          <w:numId w:val="10"/>
        </w:numPr>
        <w:ind w:left="426"/>
        <w:jc w:val="both"/>
        <w:rPr>
          <w:rFonts w:ascii="Times New Roman" w:hAnsi="Times New Roman" w:cs="Times New Roman"/>
          <w:sz w:val="24"/>
          <w:szCs w:val="24"/>
        </w:rPr>
      </w:pPr>
      <w:r w:rsidRPr="004C2EC7">
        <w:rPr>
          <w:rFonts w:ascii="Times New Roman" w:hAnsi="Times New Roman" w:cs="Times New Roman"/>
          <w:sz w:val="24"/>
          <w:szCs w:val="24"/>
        </w:rPr>
        <w:t>Requested that b</w:t>
      </w:r>
      <w:r w:rsidR="001F13E4" w:rsidRPr="004C2EC7">
        <w:rPr>
          <w:rFonts w:ascii="Times New Roman" w:hAnsi="Times New Roman" w:cs="Times New Roman"/>
          <w:sz w:val="24"/>
          <w:szCs w:val="24"/>
        </w:rPr>
        <w:t xml:space="preserve">etter training on </w:t>
      </w:r>
      <w:r w:rsidR="002D4353" w:rsidRPr="004C2EC7">
        <w:rPr>
          <w:rFonts w:ascii="Times New Roman" w:hAnsi="Times New Roman" w:cs="Times New Roman"/>
          <w:sz w:val="24"/>
          <w:szCs w:val="24"/>
        </w:rPr>
        <w:t xml:space="preserve">the </w:t>
      </w:r>
      <w:r w:rsidR="001F13E4" w:rsidRPr="004C2EC7">
        <w:rPr>
          <w:rFonts w:ascii="Times New Roman" w:hAnsi="Times New Roman" w:cs="Times New Roman"/>
          <w:sz w:val="24"/>
          <w:szCs w:val="24"/>
        </w:rPr>
        <w:t xml:space="preserve">use of </w:t>
      </w:r>
      <w:r w:rsidR="005D3516" w:rsidRPr="004C2EC7">
        <w:rPr>
          <w:rFonts w:ascii="Times New Roman" w:hAnsi="Times New Roman" w:cs="Times New Roman"/>
          <w:sz w:val="24"/>
          <w:szCs w:val="24"/>
        </w:rPr>
        <w:t xml:space="preserve">field </w:t>
      </w:r>
      <w:r w:rsidR="001F13E4" w:rsidRPr="004C2EC7">
        <w:rPr>
          <w:rFonts w:ascii="Times New Roman" w:hAnsi="Times New Roman" w:cs="Times New Roman"/>
          <w:sz w:val="24"/>
          <w:szCs w:val="24"/>
        </w:rPr>
        <w:t>monitoring dashboards</w:t>
      </w:r>
      <w:r w:rsidRPr="004C2EC7">
        <w:rPr>
          <w:rFonts w:ascii="Times New Roman" w:hAnsi="Times New Roman" w:cs="Times New Roman"/>
          <w:sz w:val="24"/>
          <w:szCs w:val="24"/>
        </w:rPr>
        <w:t xml:space="preserve"> is given to countries</w:t>
      </w:r>
      <w:r w:rsidR="001F13E4" w:rsidRPr="004C2EC7">
        <w:rPr>
          <w:rFonts w:ascii="Times New Roman" w:hAnsi="Times New Roman" w:cs="Times New Roman"/>
          <w:sz w:val="24"/>
          <w:szCs w:val="24"/>
        </w:rPr>
        <w:t xml:space="preserve"> – not just in terms of the technical operation, but in understanding what the dashboard is telling you, and how you should respond in particular scenarios e.g., low response rate. </w:t>
      </w:r>
      <w:r w:rsidR="00B557B5">
        <w:rPr>
          <w:rFonts w:ascii="Times New Roman" w:hAnsi="Times New Roman" w:cs="Times New Roman"/>
          <w:sz w:val="24"/>
          <w:szCs w:val="24"/>
        </w:rPr>
        <w:t>Noting the need to r</w:t>
      </w:r>
      <w:r w:rsidR="001F13E4" w:rsidRPr="004C2EC7">
        <w:rPr>
          <w:rFonts w:ascii="Times New Roman" w:hAnsi="Times New Roman" w:cs="Times New Roman"/>
          <w:sz w:val="24"/>
          <w:szCs w:val="24"/>
        </w:rPr>
        <w:t>eview the use of indicators and streamline/simplify the dashboard to only include those indicators that the NSO will be able to actively address during field enumeration.</w:t>
      </w:r>
      <w:r w:rsidR="001524EC" w:rsidRPr="001524EC">
        <w:t xml:space="preserve"> </w:t>
      </w:r>
      <w:r w:rsidR="001524EC">
        <w:rPr>
          <w:rFonts w:ascii="Times New Roman" w:hAnsi="Times New Roman" w:cs="Times New Roman"/>
          <w:sz w:val="24"/>
          <w:szCs w:val="24"/>
        </w:rPr>
        <w:t xml:space="preserve">Recommended that </w:t>
      </w:r>
      <w:r w:rsidR="00C47DB6">
        <w:rPr>
          <w:rFonts w:ascii="Times New Roman" w:hAnsi="Times New Roman" w:cs="Times New Roman"/>
          <w:sz w:val="24"/>
          <w:szCs w:val="24"/>
        </w:rPr>
        <w:t>monitoring</w:t>
      </w:r>
      <w:r w:rsidR="001524EC" w:rsidRPr="001524EC">
        <w:rPr>
          <w:rFonts w:ascii="Times New Roman" w:hAnsi="Times New Roman" w:cs="Times New Roman"/>
          <w:sz w:val="24"/>
          <w:szCs w:val="24"/>
        </w:rPr>
        <w:t xml:space="preserve"> tools should leverage evolving technologies like AI and ML to track enumeration progress and respond instantly to anomalies</w:t>
      </w:r>
    </w:p>
    <w:p w14:paraId="595E3E1E" w14:textId="238B8280" w:rsidR="00FF7814" w:rsidRPr="004C2EC7" w:rsidRDefault="008439E3" w:rsidP="00846892">
      <w:pPr>
        <w:pStyle w:val="ListParagraph"/>
        <w:numPr>
          <w:ilvl w:val="0"/>
          <w:numId w:val="10"/>
        </w:numPr>
        <w:ind w:left="426"/>
        <w:jc w:val="both"/>
        <w:rPr>
          <w:rFonts w:ascii="Times New Roman" w:hAnsi="Times New Roman" w:cs="Times New Roman"/>
          <w:sz w:val="24"/>
          <w:szCs w:val="24"/>
        </w:rPr>
      </w:pPr>
      <w:r w:rsidRPr="004C2EC7">
        <w:rPr>
          <w:rFonts w:ascii="Times New Roman" w:hAnsi="Times New Roman" w:cs="Times New Roman"/>
          <w:sz w:val="24"/>
          <w:szCs w:val="24"/>
        </w:rPr>
        <w:t xml:space="preserve">Requested </w:t>
      </w:r>
      <w:r w:rsidR="00A07719" w:rsidRPr="004C2EC7">
        <w:rPr>
          <w:rFonts w:ascii="Times New Roman" w:hAnsi="Times New Roman" w:cs="Times New Roman"/>
          <w:sz w:val="24"/>
          <w:szCs w:val="24"/>
        </w:rPr>
        <w:t xml:space="preserve">UNFPA in collaboration with other census partners </w:t>
      </w:r>
      <w:r w:rsidR="00071A52">
        <w:rPr>
          <w:rFonts w:ascii="Times New Roman" w:hAnsi="Times New Roman" w:cs="Times New Roman"/>
          <w:sz w:val="24"/>
          <w:szCs w:val="24"/>
        </w:rPr>
        <w:t>to</w:t>
      </w:r>
      <w:r w:rsidR="00194EA5" w:rsidRPr="004C2EC7">
        <w:rPr>
          <w:rFonts w:ascii="Times New Roman" w:hAnsi="Times New Roman" w:cs="Times New Roman"/>
          <w:sz w:val="24"/>
          <w:szCs w:val="24"/>
        </w:rPr>
        <w:t xml:space="preserve"> </w:t>
      </w:r>
      <w:r w:rsidR="00A07719" w:rsidRPr="004C2EC7">
        <w:rPr>
          <w:rFonts w:ascii="Times New Roman" w:hAnsi="Times New Roman" w:cs="Times New Roman"/>
          <w:sz w:val="24"/>
          <w:szCs w:val="24"/>
        </w:rPr>
        <w:t xml:space="preserve">negotiate with donors to have </w:t>
      </w:r>
      <w:r w:rsidR="00A645D4" w:rsidRPr="004C2EC7">
        <w:rPr>
          <w:rFonts w:ascii="Times New Roman" w:hAnsi="Times New Roman" w:cs="Times New Roman"/>
          <w:sz w:val="24"/>
          <w:szCs w:val="24"/>
        </w:rPr>
        <w:t>one</w:t>
      </w:r>
      <w:r w:rsidR="00A07719" w:rsidRPr="004C2EC7">
        <w:rPr>
          <w:rFonts w:ascii="Times New Roman" w:hAnsi="Times New Roman" w:cs="Times New Roman"/>
          <w:sz w:val="24"/>
          <w:szCs w:val="24"/>
        </w:rPr>
        <w:t xml:space="preserve"> basket funding and management of census </w:t>
      </w:r>
      <w:r w:rsidR="001960E0">
        <w:rPr>
          <w:rFonts w:ascii="Times New Roman" w:hAnsi="Times New Roman" w:cs="Times New Roman"/>
          <w:sz w:val="24"/>
          <w:szCs w:val="24"/>
        </w:rPr>
        <w:t>resources</w:t>
      </w:r>
      <w:r w:rsidR="00A07719" w:rsidRPr="004C2EC7">
        <w:rPr>
          <w:rFonts w:ascii="Times New Roman" w:hAnsi="Times New Roman" w:cs="Times New Roman"/>
          <w:sz w:val="24"/>
          <w:szCs w:val="24"/>
        </w:rPr>
        <w:t xml:space="preserve">. </w:t>
      </w:r>
      <w:r w:rsidR="00C97A44">
        <w:rPr>
          <w:rFonts w:ascii="Times New Roman" w:hAnsi="Times New Roman" w:cs="Times New Roman"/>
          <w:sz w:val="24"/>
          <w:szCs w:val="24"/>
        </w:rPr>
        <w:t>Not</w:t>
      </w:r>
      <w:r w:rsidR="00E47773">
        <w:rPr>
          <w:rFonts w:ascii="Times New Roman" w:hAnsi="Times New Roman" w:cs="Times New Roman"/>
          <w:sz w:val="24"/>
          <w:szCs w:val="24"/>
        </w:rPr>
        <w:t>ing the need for f</w:t>
      </w:r>
      <w:r w:rsidR="00C97A44" w:rsidRPr="00C97A44">
        <w:rPr>
          <w:rFonts w:ascii="Times New Roman" w:hAnsi="Times New Roman" w:cs="Times New Roman"/>
          <w:sz w:val="24"/>
          <w:szCs w:val="24"/>
        </w:rPr>
        <w:t>inancial and logistical support for innovative census solutions</w:t>
      </w:r>
      <w:r w:rsidR="00BE4A06">
        <w:rPr>
          <w:rFonts w:ascii="Times New Roman" w:hAnsi="Times New Roman" w:cs="Times New Roman"/>
          <w:sz w:val="24"/>
          <w:szCs w:val="24"/>
        </w:rPr>
        <w:t>, countries should s</w:t>
      </w:r>
      <w:r w:rsidR="00BE4A06" w:rsidRPr="00BE4A06">
        <w:rPr>
          <w:rFonts w:ascii="Times New Roman" w:hAnsi="Times New Roman" w:cs="Times New Roman"/>
          <w:sz w:val="24"/>
          <w:szCs w:val="24"/>
        </w:rPr>
        <w:t>ecure financial support to procure relevant technological infrastructure.</w:t>
      </w:r>
    </w:p>
    <w:p w14:paraId="12109FB9" w14:textId="6E58CB58" w:rsidR="005C535E" w:rsidRPr="004C2EC7" w:rsidRDefault="00071A52" w:rsidP="005C535E">
      <w:pPr>
        <w:pStyle w:val="ListParagraph"/>
        <w:numPr>
          <w:ilvl w:val="0"/>
          <w:numId w:val="10"/>
        </w:numPr>
        <w:ind w:left="426"/>
        <w:rPr>
          <w:rFonts w:ascii="Times New Roman" w:hAnsi="Times New Roman" w:cs="Times New Roman"/>
          <w:sz w:val="24"/>
          <w:szCs w:val="24"/>
        </w:rPr>
      </w:pPr>
      <w:r>
        <w:rPr>
          <w:rFonts w:ascii="Times New Roman" w:hAnsi="Times New Roman" w:cs="Times New Roman"/>
          <w:sz w:val="24"/>
          <w:szCs w:val="24"/>
        </w:rPr>
        <w:t>Requested</w:t>
      </w:r>
      <w:r w:rsidR="005C535E" w:rsidRPr="004C2EC7">
        <w:rPr>
          <w:rFonts w:ascii="Times New Roman" w:hAnsi="Times New Roman" w:cs="Times New Roman"/>
          <w:sz w:val="24"/>
          <w:szCs w:val="24"/>
        </w:rPr>
        <w:t xml:space="preserve"> intergovernmental organizations, UNFPA and UNECA to support coordination and provide technical assistance to member states.</w:t>
      </w:r>
      <w:r w:rsidR="00DC2923" w:rsidRPr="00DC2923">
        <w:t xml:space="preserve"> </w:t>
      </w:r>
      <w:r w:rsidR="00B70FBE">
        <w:rPr>
          <w:rFonts w:ascii="Times New Roman" w:hAnsi="Times New Roman" w:cs="Times New Roman"/>
          <w:sz w:val="24"/>
          <w:szCs w:val="24"/>
        </w:rPr>
        <w:t>In addition, provide s</w:t>
      </w:r>
      <w:r w:rsidR="00DC2923" w:rsidRPr="00DC2923">
        <w:rPr>
          <w:rFonts w:ascii="Times New Roman" w:hAnsi="Times New Roman" w:cs="Times New Roman"/>
          <w:sz w:val="24"/>
          <w:szCs w:val="24"/>
        </w:rPr>
        <w:t xml:space="preserve">upport through south-south </w:t>
      </w:r>
      <w:r w:rsidR="00B70FBE">
        <w:rPr>
          <w:rFonts w:ascii="Times New Roman" w:hAnsi="Times New Roman" w:cs="Times New Roman"/>
          <w:sz w:val="24"/>
          <w:szCs w:val="24"/>
        </w:rPr>
        <w:t>cooperation</w:t>
      </w:r>
      <w:r w:rsidR="00DC2923" w:rsidRPr="00DC2923">
        <w:rPr>
          <w:rFonts w:ascii="Times New Roman" w:hAnsi="Times New Roman" w:cs="Times New Roman"/>
          <w:sz w:val="24"/>
          <w:szCs w:val="24"/>
        </w:rPr>
        <w:t xml:space="preserve"> to encourage sharing of knowledge and resources</w:t>
      </w:r>
      <w:r w:rsidR="002E0F6B">
        <w:rPr>
          <w:rFonts w:ascii="Times New Roman" w:hAnsi="Times New Roman" w:cs="Times New Roman"/>
          <w:sz w:val="24"/>
          <w:szCs w:val="24"/>
        </w:rPr>
        <w:t xml:space="preserve"> especially on </w:t>
      </w:r>
      <w:r w:rsidR="002E0F6B" w:rsidRPr="002E0F6B">
        <w:rPr>
          <w:rFonts w:ascii="Times New Roman" w:hAnsi="Times New Roman" w:cs="Times New Roman"/>
          <w:sz w:val="24"/>
          <w:szCs w:val="24"/>
        </w:rPr>
        <w:t xml:space="preserve">mixed-mode data collection and digital </w:t>
      </w:r>
      <w:r w:rsidR="00A96381" w:rsidRPr="002E0F6B">
        <w:rPr>
          <w:rFonts w:ascii="Times New Roman" w:hAnsi="Times New Roman" w:cs="Times New Roman"/>
          <w:sz w:val="24"/>
          <w:szCs w:val="24"/>
        </w:rPr>
        <w:t>innovations</w:t>
      </w:r>
      <w:r w:rsidR="00A96381">
        <w:rPr>
          <w:rFonts w:ascii="Times New Roman" w:hAnsi="Times New Roman" w:cs="Times New Roman"/>
          <w:sz w:val="24"/>
          <w:szCs w:val="24"/>
        </w:rPr>
        <w:t>.</w:t>
      </w:r>
      <w:r w:rsidR="00E83FC4" w:rsidRPr="00E83FC4">
        <w:t xml:space="preserve"> </w:t>
      </w:r>
      <w:r w:rsidR="005C13AB">
        <w:t xml:space="preserve">As well as </w:t>
      </w:r>
      <w:r w:rsidR="00F007EB" w:rsidRPr="00E83FC4">
        <w:rPr>
          <w:rFonts w:ascii="Times New Roman" w:hAnsi="Times New Roman" w:cs="Times New Roman"/>
          <w:sz w:val="24"/>
          <w:szCs w:val="24"/>
        </w:rPr>
        <w:t>promoting</w:t>
      </w:r>
      <w:r w:rsidR="00E83FC4" w:rsidRPr="00E83FC4">
        <w:rPr>
          <w:rFonts w:ascii="Times New Roman" w:hAnsi="Times New Roman" w:cs="Times New Roman"/>
          <w:sz w:val="24"/>
          <w:szCs w:val="24"/>
        </w:rPr>
        <w:t xml:space="preserve"> cross-border mechanisms to share equipment and reduce duplication of costly investments.</w:t>
      </w:r>
    </w:p>
    <w:p w14:paraId="22CC44D1" w14:textId="32FF47F4" w:rsidR="005C535E" w:rsidRPr="004C2EC7" w:rsidRDefault="005C535E" w:rsidP="005C535E">
      <w:pPr>
        <w:pStyle w:val="ListParagraph"/>
        <w:numPr>
          <w:ilvl w:val="0"/>
          <w:numId w:val="10"/>
        </w:numPr>
        <w:ind w:left="426"/>
        <w:rPr>
          <w:rFonts w:ascii="Times New Roman" w:hAnsi="Times New Roman" w:cs="Times New Roman"/>
          <w:sz w:val="24"/>
          <w:szCs w:val="24"/>
        </w:rPr>
      </w:pPr>
      <w:r w:rsidRPr="004C2EC7">
        <w:rPr>
          <w:rFonts w:ascii="Times New Roman" w:hAnsi="Times New Roman" w:cs="Times New Roman"/>
          <w:sz w:val="24"/>
          <w:szCs w:val="24"/>
        </w:rPr>
        <w:t xml:space="preserve">Recognized the need to investigate why current </w:t>
      </w:r>
      <w:bookmarkStart w:id="2" w:name="_Hlk205540874"/>
      <w:r w:rsidRPr="004C2EC7">
        <w:rPr>
          <w:rFonts w:ascii="Times New Roman" w:hAnsi="Times New Roman" w:cs="Times New Roman"/>
          <w:sz w:val="24"/>
          <w:szCs w:val="24"/>
        </w:rPr>
        <w:t xml:space="preserve">population registers </w:t>
      </w:r>
      <w:bookmarkEnd w:id="2"/>
      <w:r w:rsidRPr="004C2EC7">
        <w:rPr>
          <w:rFonts w:ascii="Times New Roman" w:hAnsi="Times New Roman" w:cs="Times New Roman"/>
          <w:sz w:val="24"/>
          <w:szCs w:val="24"/>
        </w:rPr>
        <w:t xml:space="preserve">fail to comprehensively capture international migration. Member states </w:t>
      </w:r>
      <w:r w:rsidR="00AA7C30">
        <w:rPr>
          <w:rFonts w:ascii="Times New Roman" w:hAnsi="Times New Roman" w:cs="Times New Roman"/>
          <w:sz w:val="24"/>
          <w:szCs w:val="24"/>
        </w:rPr>
        <w:t>were thus encouraged</w:t>
      </w:r>
      <w:r w:rsidRPr="004C2EC7">
        <w:rPr>
          <w:rFonts w:ascii="Times New Roman" w:hAnsi="Times New Roman" w:cs="Times New Roman"/>
          <w:sz w:val="24"/>
          <w:szCs w:val="24"/>
        </w:rPr>
        <w:t xml:space="preserve"> to strengthen links between population registers and other admin</w:t>
      </w:r>
      <w:r w:rsidR="00AA7C30">
        <w:rPr>
          <w:rFonts w:ascii="Times New Roman" w:hAnsi="Times New Roman" w:cs="Times New Roman"/>
          <w:sz w:val="24"/>
          <w:szCs w:val="24"/>
        </w:rPr>
        <w:t>istrative</w:t>
      </w:r>
      <w:r w:rsidRPr="004C2EC7">
        <w:rPr>
          <w:rFonts w:ascii="Times New Roman" w:hAnsi="Times New Roman" w:cs="Times New Roman"/>
          <w:sz w:val="24"/>
          <w:szCs w:val="24"/>
        </w:rPr>
        <w:t xml:space="preserve"> data systems, </w:t>
      </w:r>
      <w:r w:rsidR="008301AF">
        <w:rPr>
          <w:rFonts w:ascii="Times New Roman" w:hAnsi="Times New Roman" w:cs="Times New Roman"/>
          <w:sz w:val="24"/>
          <w:szCs w:val="24"/>
        </w:rPr>
        <w:t xml:space="preserve">coupled </w:t>
      </w:r>
      <w:r w:rsidRPr="004C2EC7">
        <w:rPr>
          <w:rFonts w:ascii="Times New Roman" w:hAnsi="Times New Roman" w:cs="Times New Roman"/>
          <w:sz w:val="24"/>
          <w:szCs w:val="24"/>
        </w:rPr>
        <w:t>with resource development to support assessments of coverage and quality.</w:t>
      </w:r>
    </w:p>
    <w:p w14:paraId="1178B9C8" w14:textId="77777777" w:rsidR="005C535E" w:rsidRPr="004C2EC7" w:rsidRDefault="005C535E" w:rsidP="005C535E">
      <w:pPr>
        <w:pStyle w:val="ListParagraph"/>
        <w:numPr>
          <w:ilvl w:val="0"/>
          <w:numId w:val="10"/>
        </w:numPr>
        <w:ind w:left="426"/>
        <w:rPr>
          <w:rFonts w:ascii="Times New Roman" w:hAnsi="Times New Roman" w:cs="Times New Roman"/>
          <w:sz w:val="24"/>
          <w:szCs w:val="24"/>
        </w:rPr>
      </w:pPr>
      <w:r w:rsidRPr="004C2EC7">
        <w:rPr>
          <w:rFonts w:ascii="Times New Roman" w:hAnsi="Times New Roman" w:cs="Times New Roman"/>
          <w:sz w:val="24"/>
          <w:szCs w:val="24"/>
        </w:rPr>
        <w:t>Recognizing that the growing implementation of national ID systems offers a significant opportunity to advance population registers, countries and development partners are urged to collaborate and maximize the available technical support, including through the APAI-CRVS initiative.</w:t>
      </w:r>
    </w:p>
    <w:p w14:paraId="5F7BD571" w14:textId="0F07AEAE" w:rsidR="005C535E" w:rsidRPr="004C2EC7" w:rsidRDefault="00080632" w:rsidP="005C535E">
      <w:pPr>
        <w:pStyle w:val="ListParagraph"/>
        <w:numPr>
          <w:ilvl w:val="0"/>
          <w:numId w:val="10"/>
        </w:numPr>
        <w:ind w:left="426"/>
        <w:rPr>
          <w:rFonts w:ascii="Times New Roman" w:hAnsi="Times New Roman" w:cs="Times New Roman"/>
          <w:sz w:val="24"/>
          <w:szCs w:val="24"/>
        </w:rPr>
      </w:pPr>
      <w:r w:rsidRPr="004C2EC7">
        <w:rPr>
          <w:rFonts w:ascii="Times New Roman" w:hAnsi="Times New Roman" w:cs="Times New Roman"/>
          <w:sz w:val="24"/>
          <w:szCs w:val="24"/>
        </w:rPr>
        <w:t>Acknowledging</w:t>
      </w:r>
      <w:r w:rsidR="005C535E" w:rsidRPr="004C2EC7">
        <w:rPr>
          <w:rFonts w:ascii="Times New Roman" w:hAnsi="Times New Roman" w:cs="Times New Roman"/>
          <w:sz w:val="24"/>
          <w:szCs w:val="24"/>
        </w:rPr>
        <w:t xml:space="preserve"> the need to overcome the low usage of administrative data sources for statistical purposes</w:t>
      </w:r>
      <w:r w:rsidR="008755D4">
        <w:rPr>
          <w:rFonts w:ascii="Times New Roman" w:hAnsi="Times New Roman" w:cs="Times New Roman"/>
          <w:sz w:val="24"/>
          <w:szCs w:val="24"/>
        </w:rPr>
        <w:t>, m</w:t>
      </w:r>
      <w:r w:rsidR="005C535E" w:rsidRPr="004C2EC7">
        <w:rPr>
          <w:rFonts w:ascii="Times New Roman" w:hAnsi="Times New Roman" w:cs="Times New Roman"/>
          <w:sz w:val="24"/>
          <w:szCs w:val="24"/>
        </w:rPr>
        <w:t xml:space="preserve">ember states </w:t>
      </w:r>
      <w:r w:rsidR="001D36B0">
        <w:rPr>
          <w:rFonts w:ascii="Times New Roman" w:hAnsi="Times New Roman" w:cs="Times New Roman"/>
          <w:sz w:val="24"/>
          <w:szCs w:val="24"/>
        </w:rPr>
        <w:t>will be advised on when to</w:t>
      </w:r>
      <w:r w:rsidR="005C535E" w:rsidRPr="004C2EC7">
        <w:rPr>
          <w:rFonts w:ascii="Times New Roman" w:hAnsi="Times New Roman" w:cs="Times New Roman"/>
          <w:sz w:val="24"/>
          <w:szCs w:val="24"/>
        </w:rPr>
        <w:t xml:space="preserve"> </w:t>
      </w:r>
      <w:r w:rsidR="001D36B0">
        <w:rPr>
          <w:rFonts w:ascii="Times New Roman" w:hAnsi="Times New Roman" w:cs="Times New Roman"/>
          <w:sz w:val="24"/>
          <w:szCs w:val="24"/>
        </w:rPr>
        <w:t>complete</w:t>
      </w:r>
      <w:r w:rsidR="005C535E" w:rsidRPr="004C2EC7">
        <w:rPr>
          <w:rFonts w:ascii="Times New Roman" w:hAnsi="Times New Roman" w:cs="Times New Roman"/>
          <w:sz w:val="24"/>
          <w:szCs w:val="24"/>
        </w:rPr>
        <w:t xml:space="preserve"> the SATRAC</w:t>
      </w:r>
      <w:r w:rsidR="001D36B0">
        <w:rPr>
          <w:rFonts w:ascii="Times New Roman" w:hAnsi="Times New Roman" w:cs="Times New Roman"/>
          <w:sz w:val="24"/>
          <w:szCs w:val="24"/>
        </w:rPr>
        <w:t xml:space="preserve"> </w:t>
      </w:r>
      <w:r>
        <w:rPr>
          <w:rFonts w:ascii="Times New Roman" w:hAnsi="Times New Roman" w:cs="Times New Roman"/>
          <w:sz w:val="24"/>
          <w:szCs w:val="24"/>
        </w:rPr>
        <w:t>self-assessment</w:t>
      </w:r>
      <w:r w:rsidR="005C535E" w:rsidRPr="004C2EC7">
        <w:rPr>
          <w:rFonts w:ascii="Times New Roman" w:hAnsi="Times New Roman" w:cs="Times New Roman"/>
          <w:sz w:val="24"/>
          <w:szCs w:val="24"/>
        </w:rPr>
        <w:t xml:space="preserve"> tool.</w:t>
      </w:r>
    </w:p>
    <w:p w14:paraId="01F48703" w14:textId="51D36EFA" w:rsidR="001C27C9" w:rsidRPr="004C2EC7" w:rsidRDefault="007012A9" w:rsidP="00846892">
      <w:pPr>
        <w:pStyle w:val="ListParagraph"/>
        <w:numPr>
          <w:ilvl w:val="0"/>
          <w:numId w:val="10"/>
        </w:numPr>
        <w:ind w:left="426"/>
        <w:jc w:val="both"/>
        <w:rPr>
          <w:rFonts w:ascii="Times New Roman" w:hAnsi="Times New Roman" w:cs="Times New Roman"/>
          <w:sz w:val="24"/>
          <w:szCs w:val="24"/>
        </w:rPr>
      </w:pPr>
      <w:r>
        <w:rPr>
          <w:rFonts w:ascii="Times New Roman" w:hAnsi="Times New Roman" w:cs="Times New Roman"/>
          <w:sz w:val="24"/>
          <w:szCs w:val="24"/>
        </w:rPr>
        <w:t xml:space="preserve">Member states </w:t>
      </w:r>
      <w:r w:rsidR="00365B50">
        <w:rPr>
          <w:rFonts w:ascii="Times New Roman" w:hAnsi="Times New Roman" w:cs="Times New Roman"/>
          <w:sz w:val="24"/>
          <w:szCs w:val="24"/>
        </w:rPr>
        <w:t>proposed</w:t>
      </w:r>
      <w:r w:rsidR="00C21683" w:rsidRPr="004C2EC7">
        <w:rPr>
          <w:rFonts w:ascii="Times New Roman" w:hAnsi="Times New Roman" w:cs="Times New Roman"/>
          <w:sz w:val="24"/>
          <w:szCs w:val="24"/>
        </w:rPr>
        <w:t xml:space="preserve"> some</w:t>
      </w:r>
      <w:r w:rsidR="005225E7" w:rsidRPr="004C2EC7">
        <w:rPr>
          <w:rFonts w:ascii="Times New Roman" w:hAnsi="Times New Roman" w:cs="Times New Roman"/>
          <w:sz w:val="24"/>
          <w:szCs w:val="24"/>
        </w:rPr>
        <w:t xml:space="preserve"> innovative approaches and </w:t>
      </w:r>
      <w:r w:rsidR="00C8758C" w:rsidRPr="004C2EC7">
        <w:rPr>
          <w:rFonts w:ascii="Times New Roman" w:hAnsi="Times New Roman" w:cs="Times New Roman"/>
          <w:sz w:val="24"/>
          <w:szCs w:val="24"/>
        </w:rPr>
        <w:t>cost-saving</w:t>
      </w:r>
      <w:r w:rsidR="00821288" w:rsidRPr="004C2EC7">
        <w:rPr>
          <w:rFonts w:ascii="Times New Roman" w:hAnsi="Times New Roman" w:cs="Times New Roman"/>
          <w:sz w:val="24"/>
          <w:szCs w:val="24"/>
        </w:rPr>
        <w:t xml:space="preserve"> suggestions</w:t>
      </w:r>
      <w:r w:rsidR="00604ED8">
        <w:rPr>
          <w:rFonts w:ascii="Times New Roman" w:hAnsi="Times New Roman" w:cs="Times New Roman"/>
          <w:sz w:val="24"/>
          <w:szCs w:val="24"/>
        </w:rPr>
        <w:t>:</w:t>
      </w:r>
    </w:p>
    <w:p w14:paraId="46518879" w14:textId="6C17E33F" w:rsidR="00CB1BE3" w:rsidRPr="007E6754" w:rsidRDefault="00E563AF" w:rsidP="007E6754">
      <w:pPr>
        <w:pStyle w:val="ListParagraph"/>
        <w:numPr>
          <w:ilvl w:val="1"/>
          <w:numId w:val="10"/>
        </w:numPr>
        <w:ind w:left="1260"/>
        <w:jc w:val="both"/>
        <w:rPr>
          <w:rFonts w:ascii="Times New Roman" w:hAnsi="Times New Roman" w:cs="Times New Roman"/>
          <w:sz w:val="24"/>
          <w:szCs w:val="24"/>
        </w:rPr>
      </w:pPr>
      <w:r w:rsidRPr="007E6754">
        <w:rPr>
          <w:rFonts w:ascii="Times New Roman" w:hAnsi="Times New Roman" w:cs="Times New Roman"/>
          <w:i/>
          <w:iCs/>
          <w:sz w:val="24"/>
          <w:szCs w:val="24"/>
        </w:rPr>
        <w:t>Cartographic mapping</w:t>
      </w:r>
      <w:r w:rsidRPr="007E6754">
        <w:rPr>
          <w:rFonts w:ascii="Times New Roman" w:hAnsi="Times New Roman" w:cs="Times New Roman"/>
          <w:sz w:val="24"/>
          <w:szCs w:val="24"/>
        </w:rPr>
        <w:t xml:space="preserve"> </w:t>
      </w:r>
      <w:r w:rsidR="00604ED8" w:rsidRPr="007E6754">
        <w:rPr>
          <w:rFonts w:ascii="Times New Roman" w:hAnsi="Times New Roman" w:cs="Times New Roman"/>
          <w:sz w:val="24"/>
          <w:szCs w:val="24"/>
        </w:rPr>
        <w:t>–utiliz</w:t>
      </w:r>
      <w:r w:rsidR="00250ADC" w:rsidRPr="007E6754">
        <w:rPr>
          <w:rFonts w:ascii="Times New Roman" w:hAnsi="Times New Roman" w:cs="Times New Roman"/>
          <w:sz w:val="24"/>
          <w:szCs w:val="24"/>
        </w:rPr>
        <w:t>ation of</w:t>
      </w:r>
      <w:r w:rsidRPr="007E6754">
        <w:rPr>
          <w:rFonts w:ascii="Times New Roman" w:hAnsi="Times New Roman" w:cs="Times New Roman"/>
          <w:sz w:val="24"/>
          <w:szCs w:val="24"/>
        </w:rPr>
        <w:t xml:space="preserve"> other data sources to reduce the amount of fieldwork to be done </w:t>
      </w:r>
      <w:r w:rsidR="00A62975" w:rsidRPr="007E6754">
        <w:rPr>
          <w:rFonts w:ascii="Times New Roman" w:hAnsi="Times New Roman" w:cs="Times New Roman"/>
          <w:sz w:val="24"/>
          <w:szCs w:val="24"/>
        </w:rPr>
        <w:t>during</w:t>
      </w:r>
      <w:r w:rsidRPr="007E6754">
        <w:rPr>
          <w:rFonts w:ascii="Times New Roman" w:hAnsi="Times New Roman" w:cs="Times New Roman"/>
          <w:sz w:val="24"/>
          <w:szCs w:val="24"/>
        </w:rPr>
        <w:t xml:space="preserve"> mapping </w:t>
      </w:r>
      <w:r w:rsidR="005E2B4F" w:rsidRPr="007E6754">
        <w:rPr>
          <w:rFonts w:ascii="Times New Roman" w:hAnsi="Times New Roman" w:cs="Times New Roman"/>
          <w:sz w:val="24"/>
          <w:szCs w:val="24"/>
        </w:rPr>
        <w:t>while</w:t>
      </w:r>
      <w:r w:rsidRPr="007E6754">
        <w:rPr>
          <w:rFonts w:ascii="Times New Roman" w:hAnsi="Times New Roman" w:cs="Times New Roman"/>
          <w:sz w:val="24"/>
          <w:szCs w:val="24"/>
        </w:rPr>
        <w:t xml:space="preserve"> </w:t>
      </w:r>
      <w:r w:rsidR="00A62975" w:rsidRPr="007E6754">
        <w:rPr>
          <w:rFonts w:ascii="Times New Roman" w:hAnsi="Times New Roman" w:cs="Times New Roman"/>
          <w:sz w:val="24"/>
          <w:szCs w:val="24"/>
        </w:rPr>
        <w:t>prioritiz</w:t>
      </w:r>
      <w:r w:rsidR="005E2B4F" w:rsidRPr="007E6754">
        <w:rPr>
          <w:rFonts w:ascii="Times New Roman" w:hAnsi="Times New Roman" w:cs="Times New Roman"/>
          <w:sz w:val="24"/>
          <w:szCs w:val="24"/>
        </w:rPr>
        <w:t>ing</w:t>
      </w:r>
      <w:r w:rsidRPr="007E6754">
        <w:rPr>
          <w:rFonts w:ascii="Times New Roman" w:hAnsi="Times New Roman" w:cs="Times New Roman"/>
          <w:sz w:val="24"/>
          <w:szCs w:val="24"/>
        </w:rPr>
        <w:t xml:space="preserve"> on areas of greatest change</w:t>
      </w:r>
      <w:r w:rsidR="00B740A4" w:rsidRPr="007E6754">
        <w:rPr>
          <w:rFonts w:ascii="Times New Roman" w:hAnsi="Times New Roman" w:cs="Times New Roman"/>
          <w:sz w:val="24"/>
          <w:szCs w:val="24"/>
        </w:rPr>
        <w:t xml:space="preserve"> and</w:t>
      </w:r>
      <w:r w:rsidR="00A62975" w:rsidRPr="007E6754">
        <w:rPr>
          <w:rFonts w:ascii="Times New Roman" w:hAnsi="Times New Roman" w:cs="Times New Roman"/>
          <w:sz w:val="24"/>
          <w:szCs w:val="24"/>
        </w:rPr>
        <w:t xml:space="preserve"> </w:t>
      </w:r>
      <w:r w:rsidR="008B2862" w:rsidRPr="007E6754">
        <w:rPr>
          <w:rFonts w:ascii="Times New Roman" w:hAnsi="Times New Roman" w:cs="Times New Roman"/>
          <w:sz w:val="24"/>
          <w:szCs w:val="24"/>
        </w:rPr>
        <w:t>a</w:t>
      </w:r>
      <w:r w:rsidR="00CB1BE3" w:rsidRPr="007E6754">
        <w:rPr>
          <w:rFonts w:ascii="Times New Roman" w:hAnsi="Times New Roman" w:cs="Times New Roman"/>
          <w:sz w:val="24"/>
          <w:szCs w:val="24"/>
        </w:rPr>
        <w:t>dopt Geo AI</w:t>
      </w:r>
      <w:r w:rsidR="00A62975" w:rsidRPr="007E6754">
        <w:rPr>
          <w:rFonts w:ascii="Times New Roman" w:hAnsi="Times New Roman" w:cs="Times New Roman"/>
          <w:sz w:val="24"/>
          <w:szCs w:val="24"/>
        </w:rPr>
        <w:t>.</w:t>
      </w:r>
      <w:r w:rsidR="008B3053" w:rsidRPr="007E6754">
        <w:rPr>
          <w:rFonts w:ascii="Times New Roman" w:hAnsi="Times New Roman" w:cs="Times New Roman"/>
          <w:sz w:val="24"/>
          <w:szCs w:val="24"/>
        </w:rPr>
        <w:t xml:space="preserve"> </w:t>
      </w:r>
      <w:r w:rsidR="00EB5C3C" w:rsidRPr="007E6754">
        <w:rPr>
          <w:rFonts w:ascii="Times New Roman" w:hAnsi="Times New Roman" w:cs="Times New Roman"/>
          <w:sz w:val="24"/>
          <w:szCs w:val="24"/>
        </w:rPr>
        <w:t>Ado</w:t>
      </w:r>
      <w:r w:rsidR="007E6754" w:rsidRPr="007E6754">
        <w:rPr>
          <w:rFonts w:ascii="Times New Roman" w:hAnsi="Times New Roman" w:cs="Times New Roman"/>
          <w:sz w:val="24"/>
          <w:szCs w:val="24"/>
        </w:rPr>
        <w:t xml:space="preserve">pt </w:t>
      </w:r>
      <w:r w:rsidR="003E7F48" w:rsidRPr="003E7F48">
        <w:rPr>
          <w:rFonts w:ascii="Times New Roman" w:hAnsi="Times New Roman" w:cs="Times New Roman"/>
          <w:sz w:val="24"/>
          <w:szCs w:val="24"/>
        </w:rPr>
        <w:t>cost-effective and less resource-intensive</w:t>
      </w:r>
      <w:r w:rsidR="003E7F48">
        <w:rPr>
          <w:rFonts w:ascii="Times New Roman" w:hAnsi="Times New Roman" w:cs="Times New Roman"/>
          <w:sz w:val="24"/>
          <w:szCs w:val="24"/>
        </w:rPr>
        <w:t xml:space="preserve"> </w:t>
      </w:r>
      <w:r w:rsidR="00EB5C3C" w:rsidRPr="007E6754">
        <w:rPr>
          <w:rFonts w:ascii="Times New Roman" w:hAnsi="Times New Roman" w:cs="Times New Roman"/>
          <w:sz w:val="24"/>
          <w:szCs w:val="24"/>
        </w:rPr>
        <w:t>hybrid approach</w:t>
      </w:r>
      <w:r w:rsidR="007E6754" w:rsidRPr="007E6754">
        <w:rPr>
          <w:rFonts w:ascii="Times New Roman" w:hAnsi="Times New Roman" w:cs="Times New Roman"/>
          <w:sz w:val="24"/>
          <w:szCs w:val="24"/>
        </w:rPr>
        <w:t>es</w:t>
      </w:r>
      <w:r w:rsidR="00EB5C3C" w:rsidRPr="007E6754">
        <w:rPr>
          <w:rFonts w:ascii="Times New Roman" w:hAnsi="Times New Roman" w:cs="Times New Roman"/>
          <w:sz w:val="24"/>
          <w:szCs w:val="24"/>
        </w:rPr>
        <w:t xml:space="preserve"> to EA mapping</w:t>
      </w:r>
      <w:r w:rsidR="007E6754" w:rsidRPr="007E6754">
        <w:rPr>
          <w:rFonts w:ascii="Times New Roman" w:hAnsi="Times New Roman" w:cs="Times New Roman"/>
          <w:sz w:val="24"/>
          <w:szCs w:val="24"/>
        </w:rPr>
        <w:t xml:space="preserve"> </w:t>
      </w:r>
      <w:r w:rsidR="007B2942" w:rsidRPr="007E6754">
        <w:rPr>
          <w:rFonts w:ascii="Times New Roman" w:hAnsi="Times New Roman" w:cs="Times New Roman"/>
          <w:sz w:val="24"/>
          <w:szCs w:val="24"/>
        </w:rPr>
        <w:t>such as</w:t>
      </w:r>
      <w:r w:rsidR="00C32D42">
        <w:rPr>
          <w:rFonts w:ascii="Times New Roman" w:hAnsi="Times New Roman" w:cs="Times New Roman"/>
          <w:sz w:val="24"/>
          <w:szCs w:val="24"/>
        </w:rPr>
        <w:t xml:space="preserve"> </w:t>
      </w:r>
      <w:r w:rsidR="00EB5C3C" w:rsidRPr="007E6754">
        <w:rPr>
          <w:rFonts w:ascii="Times New Roman" w:hAnsi="Times New Roman" w:cs="Times New Roman"/>
          <w:sz w:val="24"/>
          <w:szCs w:val="24"/>
        </w:rPr>
        <w:t>using building footprints from open-source satellite imagery and the pre-census EA tool</w:t>
      </w:r>
      <w:r w:rsidR="006A6065">
        <w:rPr>
          <w:rFonts w:ascii="Times New Roman" w:hAnsi="Times New Roman" w:cs="Times New Roman"/>
          <w:sz w:val="24"/>
          <w:szCs w:val="24"/>
        </w:rPr>
        <w:t xml:space="preserve"> </w:t>
      </w:r>
      <w:r w:rsidR="00EB5C3C" w:rsidRPr="007E6754">
        <w:rPr>
          <w:rFonts w:ascii="Times New Roman" w:hAnsi="Times New Roman" w:cs="Times New Roman"/>
          <w:sz w:val="24"/>
          <w:szCs w:val="24"/>
        </w:rPr>
        <w:t xml:space="preserve">validated by a sample of field-based census </w:t>
      </w:r>
      <w:r w:rsidR="00FE5577" w:rsidRPr="007E6754">
        <w:rPr>
          <w:rFonts w:ascii="Times New Roman" w:hAnsi="Times New Roman" w:cs="Times New Roman"/>
          <w:sz w:val="24"/>
          <w:szCs w:val="24"/>
        </w:rPr>
        <w:t>listing</w:t>
      </w:r>
      <w:r w:rsidR="00FE5577">
        <w:rPr>
          <w:rFonts w:ascii="Times New Roman" w:hAnsi="Times New Roman" w:cs="Times New Roman"/>
          <w:sz w:val="24"/>
          <w:szCs w:val="24"/>
        </w:rPr>
        <w:t>; Use</w:t>
      </w:r>
      <w:r w:rsidR="006A6065">
        <w:rPr>
          <w:rFonts w:ascii="Times New Roman" w:hAnsi="Times New Roman" w:cs="Times New Roman"/>
          <w:sz w:val="24"/>
          <w:szCs w:val="24"/>
        </w:rPr>
        <w:t xml:space="preserve"> of </w:t>
      </w:r>
      <w:r w:rsidR="006A6065" w:rsidRPr="006A6065">
        <w:rPr>
          <w:rFonts w:ascii="Times New Roman" w:hAnsi="Times New Roman" w:cs="Times New Roman"/>
          <w:sz w:val="24"/>
          <w:szCs w:val="24"/>
        </w:rPr>
        <w:t xml:space="preserve">EA demarcation tools </w:t>
      </w:r>
      <w:r w:rsidR="00A75A53">
        <w:rPr>
          <w:rFonts w:ascii="Times New Roman" w:hAnsi="Times New Roman" w:cs="Times New Roman"/>
          <w:sz w:val="24"/>
          <w:szCs w:val="24"/>
        </w:rPr>
        <w:t>so that</w:t>
      </w:r>
      <w:r w:rsidR="006A6065" w:rsidRPr="006A6065">
        <w:rPr>
          <w:rFonts w:ascii="Times New Roman" w:hAnsi="Times New Roman" w:cs="Times New Roman"/>
          <w:sz w:val="24"/>
          <w:szCs w:val="24"/>
        </w:rPr>
        <w:t xml:space="preserve"> majority of the mapping work </w:t>
      </w:r>
      <w:r w:rsidR="00A75A53">
        <w:rPr>
          <w:rFonts w:ascii="Times New Roman" w:hAnsi="Times New Roman" w:cs="Times New Roman"/>
          <w:sz w:val="24"/>
          <w:szCs w:val="24"/>
        </w:rPr>
        <w:t xml:space="preserve">is done </w:t>
      </w:r>
      <w:r w:rsidR="006A6065" w:rsidRPr="006A6065">
        <w:rPr>
          <w:rFonts w:ascii="Times New Roman" w:hAnsi="Times New Roman" w:cs="Times New Roman"/>
          <w:sz w:val="24"/>
          <w:szCs w:val="24"/>
        </w:rPr>
        <w:t>in-office with field visits limited to verification purposes only where necessary.</w:t>
      </w:r>
    </w:p>
    <w:p w14:paraId="1CBF625B" w14:textId="78A35BD4" w:rsidR="00CB1BE3" w:rsidRPr="004C2EC7" w:rsidRDefault="00CB1BE3" w:rsidP="005F730A">
      <w:pPr>
        <w:pStyle w:val="ListParagraph"/>
        <w:numPr>
          <w:ilvl w:val="1"/>
          <w:numId w:val="10"/>
        </w:numPr>
        <w:ind w:left="1260"/>
        <w:jc w:val="both"/>
        <w:rPr>
          <w:rFonts w:ascii="Times New Roman" w:hAnsi="Times New Roman" w:cs="Times New Roman"/>
          <w:sz w:val="24"/>
          <w:szCs w:val="24"/>
        </w:rPr>
      </w:pPr>
      <w:r w:rsidRPr="00B740A4">
        <w:rPr>
          <w:rFonts w:ascii="Times New Roman" w:hAnsi="Times New Roman" w:cs="Times New Roman"/>
          <w:i/>
          <w:iCs/>
          <w:sz w:val="24"/>
          <w:szCs w:val="24"/>
        </w:rPr>
        <w:lastRenderedPageBreak/>
        <w:t>Data collection approach</w:t>
      </w:r>
      <w:r w:rsidRPr="004C2EC7">
        <w:rPr>
          <w:rFonts w:ascii="Times New Roman" w:hAnsi="Times New Roman" w:cs="Times New Roman"/>
          <w:sz w:val="24"/>
          <w:szCs w:val="24"/>
        </w:rPr>
        <w:t xml:space="preserve"> </w:t>
      </w:r>
      <w:r w:rsidR="00365B50">
        <w:rPr>
          <w:rFonts w:ascii="Times New Roman" w:hAnsi="Times New Roman" w:cs="Times New Roman"/>
          <w:sz w:val="24"/>
          <w:szCs w:val="24"/>
        </w:rPr>
        <w:t>–</w:t>
      </w:r>
      <w:r w:rsidRPr="004C2EC7">
        <w:rPr>
          <w:rFonts w:ascii="Times New Roman" w:hAnsi="Times New Roman" w:cs="Times New Roman"/>
          <w:sz w:val="24"/>
          <w:szCs w:val="24"/>
        </w:rPr>
        <w:t xml:space="preserve"> Adopt</w:t>
      </w:r>
      <w:r w:rsidR="00365B50">
        <w:rPr>
          <w:rFonts w:ascii="Times New Roman" w:hAnsi="Times New Roman" w:cs="Times New Roman"/>
          <w:sz w:val="24"/>
          <w:szCs w:val="24"/>
        </w:rPr>
        <w:t xml:space="preserve">ion of </w:t>
      </w:r>
      <w:r w:rsidRPr="004C2EC7">
        <w:rPr>
          <w:rFonts w:ascii="Times New Roman" w:hAnsi="Times New Roman" w:cs="Times New Roman"/>
          <w:sz w:val="24"/>
          <w:szCs w:val="24"/>
        </w:rPr>
        <w:t>multi-modal data collection approach—integrating CATI and CAWI with the current CAPI method</w:t>
      </w:r>
      <w:r w:rsidR="00723FD4">
        <w:rPr>
          <w:rFonts w:ascii="Times New Roman" w:hAnsi="Times New Roman" w:cs="Times New Roman"/>
          <w:sz w:val="24"/>
          <w:szCs w:val="24"/>
        </w:rPr>
        <w:t xml:space="preserve"> and </w:t>
      </w:r>
      <w:r w:rsidR="00723FD4" w:rsidRPr="00723FD4">
        <w:rPr>
          <w:rFonts w:ascii="Times New Roman" w:hAnsi="Times New Roman" w:cs="Times New Roman"/>
          <w:sz w:val="24"/>
          <w:szCs w:val="24"/>
        </w:rPr>
        <w:t>PAPI in hard-to-reach areas</w:t>
      </w:r>
      <w:r w:rsidRPr="004C2EC7">
        <w:rPr>
          <w:rFonts w:ascii="Times New Roman" w:hAnsi="Times New Roman" w:cs="Times New Roman"/>
          <w:sz w:val="24"/>
          <w:szCs w:val="24"/>
        </w:rPr>
        <w:t>—to increase accessibility</w:t>
      </w:r>
      <w:r w:rsidR="00C8758C">
        <w:rPr>
          <w:rFonts w:ascii="Times New Roman" w:hAnsi="Times New Roman" w:cs="Times New Roman"/>
          <w:sz w:val="24"/>
          <w:szCs w:val="24"/>
        </w:rPr>
        <w:t xml:space="preserve"> to </w:t>
      </w:r>
      <w:r w:rsidRPr="004C2EC7">
        <w:rPr>
          <w:rFonts w:ascii="Times New Roman" w:hAnsi="Times New Roman" w:cs="Times New Roman"/>
          <w:sz w:val="24"/>
          <w:szCs w:val="24"/>
        </w:rPr>
        <w:t xml:space="preserve">challenging </w:t>
      </w:r>
      <w:r w:rsidR="00C8758C" w:rsidRPr="004C2EC7">
        <w:rPr>
          <w:rFonts w:ascii="Times New Roman" w:hAnsi="Times New Roman" w:cs="Times New Roman"/>
          <w:sz w:val="24"/>
          <w:szCs w:val="24"/>
        </w:rPr>
        <w:t>areas and</w:t>
      </w:r>
      <w:r w:rsidRPr="004C2EC7">
        <w:rPr>
          <w:rFonts w:ascii="Times New Roman" w:hAnsi="Times New Roman" w:cs="Times New Roman"/>
          <w:sz w:val="24"/>
          <w:szCs w:val="24"/>
        </w:rPr>
        <w:t xml:space="preserve"> enhance data quality and reliability. </w:t>
      </w:r>
    </w:p>
    <w:p w14:paraId="752CF716" w14:textId="65769101" w:rsidR="00CB1BE3" w:rsidRPr="004C2EC7" w:rsidRDefault="00CB1BE3" w:rsidP="005F730A">
      <w:pPr>
        <w:pStyle w:val="ListParagraph"/>
        <w:numPr>
          <w:ilvl w:val="1"/>
          <w:numId w:val="10"/>
        </w:numPr>
        <w:ind w:left="1260"/>
        <w:jc w:val="both"/>
        <w:rPr>
          <w:rFonts w:ascii="Times New Roman" w:hAnsi="Times New Roman" w:cs="Times New Roman"/>
          <w:sz w:val="24"/>
          <w:szCs w:val="24"/>
        </w:rPr>
      </w:pPr>
      <w:r w:rsidRPr="00937A5E">
        <w:rPr>
          <w:rFonts w:ascii="Times New Roman" w:hAnsi="Times New Roman" w:cs="Times New Roman"/>
          <w:i/>
          <w:iCs/>
          <w:sz w:val="24"/>
          <w:szCs w:val="24"/>
        </w:rPr>
        <w:t>Monitoring dashboards</w:t>
      </w:r>
      <w:r w:rsidRPr="004C2EC7">
        <w:rPr>
          <w:rFonts w:ascii="Times New Roman" w:hAnsi="Times New Roman" w:cs="Times New Roman"/>
          <w:sz w:val="24"/>
          <w:szCs w:val="24"/>
        </w:rPr>
        <w:t xml:space="preserve"> </w:t>
      </w:r>
      <w:r w:rsidR="00E7103D">
        <w:rPr>
          <w:rFonts w:ascii="Times New Roman" w:hAnsi="Times New Roman" w:cs="Times New Roman"/>
          <w:sz w:val="24"/>
          <w:szCs w:val="24"/>
        </w:rPr>
        <w:t>–</w:t>
      </w:r>
      <w:r w:rsidRPr="004C2EC7">
        <w:rPr>
          <w:rFonts w:ascii="Times New Roman" w:hAnsi="Times New Roman" w:cs="Times New Roman"/>
          <w:sz w:val="24"/>
          <w:szCs w:val="24"/>
        </w:rPr>
        <w:t xml:space="preserve"> </w:t>
      </w:r>
      <w:r w:rsidR="00E17ECA" w:rsidRPr="004C2EC7">
        <w:rPr>
          <w:rFonts w:ascii="Times New Roman" w:hAnsi="Times New Roman" w:cs="Times New Roman"/>
          <w:sz w:val="24"/>
          <w:szCs w:val="24"/>
        </w:rPr>
        <w:t>reduc</w:t>
      </w:r>
      <w:r w:rsidR="00E7103D">
        <w:rPr>
          <w:rFonts w:ascii="Times New Roman" w:hAnsi="Times New Roman" w:cs="Times New Roman"/>
          <w:sz w:val="24"/>
          <w:szCs w:val="24"/>
        </w:rPr>
        <w:t>tion of</w:t>
      </w:r>
      <w:r w:rsidR="00E17ECA" w:rsidRPr="004C2EC7">
        <w:rPr>
          <w:rFonts w:ascii="Times New Roman" w:hAnsi="Times New Roman" w:cs="Times New Roman"/>
          <w:sz w:val="24"/>
          <w:szCs w:val="24"/>
        </w:rPr>
        <w:t xml:space="preserve"> external dependency </w:t>
      </w:r>
      <w:r w:rsidR="00E06984">
        <w:rPr>
          <w:rFonts w:ascii="Times New Roman" w:hAnsi="Times New Roman" w:cs="Times New Roman"/>
          <w:sz w:val="24"/>
          <w:szCs w:val="24"/>
        </w:rPr>
        <w:t xml:space="preserve">in development and maintenance of </w:t>
      </w:r>
      <w:r w:rsidRPr="004C2EC7">
        <w:rPr>
          <w:rFonts w:ascii="Times New Roman" w:hAnsi="Times New Roman" w:cs="Times New Roman"/>
          <w:sz w:val="24"/>
          <w:szCs w:val="24"/>
        </w:rPr>
        <w:t>real time monitoring dashboards with advanced features and</w:t>
      </w:r>
      <w:r w:rsidR="00E17ECA" w:rsidRPr="00E17ECA">
        <w:rPr>
          <w:rFonts w:ascii="Times New Roman" w:hAnsi="Times New Roman" w:cs="Times New Roman"/>
          <w:sz w:val="24"/>
          <w:szCs w:val="24"/>
        </w:rPr>
        <w:t xml:space="preserve"> </w:t>
      </w:r>
      <w:r w:rsidR="00DD1E07">
        <w:rPr>
          <w:rFonts w:ascii="Times New Roman" w:hAnsi="Times New Roman" w:cs="Times New Roman"/>
          <w:sz w:val="24"/>
          <w:szCs w:val="24"/>
        </w:rPr>
        <w:t>leverage on national capacity</w:t>
      </w:r>
      <w:r w:rsidRPr="004C2EC7">
        <w:rPr>
          <w:rFonts w:ascii="Times New Roman" w:hAnsi="Times New Roman" w:cs="Times New Roman"/>
          <w:sz w:val="24"/>
          <w:szCs w:val="24"/>
        </w:rPr>
        <w:t xml:space="preserve">. </w:t>
      </w:r>
    </w:p>
    <w:p w14:paraId="59100E20" w14:textId="7372A402" w:rsidR="00CB1BE3" w:rsidRPr="004C2EC7" w:rsidRDefault="00CB1BE3" w:rsidP="005F730A">
      <w:pPr>
        <w:pStyle w:val="ListParagraph"/>
        <w:numPr>
          <w:ilvl w:val="1"/>
          <w:numId w:val="10"/>
        </w:numPr>
        <w:ind w:left="1260"/>
        <w:jc w:val="both"/>
        <w:rPr>
          <w:rFonts w:ascii="Times New Roman" w:hAnsi="Times New Roman" w:cs="Times New Roman"/>
          <w:sz w:val="24"/>
          <w:szCs w:val="24"/>
        </w:rPr>
      </w:pPr>
      <w:r w:rsidRPr="00DD1E07">
        <w:rPr>
          <w:rFonts w:ascii="Times New Roman" w:hAnsi="Times New Roman" w:cs="Times New Roman"/>
          <w:i/>
          <w:iCs/>
          <w:sz w:val="24"/>
          <w:szCs w:val="24"/>
        </w:rPr>
        <w:t xml:space="preserve">E-recruitment </w:t>
      </w:r>
      <w:r w:rsidR="007359F4" w:rsidRPr="00DD1E07">
        <w:rPr>
          <w:rFonts w:ascii="Times New Roman" w:hAnsi="Times New Roman" w:cs="Times New Roman"/>
          <w:i/>
          <w:iCs/>
          <w:sz w:val="24"/>
          <w:szCs w:val="24"/>
        </w:rPr>
        <w:t>and training</w:t>
      </w:r>
      <w:r w:rsidR="007359F4" w:rsidRPr="004C2EC7">
        <w:rPr>
          <w:rFonts w:ascii="Times New Roman" w:hAnsi="Times New Roman" w:cs="Times New Roman"/>
          <w:sz w:val="24"/>
          <w:szCs w:val="24"/>
        </w:rPr>
        <w:t xml:space="preserve"> –</w:t>
      </w:r>
      <w:r w:rsidRPr="004C2EC7">
        <w:rPr>
          <w:rFonts w:ascii="Times New Roman" w:hAnsi="Times New Roman" w:cs="Times New Roman"/>
          <w:sz w:val="24"/>
          <w:szCs w:val="24"/>
        </w:rPr>
        <w:t xml:space="preserve"> integrat</w:t>
      </w:r>
      <w:r w:rsidR="00E7103D">
        <w:rPr>
          <w:rFonts w:ascii="Times New Roman" w:hAnsi="Times New Roman" w:cs="Times New Roman"/>
          <w:sz w:val="24"/>
          <w:szCs w:val="24"/>
        </w:rPr>
        <w:t>ion of</w:t>
      </w:r>
      <w:r w:rsidR="007359F4" w:rsidRPr="004C2EC7">
        <w:rPr>
          <w:rFonts w:ascii="Times New Roman" w:hAnsi="Times New Roman" w:cs="Times New Roman"/>
          <w:sz w:val="24"/>
          <w:szCs w:val="24"/>
        </w:rPr>
        <w:t xml:space="preserve"> </w:t>
      </w:r>
      <w:r w:rsidRPr="004C2EC7">
        <w:rPr>
          <w:rFonts w:ascii="Times New Roman" w:hAnsi="Times New Roman" w:cs="Times New Roman"/>
          <w:sz w:val="24"/>
          <w:szCs w:val="24"/>
        </w:rPr>
        <w:t>online recruitment platform</w:t>
      </w:r>
      <w:r w:rsidR="00E7103D">
        <w:rPr>
          <w:rFonts w:ascii="Times New Roman" w:hAnsi="Times New Roman" w:cs="Times New Roman"/>
          <w:sz w:val="24"/>
          <w:szCs w:val="24"/>
        </w:rPr>
        <w:t>s</w:t>
      </w:r>
      <w:r w:rsidRPr="004C2EC7">
        <w:rPr>
          <w:rFonts w:ascii="Times New Roman" w:hAnsi="Times New Roman" w:cs="Times New Roman"/>
          <w:sz w:val="24"/>
          <w:szCs w:val="24"/>
        </w:rPr>
        <w:t xml:space="preserve"> with the census management system</w:t>
      </w:r>
      <w:r w:rsidR="00E7103D">
        <w:rPr>
          <w:rFonts w:ascii="Times New Roman" w:hAnsi="Times New Roman" w:cs="Times New Roman"/>
          <w:sz w:val="24"/>
          <w:szCs w:val="24"/>
        </w:rPr>
        <w:t>s</w:t>
      </w:r>
      <w:r w:rsidR="007359F4" w:rsidRPr="004C2EC7">
        <w:rPr>
          <w:rFonts w:ascii="Times New Roman" w:hAnsi="Times New Roman" w:cs="Times New Roman"/>
          <w:sz w:val="24"/>
          <w:szCs w:val="24"/>
        </w:rPr>
        <w:t xml:space="preserve">. </w:t>
      </w:r>
      <w:r w:rsidR="00E7103D" w:rsidRPr="004C2EC7">
        <w:rPr>
          <w:rFonts w:ascii="Times New Roman" w:hAnsi="Times New Roman" w:cs="Times New Roman"/>
          <w:sz w:val="24"/>
          <w:szCs w:val="24"/>
        </w:rPr>
        <w:t>Adapt</w:t>
      </w:r>
      <w:r w:rsidR="00E7103D">
        <w:rPr>
          <w:rFonts w:ascii="Times New Roman" w:hAnsi="Times New Roman" w:cs="Times New Roman"/>
          <w:sz w:val="24"/>
          <w:szCs w:val="24"/>
        </w:rPr>
        <w:t>ation and increased</w:t>
      </w:r>
      <w:r w:rsidR="007359F4" w:rsidRPr="004C2EC7">
        <w:rPr>
          <w:rFonts w:ascii="Times New Roman" w:hAnsi="Times New Roman" w:cs="Times New Roman"/>
          <w:sz w:val="24"/>
          <w:szCs w:val="24"/>
        </w:rPr>
        <w:t xml:space="preserve"> </w:t>
      </w:r>
      <w:r w:rsidR="00E7103D" w:rsidRPr="004C2EC7">
        <w:rPr>
          <w:rFonts w:ascii="Times New Roman" w:hAnsi="Times New Roman" w:cs="Times New Roman"/>
          <w:sz w:val="24"/>
          <w:szCs w:val="24"/>
        </w:rPr>
        <w:t>utilization</w:t>
      </w:r>
      <w:r w:rsidR="007359F4" w:rsidRPr="004C2EC7">
        <w:rPr>
          <w:rFonts w:ascii="Times New Roman" w:hAnsi="Times New Roman" w:cs="Times New Roman"/>
          <w:sz w:val="24"/>
          <w:szCs w:val="24"/>
        </w:rPr>
        <w:t xml:space="preserve"> of video</w:t>
      </w:r>
      <w:r w:rsidR="00E7103D">
        <w:rPr>
          <w:rFonts w:ascii="Times New Roman" w:hAnsi="Times New Roman" w:cs="Times New Roman"/>
          <w:sz w:val="24"/>
          <w:szCs w:val="24"/>
        </w:rPr>
        <w:t>s</w:t>
      </w:r>
      <w:r w:rsidR="007359F4" w:rsidRPr="004C2EC7">
        <w:rPr>
          <w:rFonts w:ascii="Times New Roman" w:hAnsi="Times New Roman" w:cs="Times New Roman"/>
          <w:sz w:val="24"/>
          <w:szCs w:val="24"/>
        </w:rPr>
        <w:t xml:space="preserve"> </w:t>
      </w:r>
      <w:r w:rsidR="009B2687">
        <w:rPr>
          <w:rFonts w:ascii="Times New Roman" w:hAnsi="Times New Roman" w:cs="Times New Roman"/>
          <w:sz w:val="24"/>
          <w:szCs w:val="24"/>
        </w:rPr>
        <w:t>and other</w:t>
      </w:r>
      <w:r w:rsidR="007359F4" w:rsidRPr="004C2EC7">
        <w:rPr>
          <w:rFonts w:ascii="Times New Roman" w:hAnsi="Times New Roman" w:cs="Times New Roman"/>
          <w:sz w:val="24"/>
          <w:szCs w:val="24"/>
        </w:rPr>
        <w:t xml:space="preserve"> e-learning tools during training to reduce </w:t>
      </w:r>
      <w:r w:rsidR="009B2687">
        <w:rPr>
          <w:rFonts w:ascii="Times New Roman" w:hAnsi="Times New Roman" w:cs="Times New Roman"/>
          <w:sz w:val="24"/>
          <w:szCs w:val="24"/>
        </w:rPr>
        <w:t xml:space="preserve">the </w:t>
      </w:r>
      <w:r w:rsidR="007359F4" w:rsidRPr="004C2EC7">
        <w:rPr>
          <w:rFonts w:ascii="Times New Roman" w:hAnsi="Times New Roman" w:cs="Times New Roman"/>
          <w:sz w:val="24"/>
          <w:szCs w:val="24"/>
        </w:rPr>
        <w:t xml:space="preserve">amount of </w:t>
      </w:r>
      <w:r w:rsidR="00972704" w:rsidRPr="004C2EC7">
        <w:rPr>
          <w:rFonts w:ascii="Times New Roman" w:hAnsi="Times New Roman" w:cs="Times New Roman"/>
          <w:sz w:val="24"/>
          <w:szCs w:val="24"/>
        </w:rPr>
        <w:t>face-to-face</w:t>
      </w:r>
      <w:r w:rsidR="007359F4" w:rsidRPr="004C2EC7">
        <w:rPr>
          <w:rFonts w:ascii="Times New Roman" w:hAnsi="Times New Roman" w:cs="Times New Roman"/>
          <w:sz w:val="24"/>
          <w:szCs w:val="24"/>
        </w:rPr>
        <w:t xml:space="preserve"> </w:t>
      </w:r>
      <w:r w:rsidR="00972704" w:rsidRPr="004C2EC7">
        <w:rPr>
          <w:rFonts w:ascii="Times New Roman" w:hAnsi="Times New Roman" w:cs="Times New Roman"/>
          <w:sz w:val="24"/>
          <w:szCs w:val="24"/>
        </w:rPr>
        <w:t>training</w:t>
      </w:r>
      <w:r w:rsidR="007036AD">
        <w:rPr>
          <w:rFonts w:ascii="Times New Roman" w:hAnsi="Times New Roman" w:cs="Times New Roman"/>
          <w:sz w:val="24"/>
          <w:szCs w:val="24"/>
        </w:rPr>
        <w:t>.</w:t>
      </w:r>
      <w:r w:rsidR="007359F4" w:rsidRPr="004C2EC7">
        <w:rPr>
          <w:rFonts w:ascii="Times New Roman" w:hAnsi="Times New Roman" w:cs="Times New Roman"/>
          <w:sz w:val="24"/>
          <w:szCs w:val="24"/>
        </w:rPr>
        <w:t xml:space="preserve"> </w:t>
      </w:r>
      <w:r w:rsidR="00170514">
        <w:rPr>
          <w:rFonts w:ascii="Times New Roman" w:hAnsi="Times New Roman" w:cs="Times New Roman"/>
          <w:sz w:val="24"/>
          <w:szCs w:val="24"/>
        </w:rPr>
        <w:t>A</w:t>
      </w:r>
      <w:r w:rsidR="007359F4" w:rsidRPr="004C2EC7">
        <w:rPr>
          <w:rFonts w:ascii="Times New Roman" w:hAnsi="Times New Roman" w:cs="Times New Roman"/>
          <w:sz w:val="24"/>
          <w:szCs w:val="24"/>
        </w:rPr>
        <w:t>utomat</w:t>
      </w:r>
      <w:r w:rsidR="00170514">
        <w:rPr>
          <w:rFonts w:ascii="Times New Roman" w:hAnsi="Times New Roman" w:cs="Times New Roman"/>
          <w:sz w:val="24"/>
          <w:szCs w:val="24"/>
        </w:rPr>
        <w:t>ion of</w:t>
      </w:r>
      <w:r w:rsidR="007359F4" w:rsidRPr="004C2EC7">
        <w:rPr>
          <w:rFonts w:ascii="Times New Roman" w:hAnsi="Times New Roman" w:cs="Times New Roman"/>
          <w:sz w:val="24"/>
          <w:szCs w:val="24"/>
        </w:rPr>
        <w:t xml:space="preserve"> recruitment processes</w:t>
      </w:r>
      <w:r w:rsidR="00170514">
        <w:rPr>
          <w:rFonts w:ascii="Times New Roman" w:hAnsi="Times New Roman" w:cs="Times New Roman"/>
          <w:sz w:val="24"/>
          <w:szCs w:val="24"/>
        </w:rPr>
        <w:t>.</w:t>
      </w:r>
    </w:p>
    <w:p w14:paraId="497ACFF4" w14:textId="3C17E2A0" w:rsidR="00CB1BE3" w:rsidRPr="004C2EC7" w:rsidRDefault="00972704" w:rsidP="005F730A">
      <w:pPr>
        <w:pStyle w:val="ListParagraph"/>
        <w:numPr>
          <w:ilvl w:val="1"/>
          <w:numId w:val="10"/>
        </w:numPr>
        <w:ind w:left="1260"/>
        <w:jc w:val="both"/>
        <w:rPr>
          <w:rFonts w:ascii="Times New Roman" w:hAnsi="Times New Roman" w:cs="Times New Roman"/>
          <w:sz w:val="24"/>
          <w:szCs w:val="24"/>
        </w:rPr>
      </w:pPr>
      <w:r w:rsidRPr="00F62C6E">
        <w:rPr>
          <w:rFonts w:ascii="Times New Roman" w:hAnsi="Times New Roman" w:cs="Times New Roman"/>
          <w:i/>
          <w:iCs/>
          <w:sz w:val="24"/>
          <w:szCs w:val="24"/>
        </w:rPr>
        <w:t>D</w:t>
      </w:r>
      <w:r w:rsidR="00CB1BE3" w:rsidRPr="00F62C6E">
        <w:rPr>
          <w:rFonts w:ascii="Times New Roman" w:hAnsi="Times New Roman" w:cs="Times New Roman"/>
          <w:i/>
          <w:iCs/>
          <w:sz w:val="24"/>
          <w:szCs w:val="24"/>
        </w:rPr>
        <w:t>ata analysis</w:t>
      </w:r>
      <w:r w:rsidR="00693B83">
        <w:rPr>
          <w:rFonts w:ascii="Times New Roman" w:hAnsi="Times New Roman" w:cs="Times New Roman"/>
          <w:i/>
          <w:iCs/>
          <w:sz w:val="24"/>
          <w:szCs w:val="24"/>
        </w:rPr>
        <w:t xml:space="preserve"> and report writing</w:t>
      </w:r>
      <w:r w:rsidRPr="004C2EC7">
        <w:rPr>
          <w:rFonts w:ascii="Times New Roman" w:hAnsi="Times New Roman" w:cs="Times New Roman"/>
          <w:sz w:val="24"/>
          <w:szCs w:val="24"/>
        </w:rPr>
        <w:t xml:space="preserve"> - us</w:t>
      </w:r>
      <w:r w:rsidR="008B3053">
        <w:rPr>
          <w:rFonts w:ascii="Times New Roman" w:hAnsi="Times New Roman" w:cs="Times New Roman"/>
          <w:sz w:val="24"/>
          <w:szCs w:val="24"/>
        </w:rPr>
        <w:t>age</w:t>
      </w:r>
      <w:r w:rsidRPr="004C2EC7">
        <w:rPr>
          <w:rFonts w:ascii="Times New Roman" w:hAnsi="Times New Roman" w:cs="Times New Roman"/>
          <w:sz w:val="24"/>
          <w:szCs w:val="24"/>
        </w:rPr>
        <w:t xml:space="preserve"> of AI tools</w:t>
      </w:r>
      <w:r w:rsidR="00FC24C8">
        <w:rPr>
          <w:rFonts w:ascii="Times New Roman" w:hAnsi="Times New Roman" w:cs="Times New Roman"/>
          <w:sz w:val="24"/>
          <w:szCs w:val="24"/>
        </w:rPr>
        <w:t xml:space="preserve"> and</w:t>
      </w:r>
      <w:r w:rsidR="00FC24C8" w:rsidRPr="00FC24C8">
        <w:rPr>
          <w:rFonts w:ascii="Times New Roman" w:hAnsi="Times New Roman" w:cs="Times New Roman"/>
          <w:sz w:val="24"/>
          <w:szCs w:val="24"/>
        </w:rPr>
        <w:t xml:space="preserve"> Machine Learning in </w:t>
      </w:r>
      <w:r w:rsidR="001B58B2">
        <w:rPr>
          <w:rFonts w:ascii="Times New Roman" w:hAnsi="Times New Roman" w:cs="Times New Roman"/>
          <w:sz w:val="24"/>
          <w:szCs w:val="24"/>
        </w:rPr>
        <w:t>c</w:t>
      </w:r>
      <w:r w:rsidR="00FC24C8" w:rsidRPr="00FC24C8">
        <w:rPr>
          <w:rFonts w:ascii="Times New Roman" w:hAnsi="Times New Roman" w:cs="Times New Roman"/>
          <w:sz w:val="24"/>
          <w:szCs w:val="24"/>
        </w:rPr>
        <w:t xml:space="preserve">ensus </w:t>
      </w:r>
      <w:r w:rsidR="001B58B2">
        <w:rPr>
          <w:rFonts w:ascii="Times New Roman" w:hAnsi="Times New Roman" w:cs="Times New Roman"/>
          <w:sz w:val="24"/>
          <w:szCs w:val="24"/>
        </w:rPr>
        <w:t>data e</w:t>
      </w:r>
      <w:r w:rsidR="00FC24C8" w:rsidRPr="00FC24C8">
        <w:rPr>
          <w:rFonts w:ascii="Times New Roman" w:hAnsi="Times New Roman" w:cs="Times New Roman"/>
          <w:sz w:val="24"/>
          <w:szCs w:val="24"/>
        </w:rPr>
        <w:t xml:space="preserve">diting </w:t>
      </w:r>
      <w:r w:rsidR="002E0256">
        <w:rPr>
          <w:rFonts w:ascii="Times New Roman" w:hAnsi="Times New Roman" w:cs="Times New Roman"/>
          <w:sz w:val="24"/>
          <w:szCs w:val="24"/>
        </w:rPr>
        <w:t>and</w:t>
      </w:r>
      <w:r w:rsidR="00FC24C8" w:rsidRPr="00FC24C8">
        <w:rPr>
          <w:rFonts w:ascii="Times New Roman" w:hAnsi="Times New Roman" w:cs="Times New Roman"/>
          <w:sz w:val="24"/>
          <w:szCs w:val="24"/>
        </w:rPr>
        <w:t xml:space="preserve"> </w:t>
      </w:r>
      <w:r w:rsidR="001B58B2">
        <w:rPr>
          <w:rFonts w:ascii="Times New Roman" w:hAnsi="Times New Roman" w:cs="Times New Roman"/>
          <w:sz w:val="24"/>
          <w:szCs w:val="24"/>
        </w:rPr>
        <w:t>c</w:t>
      </w:r>
      <w:r w:rsidR="00FC24C8" w:rsidRPr="00FC24C8">
        <w:rPr>
          <w:rFonts w:ascii="Times New Roman" w:hAnsi="Times New Roman" w:cs="Times New Roman"/>
          <w:sz w:val="24"/>
          <w:szCs w:val="24"/>
        </w:rPr>
        <w:t>oding</w:t>
      </w:r>
      <w:r w:rsidRPr="004C2EC7">
        <w:rPr>
          <w:rFonts w:ascii="Times New Roman" w:hAnsi="Times New Roman" w:cs="Times New Roman"/>
          <w:sz w:val="24"/>
          <w:szCs w:val="24"/>
        </w:rPr>
        <w:t xml:space="preserve"> to improve data quality</w:t>
      </w:r>
      <w:r w:rsidR="00693B83">
        <w:rPr>
          <w:rFonts w:ascii="Times New Roman" w:hAnsi="Times New Roman" w:cs="Times New Roman"/>
          <w:sz w:val="24"/>
          <w:szCs w:val="24"/>
        </w:rPr>
        <w:t xml:space="preserve">, </w:t>
      </w:r>
      <w:r w:rsidRPr="004C2EC7">
        <w:rPr>
          <w:rFonts w:ascii="Times New Roman" w:hAnsi="Times New Roman" w:cs="Times New Roman"/>
          <w:sz w:val="24"/>
          <w:szCs w:val="24"/>
        </w:rPr>
        <w:t>analysis</w:t>
      </w:r>
      <w:r w:rsidR="00CC5233">
        <w:rPr>
          <w:rFonts w:ascii="Times New Roman" w:hAnsi="Times New Roman" w:cs="Times New Roman"/>
          <w:sz w:val="24"/>
          <w:szCs w:val="24"/>
        </w:rPr>
        <w:t xml:space="preserve">, </w:t>
      </w:r>
      <w:proofErr w:type="gramStart"/>
      <w:r w:rsidR="00CD1151">
        <w:rPr>
          <w:rFonts w:ascii="Times New Roman" w:hAnsi="Times New Roman" w:cs="Times New Roman"/>
          <w:sz w:val="24"/>
          <w:szCs w:val="24"/>
        </w:rPr>
        <w:t>visualization</w:t>
      </w:r>
      <w:proofErr w:type="gramEnd"/>
      <w:r w:rsidR="00693B83">
        <w:rPr>
          <w:rFonts w:ascii="Times New Roman" w:hAnsi="Times New Roman" w:cs="Times New Roman"/>
          <w:sz w:val="24"/>
          <w:szCs w:val="24"/>
        </w:rPr>
        <w:t xml:space="preserve"> and report writing</w:t>
      </w:r>
      <w:r w:rsidRPr="004C2EC7">
        <w:rPr>
          <w:rFonts w:ascii="Times New Roman" w:hAnsi="Times New Roman" w:cs="Times New Roman"/>
          <w:sz w:val="24"/>
          <w:szCs w:val="24"/>
        </w:rPr>
        <w:t>.</w:t>
      </w:r>
      <w:r w:rsidR="00201860" w:rsidRPr="00201860">
        <w:t xml:space="preserve"> </w:t>
      </w:r>
    </w:p>
    <w:p w14:paraId="07889F48" w14:textId="0BBE7361" w:rsidR="00CB1BE3" w:rsidRPr="0073029B" w:rsidRDefault="00CB1BE3" w:rsidP="00063C7C">
      <w:pPr>
        <w:pStyle w:val="ListParagraph"/>
        <w:numPr>
          <w:ilvl w:val="1"/>
          <w:numId w:val="10"/>
        </w:numPr>
        <w:ind w:left="1260"/>
        <w:jc w:val="both"/>
        <w:rPr>
          <w:rFonts w:ascii="Times New Roman" w:hAnsi="Times New Roman" w:cs="Times New Roman"/>
          <w:sz w:val="24"/>
          <w:szCs w:val="24"/>
        </w:rPr>
      </w:pPr>
      <w:r w:rsidRPr="0073029B">
        <w:rPr>
          <w:rFonts w:ascii="Times New Roman" w:hAnsi="Times New Roman" w:cs="Times New Roman"/>
          <w:i/>
          <w:iCs/>
          <w:sz w:val="24"/>
          <w:szCs w:val="24"/>
        </w:rPr>
        <w:t>When a census is not possible</w:t>
      </w:r>
      <w:r w:rsidRPr="0073029B">
        <w:rPr>
          <w:rFonts w:ascii="Times New Roman" w:hAnsi="Times New Roman" w:cs="Times New Roman"/>
          <w:sz w:val="24"/>
          <w:szCs w:val="24"/>
        </w:rPr>
        <w:t xml:space="preserve"> </w:t>
      </w:r>
      <w:r w:rsidR="00693B83" w:rsidRPr="0073029B">
        <w:rPr>
          <w:rFonts w:ascii="Times New Roman" w:hAnsi="Times New Roman" w:cs="Times New Roman"/>
          <w:sz w:val="24"/>
          <w:szCs w:val="24"/>
        </w:rPr>
        <w:t>–</w:t>
      </w:r>
      <w:r w:rsidRPr="0073029B">
        <w:rPr>
          <w:rFonts w:ascii="Times New Roman" w:hAnsi="Times New Roman" w:cs="Times New Roman"/>
          <w:sz w:val="24"/>
          <w:szCs w:val="24"/>
        </w:rPr>
        <w:t xml:space="preserve"> Adopt</w:t>
      </w:r>
      <w:r w:rsidR="00693B83" w:rsidRPr="0073029B">
        <w:rPr>
          <w:rFonts w:ascii="Times New Roman" w:hAnsi="Times New Roman" w:cs="Times New Roman"/>
          <w:sz w:val="24"/>
          <w:szCs w:val="24"/>
        </w:rPr>
        <w:t>ion of</w:t>
      </w:r>
      <w:r w:rsidRPr="0073029B">
        <w:rPr>
          <w:rFonts w:ascii="Times New Roman" w:hAnsi="Times New Roman" w:cs="Times New Roman"/>
          <w:sz w:val="24"/>
          <w:szCs w:val="24"/>
        </w:rPr>
        <w:t xml:space="preserve"> alternative methods such as AI facilitated validation methods, GIS digital footprints and satellite imagery for population estimation in the hard-to-reach areas. </w:t>
      </w:r>
      <w:r w:rsidR="00AF15DF" w:rsidRPr="0073029B">
        <w:rPr>
          <w:rFonts w:ascii="Times New Roman" w:hAnsi="Times New Roman" w:cs="Times New Roman"/>
          <w:sz w:val="24"/>
          <w:szCs w:val="24"/>
        </w:rPr>
        <w:t>Proposals include i</w:t>
      </w:r>
      <w:r w:rsidR="00117446" w:rsidRPr="0073029B">
        <w:rPr>
          <w:rFonts w:ascii="Times New Roman" w:hAnsi="Times New Roman" w:cs="Times New Roman"/>
          <w:sz w:val="24"/>
          <w:szCs w:val="24"/>
        </w:rPr>
        <w:t>ntegration of geospatial data with socio-demographic census and survey data to model population estimates for each EA</w:t>
      </w:r>
      <w:r w:rsidR="0073029B" w:rsidRPr="0073029B">
        <w:rPr>
          <w:rFonts w:ascii="Times New Roman" w:hAnsi="Times New Roman" w:cs="Times New Roman"/>
          <w:sz w:val="24"/>
          <w:szCs w:val="24"/>
        </w:rPr>
        <w:t>;</w:t>
      </w:r>
      <w:r w:rsidR="002E0F59" w:rsidRPr="002E0F59">
        <w:t xml:space="preserve"> </w:t>
      </w:r>
      <w:r w:rsidR="0073029B" w:rsidRPr="0073029B">
        <w:rPr>
          <w:rFonts w:ascii="Times New Roman" w:hAnsi="Times New Roman" w:cs="Times New Roman"/>
          <w:sz w:val="24"/>
          <w:szCs w:val="24"/>
        </w:rPr>
        <w:t>u</w:t>
      </w:r>
      <w:r w:rsidR="003E4EA5" w:rsidRPr="0073029B">
        <w:rPr>
          <w:rFonts w:ascii="Times New Roman" w:hAnsi="Times New Roman" w:cs="Times New Roman"/>
          <w:sz w:val="24"/>
          <w:szCs w:val="24"/>
        </w:rPr>
        <w:t xml:space="preserve">se of </w:t>
      </w:r>
      <w:r w:rsidR="002E0F59" w:rsidRPr="0073029B">
        <w:rPr>
          <w:rFonts w:ascii="Times New Roman" w:hAnsi="Times New Roman" w:cs="Times New Roman"/>
          <w:sz w:val="24"/>
          <w:szCs w:val="24"/>
        </w:rPr>
        <w:t>a ‘hybrid census’ approach – a combination of imagery with statistical modelling for population estimates in inaccessible areas</w:t>
      </w:r>
      <w:r w:rsidR="0073029B" w:rsidRPr="0073029B">
        <w:rPr>
          <w:rFonts w:ascii="Times New Roman" w:hAnsi="Times New Roman" w:cs="Times New Roman"/>
          <w:sz w:val="24"/>
          <w:szCs w:val="24"/>
        </w:rPr>
        <w:t xml:space="preserve">; </w:t>
      </w:r>
      <w:r w:rsidR="0073029B">
        <w:rPr>
          <w:rFonts w:ascii="Times New Roman" w:hAnsi="Times New Roman" w:cs="Times New Roman"/>
          <w:sz w:val="24"/>
          <w:szCs w:val="24"/>
        </w:rPr>
        <w:t>c</w:t>
      </w:r>
      <w:r w:rsidR="00FF14F9" w:rsidRPr="0073029B">
        <w:rPr>
          <w:rFonts w:ascii="Times New Roman" w:hAnsi="Times New Roman" w:cs="Times New Roman"/>
          <w:sz w:val="24"/>
          <w:szCs w:val="24"/>
        </w:rPr>
        <w:t>onduct regular s</w:t>
      </w:r>
      <w:r w:rsidRPr="0073029B">
        <w:rPr>
          <w:rFonts w:ascii="Times New Roman" w:hAnsi="Times New Roman" w:cs="Times New Roman"/>
          <w:sz w:val="24"/>
          <w:szCs w:val="24"/>
        </w:rPr>
        <w:t xml:space="preserve">urveys and improve access to </w:t>
      </w:r>
      <w:r w:rsidR="005C07DE" w:rsidRPr="0073029B">
        <w:rPr>
          <w:rFonts w:ascii="Times New Roman" w:hAnsi="Times New Roman" w:cs="Times New Roman"/>
          <w:sz w:val="24"/>
          <w:szCs w:val="24"/>
        </w:rPr>
        <w:t>administrative</w:t>
      </w:r>
      <w:r w:rsidRPr="0073029B">
        <w:rPr>
          <w:rFonts w:ascii="Times New Roman" w:hAnsi="Times New Roman" w:cs="Times New Roman"/>
          <w:sz w:val="24"/>
          <w:szCs w:val="24"/>
        </w:rPr>
        <w:t xml:space="preserve"> data for </w:t>
      </w:r>
      <w:r w:rsidR="005C07DE" w:rsidRPr="0073029B">
        <w:rPr>
          <w:rFonts w:ascii="Times New Roman" w:hAnsi="Times New Roman" w:cs="Times New Roman"/>
          <w:sz w:val="24"/>
          <w:szCs w:val="24"/>
        </w:rPr>
        <w:t xml:space="preserve">population </w:t>
      </w:r>
      <w:r w:rsidRPr="0073029B">
        <w:rPr>
          <w:rFonts w:ascii="Times New Roman" w:hAnsi="Times New Roman" w:cs="Times New Roman"/>
          <w:sz w:val="24"/>
          <w:szCs w:val="24"/>
        </w:rPr>
        <w:t>model estimation.</w:t>
      </w:r>
    </w:p>
    <w:p w14:paraId="5E215DE8" w14:textId="23E7D8DF" w:rsidR="0039396D" w:rsidRPr="004C2EC7" w:rsidRDefault="0044593D" w:rsidP="00846892">
      <w:pPr>
        <w:pStyle w:val="ListParagraph"/>
        <w:numPr>
          <w:ilvl w:val="0"/>
          <w:numId w:val="10"/>
        </w:numPr>
        <w:jc w:val="both"/>
        <w:rPr>
          <w:rFonts w:ascii="Times New Roman" w:hAnsi="Times New Roman" w:cs="Times New Roman"/>
          <w:sz w:val="24"/>
          <w:szCs w:val="24"/>
        </w:rPr>
      </w:pPr>
      <w:r w:rsidRPr="004C2EC7">
        <w:rPr>
          <w:rFonts w:ascii="Times New Roman" w:hAnsi="Times New Roman" w:cs="Times New Roman"/>
          <w:sz w:val="24"/>
          <w:szCs w:val="24"/>
        </w:rPr>
        <w:t xml:space="preserve">Member </w:t>
      </w:r>
      <w:r w:rsidR="005C07DE" w:rsidRPr="004C2EC7">
        <w:rPr>
          <w:rFonts w:ascii="Times New Roman" w:hAnsi="Times New Roman" w:cs="Times New Roman"/>
          <w:sz w:val="24"/>
          <w:szCs w:val="24"/>
        </w:rPr>
        <w:t>States</w:t>
      </w:r>
      <w:r w:rsidRPr="004C2EC7">
        <w:rPr>
          <w:rFonts w:ascii="Times New Roman" w:hAnsi="Times New Roman" w:cs="Times New Roman"/>
          <w:sz w:val="24"/>
          <w:szCs w:val="24"/>
        </w:rPr>
        <w:t xml:space="preserve"> </w:t>
      </w:r>
      <w:r w:rsidR="00C3554E">
        <w:rPr>
          <w:rFonts w:ascii="Times New Roman" w:hAnsi="Times New Roman" w:cs="Times New Roman"/>
          <w:sz w:val="24"/>
          <w:szCs w:val="24"/>
        </w:rPr>
        <w:t xml:space="preserve">highlighted the following areas of technical </w:t>
      </w:r>
      <w:r w:rsidRPr="004C2EC7">
        <w:rPr>
          <w:rFonts w:ascii="Times New Roman" w:hAnsi="Times New Roman" w:cs="Times New Roman"/>
          <w:sz w:val="24"/>
          <w:szCs w:val="24"/>
        </w:rPr>
        <w:t>s</w:t>
      </w:r>
      <w:r w:rsidR="0039396D" w:rsidRPr="004C2EC7">
        <w:rPr>
          <w:rFonts w:ascii="Times New Roman" w:hAnsi="Times New Roman" w:cs="Times New Roman"/>
          <w:sz w:val="24"/>
          <w:szCs w:val="24"/>
        </w:rPr>
        <w:t xml:space="preserve">upport </w:t>
      </w:r>
      <w:r w:rsidR="005F730A">
        <w:rPr>
          <w:rFonts w:ascii="Times New Roman" w:hAnsi="Times New Roman" w:cs="Times New Roman"/>
          <w:sz w:val="24"/>
          <w:szCs w:val="24"/>
        </w:rPr>
        <w:t xml:space="preserve">that will be </w:t>
      </w:r>
      <w:r w:rsidR="0039396D" w:rsidRPr="004C2EC7">
        <w:rPr>
          <w:rFonts w:ascii="Times New Roman" w:hAnsi="Times New Roman" w:cs="Times New Roman"/>
          <w:sz w:val="24"/>
          <w:szCs w:val="24"/>
        </w:rPr>
        <w:t>needed</w:t>
      </w:r>
      <w:r w:rsidR="005F730A">
        <w:rPr>
          <w:rFonts w:ascii="Times New Roman" w:hAnsi="Times New Roman" w:cs="Times New Roman"/>
          <w:sz w:val="24"/>
          <w:szCs w:val="24"/>
        </w:rPr>
        <w:t xml:space="preserve"> during the 2030 round</w:t>
      </w:r>
      <w:r w:rsidRPr="004C2EC7">
        <w:rPr>
          <w:rFonts w:ascii="Times New Roman" w:hAnsi="Times New Roman" w:cs="Times New Roman"/>
          <w:sz w:val="24"/>
          <w:szCs w:val="24"/>
        </w:rPr>
        <w:t>:</w:t>
      </w:r>
    </w:p>
    <w:p w14:paraId="7569B91D" w14:textId="13A1AAC2" w:rsidR="006954DC" w:rsidRDefault="00CC0288" w:rsidP="00846892">
      <w:pPr>
        <w:pStyle w:val="ListParagraph"/>
        <w:numPr>
          <w:ilvl w:val="1"/>
          <w:numId w:val="10"/>
        </w:numPr>
        <w:jc w:val="both"/>
        <w:rPr>
          <w:rFonts w:ascii="Times New Roman" w:hAnsi="Times New Roman" w:cs="Times New Roman"/>
          <w:sz w:val="24"/>
          <w:szCs w:val="24"/>
        </w:rPr>
      </w:pPr>
      <w:r w:rsidRPr="004C2EC7">
        <w:rPr>
          <w:rFonts w:ascii="Times New Roman" w:hAnsi="Times New Roman" w:cs="Times New Roman"/>
          <w:sz w:val="24"/>
          <w:szCs w:val="24"/>
        </w:rPr>
        <w:t>Capacity building</w:t>
      </w:r>
      <w:r w:rsidR="003220DB" w:rsidRPr="004C2EC7">
        <w:rPr>
          <w:rFonts w:ascii="Times New Roman" w:hAnsi="Times New Roman" w:cs="Times New Roman"/>
          <w:sz w:val="24"/>
          <w:szCs w:val="24"/>
        </w:rPr>
        <w:t xml:space="preserve"> </w:t>
      </w:r>
      <w:r w:rsidR="00C63A81">
        <w:rPr>
          <w:rFonts w:ascii="Times New Roman" w:hAnsi="Times New Roman" w:cs="Times New Roman"/>
          <w:sz w:val="24"/>
          <w:szCs w:val="24"/>
        </w:rPr>
        <w:t>on</w:t>
      </w:r>
      <w:r w:rsidR="003220DB" w:rsidRPr="004C2EC7">
        <w:rPr>
          <w:rFonts w:ascii="Times New Roman" w:hAnsi="Times New Roman" w:cs="Times New Roman"/>
          <w:sz w:val="24"/>
          <w:szCs w:val="24"/>
        </w:rPr>
        <w:t xml:space="preserve"> </w:t>
      </w:r>
      <w:r w:rsidR="00414F34">
        <w:rPr>
          <w:rFonts w:ascii="Times New Roman" w:hAnsi="Times New Roman" w:cs="Times New Roman"/>
          <w:sz w:val="24"/>
          <w:szCs w:val="24"/>
        </w:rPr>
        <w:t>transforming</w:t>
      </w:r>
      <w:r w:rsidR="003220DB" w:rsidRPr="004C2EC7">
        <w:rPr>
          <w:rFonts w:ascii="Times New Roman" w:hAnsi="Times New Roman" w:cs="Times New Roman"/>
          <w:sz w:val="24"/>
          <w:szCs w:val="24"/>
        </w:rPr>
        <w:t xml:space="preserve"> the </w:t>
      </w:r>
      <w:r w:rsidR="00414F34" w:rsidRPr="004C2EC7">
        <w:rPr>
          <w:rFonts w:ascii="Times New Roman" w:hAnsi="Times New Roman" w:cs="Times New Roman"/>
          <w:sz w:val="24"/>
          <w:szCs w:val="24"/>
        </w:rPr>
        <w:t xml:space="preserve">census real time monitoring </w:t>
      </w:r>
      <w:r w:rsidR="003220DB" w:rsidRPr="004C2EC7">
        <w:rPr>
          <w:rFonts w:ascii="Times New Roman" w:hAnsi="Times New Roman" w:cs="Times New Roman"/>
          <w:sz w:val="24"/>
          <w:szCs w:val="24"/>
        </w:rPr>
        <w:t xml:space="preserve">dashboards </w:t>
      </w:r>
      <w:r w:rsidR="005F553F">
        <w:rPr>
          <w:rFonts w:ascii="Times New Roman" w:hAnsi="Times New Roman" w:cs="Times New Roman"/>
          <w:sz w:val="24"/>
          <w:szCs w:val="24"/>
        </w:rPr>
        <w:t xml:space="preserve">for use in </w:t>
      </w:r>
      <w:r w:rsidR="005F553F" w:rsidRPr="004C2EC7">
        <w:rPr>
          <w:rFonts w:ascii="Times New Roman" w:hAnsi="Times New Roman" w:cs="Times New Roman"/>
          <w:sz w:val="24"/>
          <w:szCs w:val="24"/>
        </w:rPr>
        <w:t xml:space="preserve">surveys </w:t>
      </w:r>
      <w:r w:rsidR="003220DB" w:rsidRPr="004C2EC7">
        <w:rPr>
          <w:rFonts w:ascii="Times New Roman" w:hAnsi="Times New Roman" w:cs="Times New Roman"/>
          <w:sz w:val="24"/>
          <w:szCs w:val="24"/>
        </w:rPr>
        <w:t xml:space="preserve">after the census </w:t>
      </w:r>
      <w:r w:rsidR="005F553F">
        <w:rPr>
          <w:rFonts w:ascii="Times New Roman" w:hAnsi="Times New Roman" w:cs="Times New Roman"/>
          <w:sz w:val="24"/>
          <w:szCs w:val="24"/>
        </w:rPr>
        <w:t>is completed</w:t>
      </w:r>
      <w:r w:rsidR="00414D5B" w:rsidRPr="004C2EC7">
        <w:rPr>
          <w:rFonts w:ascii="Times New Roman" w:hAnsi="Times New Roman" w:cs="Times New Roman"/>
          <w:sz w:val="24"/>
          <w:szCs w:val="24"/>
        </w:rPr>
        <w:t>.</w:t>
      </w:r>
    </w:p>
    <w:p w14:paraId="230BA9E3" w14:textId="0CC7C438" w:rsidR="003B7EB5" w:rsidRDefault="00733CFE" w:rsidP="00846892">
      <w:pPr>
        <w:pStyle w:val="ListParagraph"/>
        <w:numPr>
          <w:ilvl w:val="1"/>
          <w:numId w:val="10"/>
        </w:numPr>
        <w:jc w:val="both"/>
        <w:rPr>
          <w:rFonts w:ascii="Times New Roman" w:hAnsi="Times New Roman" w:cs="Times New Roman"/>
          <w:sz w:val="24"/>
          <w:szCs w:val="24"/>
        </w:rPr>
      </w:pPr>
      <w:r>
        <w:rPr>
          <w:rFonts w:ascii="Times New Roman" w:hAnsi="Times New Roman" w:cs="Times New Roman"/>
          <w:sz w:val="24"/>
          <w:szCs w:val="24"/>
        </w:rPr>
        <w:t>Availability of t</w:t>
      </w:r>
      <w:r w:rsidR="002C6649" w:rsidRPr="002C6649">
        <w:rPr>
          <w:rFonts w:ascii="Times New Roman" w:hAnsi="Times New Roman" w:cs="Times New Roman"/>
          <w:sz w:val="24"/>
          <w:szCs w:val="24"/>
        </w:rPr>
        <w:t xml:space="preserve">echnical specialists in </w:t>
      </w:r>
      <w:r w:rsidR="00F20D98">
        <w:rPr>
          <w:rFonts w:ascii="Times New Roman" w:hAnsi="Times New Roman" w:cs="Times New Roman"/>
          <w:sz w:val="24"/>
          <w:szCs w:val="24"/>
        </w:rPr>
        <w:t xml:space="preserve">use of </w:t>
      </w:r>
      <w:r w:rsidR="002C6649" w:rsidRPr="002C6649">
        <w:rPr>
          <w:rFonts w:ascii="Times New Roman" w:hAnsi="Times New Roman" w:cs="Times New Roman"/>
          <w:sz w:val="24"/>
          <w:szCs w:val="24"/>
        </w:rPr>
        <w:t>biometrics</w:t>
      </w:r>
      <w:r>
        <w:rPr>
          <w:rFonts w:ascii="Times New Roman" w:hAnsi="Times New Roman" w:cs="Times New Roman"/>
          <w:sz w:val="24"/>
          <w:szCs w:val="24"/>
        </w:rPr>
        <w:t xml:space="preserve"> for census enumeration</w:t>
      </w:r>
      <w:r w:rsidR="00D628C4">
        <w:rPr>
          <w:rFonts w:ascii="Times New Roman" w:hAnsi="Times New Roman" w:cs="Times New Roman"/>
          <w:sz w:val="24"/>
          <w:szCs w:val="24"/>
        </w:rPr>
        <w:t>.</w:t>
      </w:r>
    </w:p>
    <w:p w14:paraId="1D765093" w14:textId="219FAF37" w:rsidR="00D628C4" w:rsidRPr="00F20D98" w:rsidRDefault="00884632" w:rsidP="00F20D98">
      <w:pPr>
        <w:pStyle w:val="ListParagraph"/>
        <w:numPr>
          <w:ilvl w:val="1"/>
          <w:numId w:val="10"/>
        </w:numPr>
        <w:jc w:val="both"/>
        <w:rPr>
          <w:rFonts w:ascii="Times New Roman" w:hAnsi="Times New Roman" w:cs="Times New Roman"/>
          <w:sz w:val="24"/>
          <w:szCs w:val="24"/>
        </w:rPr>
      </w:pPr>
      <w:r w:rsidRPr="00884632">
        <w:rPr>
          <w:rFonts w:ascii="Times New Roman" w:hAnsi="Times New Roman" w:cs="Times New Roman"/>
          <w:sz w:val="24"/>
          <w:szCs w:val="24"/>
        </w:rPr>
        <w:t>Technical training in digital systems and data collection methods (CAPI, CATI and CAWI) as well as the use of administrative registers.</w:t>
      </w:r>
      <w:r w:rsidR="00F8356E">
        <w:rPr>
          <w:rFonts w:ascii="Times New Roman" w:hAnsi="Times New Roman" w:cs="Times New Roman"/>
          <w:sz w:val="24"/>
          <w:szCs w:val="24"/>
        </w:rPr>
        <w:t xml:space="preserve"> </w:t>
      </w:r>
      <w:r w:rsidR="00F20D98">
        <w:rPr>
          <w:rFonts w:ascii="Times New Roman" w:hAnsi="Times New Roman" w:cs="Times New Roman"/>
          <w:sz w:val="24"/>
          <w:szCs w:val="24"/>
        </w:rPr>
        <w:t>Including m</w:t>
      </w:r>
      <w:r w:rsidR="00D628C4" w:rsidRPr="00F20D98">
        <w:rPr>
          <w:rFonts w:ascii="Times New Roman" w:hAnsi="Times New Roman" w:cs="Times New Roman"/>
          <w:sz w:val="24"/>
          <w:szCs w:val="24"/>
        </w:rPr>
        <w:t>echanisms for sustaining population registers</w:t>
      </w:r>
    </w:p>
    <w:p w14:paraId="29CCAD2E" w14:textId="609F4586" w:rsidR="007A1942" w:rsidRPr="004C2EC7" w:rsidRDefault="00194A6E" w:rsidP="00846892">
      <w:pPr>
        <w:pStyle w:val="ListParagraph"/>
        <w:numPr>
          <w:ilvl w:val="1"/>
          <w:numId w:val="10"/>
        </w:numPr>
        <w:jc w:val="both"/>
        <w:rPr>
          <w:rFonts w:ascii="Times New Roman" w:hAnsi="Times New Roman" w:cs="Times New Roman"/>
          <w:sz w:val="24"/>
          <w:szCs w:val="24"/>
        </w:rPr>
      </w:pPr>
      <w:r>
        <w:rPr>
          <w:rFonts w:ascii="Times New Roman" w:hAnsi="Times New Roman" w:cs="Times New Roman"/>
          <w:sz w:val="24"/>
          <w:szCs w:val="24"/>
        </w:rPr>
        <w:t>Cap</w:t>
      </w:r>
      <w:r w:rsidR="00810055">
        <w:rPr>
          <w:rFonts w:ascii="Times New Roman" w:hAnsi="Times New Roman" w:cs="Times New Roman"/>
          <w:sz w:val="24"/>
          <w:szCs w:val="24"/>
        </w:rPr>
        <w:t xml:space="preserve">acity building and strengthening in </w:t>
      </w:r>
      <w:proofErr w:type="spellStart"/>
      <w:r w:rsidR="007A1942" w:rsidRPr="007A1942">
        <w:rPr>
          <w:rFonts w:ascii="Times New Roman" w:hAnsi="Times New Roman" w:cs="Times New Roman"/>
          <w:sz w:val="24"/>
          <w:szCs w:val="24"/>
        </w:rPr>
        <w:t>CSPro</w:t>
      </w:r>
      <w:proofErr w:type="spellEnd"/>
      <w:r w:rsidR="007A1942" w:rsidRPr="007A1942">
        <w:rPr>
          <w:rFonts w:ascii="Times New Roman" w:hAnsi="Times New Roman" w:cs="Times New Roman"/>
          <w:sz w:val="24"/>
          <w:szCs w:val="24"/>
        </w:rPr>
        <w:t xml:space="preserve"> programming </w:t>
      </w:r>
      <w:r w:rsidR="00E47372">
        <w:rPr>
          <w:rFonts w:ascii="Times New Roman" w:hAnsi="Times New Roman" w:cs="Times New Roman"/>
          <w:sz w:val="24"/>
          <w:szCs w:val="24"/>
        </w:rPr>
        <w:t>skills</w:t>
      </w:r>
      <w:r w:rsidR="007A1942" w:rsidRPr="007A1942">
        <w:rPr>
          <w:rFonts w:ascii="Times New Roman" w:hAnsi="Times New Roman" w:cs="Times New Roman"/>
          <w:sz w:val="24"/>
          <w:szCs w:val="24"/>
        </w:rPr>
        <w:t xml:space="preserve"> for customization and quality assurance</w:t>
      </w:r>
      <w:r>
        <w:rPr>
          <w:rFonts w:ascii="Times New Roman" w:hAnsi="Times New Roman" w:cs="Times New Roman"/>
          <w:sz w:val="24"/>
          <w:szCs w:val="24"/>
        </w:rPr>
        <w:t xml:space="preserve">; </w:t>
      </w:r>
      <w:r w:rsidRPr="00194A6E">
        <w:rPr>
          <w:rFonts w:ascii="Times New Roman" w:hAnsi="Times New Roman" w:cs="Times New Roman"/>
          <w:sz w:val="24"/>
          <w:szCs w:val="24"/>
        </w:rPr>
        <w:t>Artificial Intelligence and Machine Learning</w:t>
      </w:r>
      <w:r w:rsidR="00810055">
        <w:rPr>
          <w:rFonts w:ascii="Times New Roman" w:hAnsi="Times New Roman" w:cs="Times New Roman"/>
          <w:sz w:val="24"/>
          <w:szCs w:val="24"/>
        </w:rPr>
        <w:t>;</w:t>
      </w:r>
      <w:r w:rsidR="00810055" w:rsidRPr="00810055">
        <w:rPr>
          <w:rFonts w:ascii="Times New Roman" w:hAnsi="Times New Roman" w:cs="Times New Roman"/>
          <w:sz w:val="24"/>
          <w:szCs w:val="24"/>
        </w:rPr>
        <w:t xml:space="preserve"> </w:t>
      </w:r>
      <w:proofErr w:type="spellStart"/>
      <w:r w:rsidR="00810055" w:rsidRPr="00551141">
        <w:rPr>
          <w:rFonts w:ascii="Times New Roman" w:hAnsi="Times New Roman" w:cs="Times New Roman"/>
          <w:sz w:val="24"/>
          <w:szCs w:val="24"/>
        </w:rPr>
        <w:t>MBTiles</w:t>
      </w:r>
      <w:proofErr w:type="spellEnd"/>
      <w:r w:rsidR="00810055" w:rsidRPr="00551141">
        <w:rPr>
          <w:rFonts w:ascii="Times New Roman" w:hAnsi="Times New Roman" w:cs="Times New Roman"/>
          <w:sz w:val="24"/>
          <w:szCs w:val="24"/>
        </w:rPr>
        <w:t xml:space="preserve"> conversion</w:t>
      </w:r>
      <w:r w:rsidR="00AA778B">
        <w:rPr>
          <w:rFonts w:ascii="Times New Roman" w:hAnsi="Times New Roman" w:cs="Times New Roman"/>
          <w:sz w:val="24"/>
          <w:szCs w:val="24"/>
        </w:rPr>
        <w:t xml:space="preserve"> of maps</w:t>
      </w:r>
      <w:r w:rsidR="00810055" w:rsidRPr="00551141">
        <w:rPr>
          <w:rFonts w:ascii="Times New Roman" w:hAnsi="Times New Roman" w:cs="Times New Roman"/>
          <w:sz w:val="24"/>
          <w:szCs w:val="24"/>
        </w:rPr>
        <w:t xml:space="preserve"> and geospatial</w:t>
      </w:r>
      <w:r w:rsidR="009F4504">
        <w:rPr>
          <w:rFonts w:ascii="Times New Roman" w:hAnsi="Times New Roman" w:cs="Times New Roman"/>
          <w:sz w:val="24"/>
          <w:szCs w:val="24"/>
        </w:rPr>
        <w:t xml:space="preserve"> </w:t>
      </w:r>
      <w:r w:rsidR="00EB5F6A" w:rsidRPr="00EB5F6A">
        <w:rPr>
          <w:rFonts w:ascii="Times New Roman" w:hAnsi="Times New Roman" w:cs="Times New Roman"/>
          <w:sz w:val="24"/>
          <w:szCs w:val="24"/>
        </w:rPr>
        <w:t>technologies, data integration, and IT systems critical for modern census operations</w:t>
      </w:r>
      <w:r w:rsidRPr="00194A6E">
        <w:rPr>
          <w:rFonts w:ascii="Times New Roman" w:hAnsi="Times New Roman" w:cs="Times New Roman"/>
          <w:sz w:val="24"/>
          <w:szCs w:val="24"/>
        </w:rPr>
        <w:t>.</w:t>
      </w:r>
    </w:p>
    <w:sectPr w:rsidR="007A1942" w:rsidRPr="004C2EC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381E2" w14:textId="77777777" w:rsidR="00BF0655" w:rsidRDefault="00BF0655" w:rsidP="00523FD0">
      <w:pPr>
        <w:spacing w:after="0" w:line="240" w:lineRule="auto"/>
      </w:pPr>
      <w:r>
        <w:separator/>
      </w:r>
    </w:p>
  </w:endnote>
  <w:endnote w:type="continuationSeparator" w:id="0">
    <w:p w14:paraId="09A8DC9C" w14:textId="77777777" w:rsidR="00BF0655" w:rsidRDefault="00BF0655" w:rsidP="00523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235199"/>
      <w:docPartObj>
        <w:docPartGallery w:val="Page Numbers (Bottom of Page)"/>
        <w:docPartUnique/>
      </w:docPartObj>
    </w:sdtPr>
    <w:sdtEndPr>
      <w:rPr>
        <w:noProof/>
      </w:rPr>
    </w:sdtEndPr>
    <w:sdtContent>
      <w:p w14:paraId="3D39806F" w14:textId="06AB557B" w:rsidR="00523FD0" w:rsidRDefault="00523FD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8C4C6A" w14:textId="77777777" w:rsidR="00523FD0" w:rsidRDefault="00523F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34B17" w14:textId="77777777" w:rsidR="00BF0655" w:rsidRDefault="00BF0655" w:rsidP="00523FD0">
      <w:pPr>
        <w:spacing w:after="0" w:line="240" w:lineRule="auto"/>
      </w:pPr>
      <w:r>
        <w:separator/>
      </w:r>
    </w:p>
  </w:footnote>
  <w:footnote w:type="continuationSeparator" w:id="0">
    <w:p w14:paraId="3A0978BD" w14:textId="77777777" w:rsidR="00BF0655" w:rsidRDefault="00BF0655" w:rsidP="00523F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37997"/>
    <w:multiLevelType w:val="hybridMultilevel"/>
    <w:tmpl w:val="BC744F3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3781D92"/>
    <w:multiLevelType w:val="hybridMultilevel"/>
    <w:tmpl w:val="29E2286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8841C31"/>
    <w:multiLevelType w:val="hybridMultilevel"/>
    <w:tmpl w:val="5DD06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60082"/>
    <w:multiLevelType w:val="hybridMultilevel"/>
    <w:tmpl w:val="608A0172"/>
    <w:lvl w:ilvl="0" w:tplc="DF36A754">
      <w:start w:val="1"/>
      <w:numFmt w:val="bullet"/>
      <w:lvlText w:val=""/>
      <w:lvlJc w:val="left"/>
      <w:pPr>
        <w:tabs>
          <w:tab w:val="num" w:pos="720"/>
        </w:tabs>
        <w:ind w:left="720" w:hanging="360"/>
      </w:pPr>
      <w:rPr>
        <w:rFonts w:ascii="Wingdings" w:hAnsi="Wingdings" w:hint="default"/>
      </w:rPr>
    </w:lvl>
    <w:lvl w:ilvl="1" w:tplc="DA1886C6" w:tentative="1">
      <w:start w:val="1"/>
      <w:numFmt w:val="bullet"/>
      <w:lvlText w:val=""/>
      <w:lvlJc w:val="left"/>
      <w:pPr>
        <w:tabs>
          <w:tab w:val="num" w:pos="1440"/>
        </w:tabs>
        <w:ind w:left="1440" w:hanging="360"/>
      </w:pPr>
      <w:rPr>
        <w:rFonts w:ascii="Wingdings" w:hAnsi="Wingdings" w:hint="default"/>
      </w:rPr>
    </w:lvl>
    <w:lvl w:ilvl="2" w:tplc="EA705072">
      <w:numFmt w:val="bullet"/>
      <w:lvlText w:val="o"/>
      <w:lvlJc w:val="left"/>
      <w:pPr>
        <w:tabs>
          <w:tab w:val="num" w:pos="2160"/>
        </w:tabs>
        <w:ind w:left="2160" w:hanging="360"/>
      </w:pPr>
      <w:rPr>
        <w:rFonts w:ascii="Courier New" w:hAnsi="Courier New" w:hint="default"/>
      </w:rPr>
    </w:lvl>
    <w:lvl w:ilvl="3" w:tplc="B022B82A">
      <w:numFmt w:val="bullet"/>
      <w:lvlText w:val="−"/>
      <w:lvlJc w:val="left"/>
      <w:pPr>
        <w:tabs>
          <w:tab w:val="num" w:pos="2880"/>
        </w:tabs>
        <w:ind w:left="2880" w:hanging="360"/>
      </w:pPr>
      <w:rPr>
        <w:rFonts w:ascii="Roboto" w:hAnsi="Roboto" w:hint="default"/>
      </w:rPr>
    </w:lvl>
    <w:lvl w:ilvl="4" w:tplc="D59A042E" w:tentative="1">
      <w:start w:val="1"/>
      <w:numFmt w:val="bullet"/>
      <w:lvlText w:val=""/>
      <w:lvlJc w:val="left"/>
      <w:pPr>
        <w:tabs>
          <w:tab w:val="num" w:pos="3600"/>
        </w:tabs>
        <w:ind w:left="3600" w:hanging="360"/>
      </w:pPr>
      <w:rPr>
        <w:rFonts w:ascii="Wingdings" w:hAnsi="Wingdings" w:hint="default"/>
      </w:rPr>
    </w:lvl>
    <w:lvl w:ilvl="5" w:tplc="D05626A4" w:tentative="1">
      <w:start w:val="1"/>
      <w:numFmt w:val="bullet"/>
      <w:lvlText w:val=""/>
      <w:lvlJc w:val="left"/>
      <w:pPr>
        <w:tabs>
          <w:tab w:val="num" w:pos="4320"/>
        </w:tabs>
        <w:ind w:left="4320" w:hanging="360"/>
      </w:pPr>
      <w:rPr>
        <w:rFonts w:ascii="Wingdings" w:hAnsi="Wingdings" w:hint="default"/>
      </w:rPr>
    </w:lvl>
    <w:lvl w:ilvl="6" w:tplc="B42CB27E" w:tentative="1">
      <w:start w:val="1"/>
      <w:numFmt w:val="bullet"/>
      <w:lvlText w:val=""/>
      <w:lvlJc w:val="left"/>
      <w:pPr>
        <w:tabs>
          <w:tab w:val="num" w:pos="5040"/>
        </w:tabs>
        <w:ind w:left="5040" w:hanging="360"/>
      </w:pPr>
      <w:rPr>
        <w:rFonts w:ascii="Wingdings" w:hAnsi="Wingdings" w:hint="default"/>
      </w:rPr>
    </w:lvl>
    <w:lvl w:ilvl="7" w:tplc="067C27FA" w:tentative="1">
      <w:start w:val="1"/>
      <w:numFmt w:val="bullet"/>
      <w:lvlText w:val=""/>
      <w:lvlJc w:val="left"/>
      <w:pPr>
        <w:tabs>
          <w:tab w:val="num" w:pos="5760"/>
        </w:tabs>
        <w:ind w:left="5760" w:hanging="360"/>
      </w:pPr>
      <w:rPr>
        <w:rFonts w:ascii="Wingdings" w:hAnsi="Wingdings" w:hint="default"/>
      </w:rPr>
    </w:lvl>
    <w:lvl w:ilvl="8" w:tplc="FDC65C6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65016D"/>
    <w:multiLevelType w:val="hybridMultilevel"/>
    <w:tmpl w:val="CAF83E90"/>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776720B"/>
    <w:multiLevelType w:val="hybridMultilevel"/>
    <w:tmpl w:val="C0DE96A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E5E6340"/>
    <w:multiLevelType w:val="hybridMultilevel"/>
    <w:tmpl w:val="BA9466F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6851371"/>
    <w:multiLevelType w:val="multilevel"/>
    <w:tmpl w:val="F3C6A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F710E9"/>
    <w:multiLevelType w:val="multilevel"/>
    <w:tmpl w:val="C826F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345338"/>
    <w:multiLevelType w:val="hybridMultilevel"/>
    <w:tmpl w:val="A170BDF0"/>
    <w:lvl w:ilvl="0" w:tplc="205CCB30">
      <w:start w:val="1"/>
      <w:numFmt w:val="decimal"/>
      <w:lvlText w:val="%1."/>
      <w:lvlJc w:val="left"/>
      <w:pPr>
        <w:tabs>
          <w:tab w:val="num" w:pos="720"/>
        </w:tabs>
        <w:ind w:left="720" w:hanging="360"/>
      </w:pPr>
    </w:lvl>
    <w:lvl w:ilvl="1" w:tplc="840C59EC">
      <w:numFmt w:val="bullet"/>
      <w:lvlText w:val="o"/>
      <w:lvlJc w:val="left"/>
      <w:pPr>
        <w:tabs>
          <w:tab w:val="num" w:pos="1440"/>
        </w:tabs>
        <w:ind w:left="1440" w:hanging="360"/>
      </w:pPr>
      <w:rPr>
        <w:rFonts w:ascii="Courier New" w:hAnsi="Courier New" w:hint="default"/>
      </w:rPr>
    </w:lvl>
    <w:lvl w:ilvl="2" w:tplc="0A663AF8" w:tentative="1">
      <w:start w:val="1"/>
      <w:numFmt w:val="decimal"/>
      <w:lvlText w:val="%3."/>
      <w:lvlJc w:val="left"/>
      <w:pPr>
        <w:tabs>
          <w:tab w:val="num" w:pos="2160"/>
        </w:tabs>
        <w:ind w:left="2160" w:hanging="360"/>
      </w:pPr>
    </w:lvl>
    <w:lvl w:ilvl="3" w:tplc="915C00C6" w:tentative="1">
      <w:start w:val="1"/>
      <w:numFmt w:val="decimal"/>
      <w:lvlText w:val="%4."/>
      <w:lvlJc w:val="left"/>
      <w:pPr>
        <w:tabs>
          <w:tab w:val="num" w:pos="2880"/>
        </w:tabs>
        <w:ind w:left="2880" w:hanging="360"/>
      </w:pPr>
    </w:lvl>
    <w:lvl w:ilvl="4" w:tplc="1970559A" w:tentative="1">
      <w:start w:val="1"/>
      <w:numFmt w:val="decimal"/>
      <w:lvlText w:val="%5."/>
      <w:lvlJc w:val="left"/>
      <w:pPr>
        <w:tabs>
          <w:tab w:val="num" w:pos="3600"/>
        </w:tabs>
        <w:ind w:left="3600" w:hanging="360"/>
      </w:pPr>
    </w:lvl>
    <w:lvl w:ilvl="5" w:tplc="813C7634" w:tentative="1">
      <w:start w:val="1"/>
      <w:numFmt w:val="decimal"/>
      <w:lvlText w:val="%6."/>
      <w:lvlJc w:val="left"/>
      <w:pPr>
        <w:tabs>
          <w:tab w:val="num" w:pos="4320"/>
        </w:tabs>
        <w:ind w:left="4320" w:hanging="360"/>
      </w:pPr>
    </w:lvl>
    <w:lvl w:ilvl="6" w:tplc="42481D98" w:tentative="1">
      <w:start w:val="1"/>
      <w:numFmt w:val="decimal"/>
      <w:lvlText w:val="%7."/>
      <w:lvlJc w:val="left"/>
      <w:pPr>
        <w:tabs>
          <w:tab w:val="num" w:pos="5040"/>
        </w:tabs>
        <w:ind w:left="5040" w:hanging="360"/>
      </w:pPr>
    </w:lvl>
    <w:lvl w:ilvl="7" w:tplc="D472A9EC" w:tentative="1">
      <w:start w:val="1"/>
      <w:numFmt w:val="decimal"/>
      <w:lvlText w:val="%8."/>
      <w:lvlJc w:val="left"/>
      <w:pPr>
        <w:tabs>
          <w:tab w:val="num" w:pos="5760"/>
        </w:tabs>
        <w:ind w:left="5760" w:hanging="360"/>
      </w:pPr>
    </w:lvl>
    <w:lvl w:ilvl="8" w:tplc="58CC0BE0" w:tentative="1">
      <w:start w:val="1"/>
      <w:numFmt w:val="decimal"/>
      <w:lvlText w:val="%9."/>
      <w:lvlJc w:val="left"/>
      <w:pPr>
        <w:tabs>
          <w:tab w:val="num" w:pos="6480"/>
        </w:tabs>
        <w:ind w:left="6480" w:hanging="360"/>
      </w:pPr>
    </w:lvl>
  </w:abstractNum>
  <w:abstractNum w:abstractNumId="10" w15:restartNumberingAfterBreak="0">
    <w:nsid w:val="5F5D3D0D"/>
    <w:multiLevelType w:val="hybridMultilevel"/>
    <w:tmpl w:val="CAEC3B6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638E03E3"/>
    <w:multiLevelType w:val="hybridMultilevel"/>
    <w:tmpl w:val="DC0EBB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671F69C0"/>
    <w:multiLevelType w:val="hybridMultilevel"/>
    <w:tmpl w:val="3CDE5AE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686F3737"/>
    <w:multiLevelType w:val="hybridMultilevel"/>
    <w:tmpl w:val="13C25C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D470048"/>
    <w:multiLevelType w:val="hybridMultilevel"/>
    <w:tmpl w:val="F0DE2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41949">
    <w:abstractNumId w:val="11"/>
  </w:num>
  <w:num w:numId="2" w16cid:durableId="2012024056">
    <w:abstractNumId w:val="13"/>
  </w:num>
  <w:num w:numId="3" w16cid:durableId="115951980">
    <w:abstractNumId w:val="12"/>
  </w:num>
  <w:num w:numId="4" w16cid:durableId="597830538">
    <w:abstractNumId w:val="3"/>
  </w:num>
  <w:num w:numId="5" w16cid:durableId="1835298744">
    <w:abstractNumId w:val="9"/>
  </w:num>
  <w:num w:numId="6" w16cid:durableId="1306397849">
    <w:abstractNumId w:val="0"/>
  </w:num>
  <w:num w:numId="7" w16cid:durableId="1136489897">
    <w:abstractNumId w:val="6"/>
  </w:num>
  <w:num w:numId="8" w16cid:durableId="1926451093">
    <w:abstractNumId w:val="5"/>
  </w:num>
  <w:num w:numId="9" w16cid:durableId="1461530472">
    <w:abstractNumId w:val="4"/>
  </w:num>
  <w:num w:numId="10" w16cid:durableId="207957881">
    <w:abstractNumId w:val="1"/>
  </w:num>
  <w:num w:numId="11" w16cid:durableId="1988435627">
    <w:abstractNumId w:val="7"/>
  </w:num>
  <w:num w:numId="12" w16cid:durableId="2134250973">
    <w:abstractNumId w:val="14"/>
  </w:num>
  <w:num w:numId="13" w16cid:durableId="143664056">
    <w:abstractNumId w:val="10"/>
  </w:num>
  <w:num w:numId="14" w16cid:durableId="294260648">
    <w:abstractNumId w:val="8"/>
  </w:num>
  <w:num w:numId="15" w16cid:durableId="1628660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74C"/>
    <w:rsid w:val="0000074C"/>
    <w:rsid w:val="000014CC"/>
    <w:rsid w:val="00004066"/>
    <w:rsid w:val="000144BC"/>
    <w:rsid w:val="00035381"/>
    <w:rsid w:val="000359A1"/>
    <w:rsid w:val="00037837"/>
    <w:rsid w:val="000441E6"/>
    <w:rsid w:val="00051C90"/>
    <w:rsid w:val="00054F1A"/>
    <w:rsid w:val="000647EC"/>
    <w:rsid w:val="00065B95"/>
    <w:rsid w:val="00071A52"/>
    <w:rsid w:val="00074BBA"/>
    <w:rsid w:val="00080632"/>
    <w:rsid w:val="00085D9D"/>
    <w:rsid w:val="000876E8"/>
    <w:rsid w:val="00093D02"/>
    <w:rsid w:val="00097C08"/>
    <w:rsid w:val="000A3FA4"/>
    <w:rsid w:val="000A5699"/>
    <w:rsid w:val="000A5C30"/>
    <w:rsid w:val="000A6822"/>
    <w:rsid w:val="000B214C"/>
    <w:rsid w:val="000C78B4"/>
    <w:rsid w:val="000C7D2F"/>
    <w:rsid w:val="000D0D4A"/>
    <w:rsid w:val="000D39B3"/>
    <w:rsid w:val="000D63C2"/>
    <w:rsid w:val="00104573"/>
    <w:rsid w:val="00105272"/>
    <w:rsid w:val="001131C4"/>
    <w:rsid w:val="00117446"/>
    <w:rsid w:val="00124C4A"/>
    <w:rsid w:val="00132475"/>
    <w:rsid w:val="00137DBD"/>
    <w:rsid w:val="00142869"/>
    <w:rsid w:val="001432CF"/>
    <w:rsid w:val="0014595F"/>
    <w:rsid w:val="001524EC"/>
    <w:rsid w:val="001605C5"/>
    <w:rsid w:val="00165E21"/>
    <w:rsid w:val="00167C11"/>
    <w:rsid w:val="00170514"/>
    <w:rsid w:val="001725E3"/>
    <w:rsid w:val="00175884"/>
    <w:rsid w:val="00190EE9"/>
    <w:rsid w:val="0019143D"/>
    <w:rsid w:val="001926D3"/>
    <w:rsid w:val="00194A6E"/>
    <w:rsid w:val="00194DCC"/>
    <w:rsid w:val="00194EA5"/>
    <w:rsid w:val="001960E0"/>
    <w:rsid w:val="001A69E4"/>
    <w:rsid w:val="001A6BC0"/>
    <w:rsid w:val="001A76DC"/>
    <w:rsid w:val="001B4415"/>
    <w:rsid w:val="001B58B2"/>
    <w:rsid w:val="001B6465"/>
    <w:rsid w:val="001C27C9"/>
    <w:rsid w:val="001C3350"/>
    <w:rsid w:val="001C3F6B"/>
    <w:rsid w:val="001C50F5"/>
    <w:rsid w:val="001D36B0"/>
    <w:rsid w:val="001E192B"/>
    <w:rsid w:val="001E2512"/>
    <w:rsid w:val="001E3401"/>
    <w:rsid w:val="001F13E4"/>
    <w:rsid w:val="001F6F6B"/>
    <w:rsid w:val="00201860"/>
    <w:rsid w:val="00222216"/>
    <w:rsid w:val="002344C7"/>
    <w:rsid w:val="002419D2"/>
    <w:rsid w:val="00243A34"/>
    <w:rsid w:val="0024686F"/>
    <w:rsid w:val="00250ADC"/>
    <w:rsid w:val="00252783"/>
    <w:rsid w:val="002540BB"/>
    <w:rsid w:val="002658D2"/>
    <w:rsid w:val="00271061"/>
    <w:rsid w:val="0027772A"/>
    <w:rsid w:val="00282D5B"/>
    <w:rsid w:val="002837C8"/>
    <w:rsid w:val="00284AFC"/>
    <w:rsid w:val="00285AE1"/>
    <w:rsid w:val="00292323"/>
    <w:rsid w:val="002947AB"/>
    <w:rsid w:val="00294929"/>
    <w:rsid w:val="002A111C"/>
    <w:rsid w:val="002A3947"/>
    <w:rsid w:val="002A47F5"/>
    <w:rsid w:val="002B3786"/>
    <w:rsid w:val="002B708E"/>
    <w:rsid w:val="002C1A8A"/>
    <w:rsid w:val="002C6649"/>
    <w:rsid w:val="002C7E2B"/>
    <w:rsid w:val="002D0DAF"/>
    <w:rsid w:val="002D177A"/>
    <w:rsid w:val="002D3D6C"/>
    <w:rsid w:val="002D4353"/>
    <w:rsid w:val="002E0256"/>
    <w:rsid w:val="002E0421"/>
    <w:rsid w:val="002E050C"/>
    <w:rsid w:val="002E0F59"/>
    <w:rsid w:val="002E0F6B"/>
    <w:rsid w:val="002F2A2C"/>
    <w:rsid w:val="002F30D7"/>
    <w:rsid w:val="002F43FC"/>
    <w:rsid w:val="00303284"/>
    <w:rsid w:val="003078DF"/>
    <w:rsid w:val="00312B6F"/>
    <w:rsid w:val="0031574A"/>
    <w:rsid w:val="00317E31"/>
    <w:rsid w:val="003220DB"/>
    <w:rsid w:val="0032324B"/>
    <w:rsid w:val="0033349C"/>
    <w:rsid w:val="003359D8"/>
    <w:rsid w:val="00343721"/>
    <w:rsid w:val="00345944"/>
    <w:rsid w:val="00350E2D"/>
    <w:rsid w:val="00357635"/>
    <w:rsid w:val="00360C45"/>
    <w:rsid w:val="003643DC"/>
    <w:rsid w:val="003650FC"/>
    <w:rsid w:val="00365A19"/>
    <w:rsid w:val="00365B50"/>
    <w:rsid w:val="00367432"/>
    <w:rsid w:val="003704BC"/>
    <w:rsid w:val="00370898"/>
    <w:rsid w:val="00371243"/>
    <w:rsid w:val="00377F53"/>
    <w:rsid w:val="003842C5"/>
    <w:rsid w:val="00385314"/>
    <w:rsid w:val="00387D1E"/>
    <w:rsid w:val="0039396D"/>
    <w:rsid w:val="0039434D"/>
    <w:rsid w:val="003A0E5C"/>
    <w:rsid w:val="003A4165"/>
    <w:rsid w:val="003A4A40"/>
    <w:rsid w:val="003A53E0"/>
    <w:rsid w:val="003B09F9"/>
    <w:rsid w:val="003B1785"/>
    <w:rsid w:val="003B4865"/>
    <w:rsid w:val="003B7EB5"/>
    <w:rsid w:val="003C439D"/>
    <w:rsid w:val="003C4A65"/>
    <w:rsid w:val="003D4CD8"/>
    <w:rsid w:val="003E4EA5"/>
    <w:rsid w:val="003E7C8F"/>
    <w:rsid w:val="003E7F48"/>
    <w:rsid w:val="003F3EBA"/>
    <w:rsid w:val="003F7676"/>
    <w:rsid w:val="004035E3"/>
    <w:rsid w:val="004104C2"/>
    <w:rsid w:val="00414D5B"/>
    <w:rsid w:val="00414F34"/>
    <w:rsid w:val="00421906"/>
    <w:rsid w:val="00432AE0"/>
    <w:rsid w:val="00434DC8"/>
    <w:rsid w:val="0044593D"/>
    <w:rsid w:val="0045480D"/>
    <w:rsid w:val="00456709"/>
    <w:rsid w:val="004672FB"/>
    <w:rsid w:val="00474ACB"/>
    <w:rsid w:val="00481337"/>
    <w:rsid w:val="00486E07"/>
    <w:rsid w:val="0048797E"/>
    <w:rsid w:val="004912BF"/>
    <w:rsid w:val="004936CE"/>
    <w:rsid w:val="00497CB6"/>
    <w:rsid w:val="004A0C2F"/>
    <w:rsid w:val="004A4915"/>
    <w:rsid w:val="004B2EB9"/>
    <w:rsid w:val="004B3619"/>
    <w:rsid w:val="004C289A"/>
    <w:rsid w:val="004C2EC7"/>
    <w:rsid w:val="004C5AC9"/>
    <w:rsid w:val="004D1878"/>
    <w:rsid w:val="004D44DA"/>
    <w:rsid w:val="004F09AB"/>
    <w:rsid w:val="004F23E9"/>
    <w:rsid w:val="004F3F00"/>
    <w:rsid w:val="00501471"/>
    <w:rsid w:val="0050621E"/>
    <w:rsid w:val="00510631"/>
    <w:rsid w:val="00510639"/>
    <w:rsid w:val="00514B13"/>
    <w:rsid w:val="00520DCD"/>
    <w:rsid w:val="005225E7"/>
    <w:rsid w:val="00522F9F"/>
    <w:rsid w:val="00523541"/>
    <w:rsid w:val="00523989"/>
    <w:rsid w:val="00523FD0"/>
    <w:rsid w:val="00524BEF"/>
    <w:rsid w:val="00537592"/>
    <w:rsid w:val="005404E0"/>
    <w:rsid w:val="00540ADA"/>
    <w:rsid w:val="00540D2A"/>
    <w:rsid w:val="00546250"/>
    <w:rsid w:val="00551141"/>
    <w:rsid w:val="005539C5"/>
    <w:rsid w:val="0056532C"/>
    <w:rsid w:val="00580A35"/>
    <w:rsid w:val="00581EFF"/>
    <w:rsid w:val="00582F72"/>
    <w:rsid w:val="00583C12"/>
    <w:rsid w:val="00593051"/>
    <w:rsid w:val="0059520B"/>
    <w:rsid w:val="005A0503"/>
    <w:rsid w:val="005A77A7"/>
    <w:rsid w:val="005B2160"/>
    <w:rsid w:val="005C07DE"/>
    <w:rsid w:val="005C0E27"/>
    <w:rsid w:val="005C13AB"/>
    <w:rsid w:val="005C15C8"/>
    <w:rsid w:val="005C24AD"/>
    <w:rsid w:val="005C399D"/>
    <w:rsid w:val="005C535E"/>
    <w:rsid w:val="005D267F"/>
    <w:rsid w:val="005D332F"/>
    <w:rsid w:val="005D3516"/>
    <w:rsid w:val="005D6081"/>
    <w:rsid w:val="005D740D"/>
    <w:rsid w:val="005E1588"/>
    <w:rsid w:val="005E2B4F"/>
    <w:rsid w:val="005E5965"/>
    <w:rsid w:val="005E7488"/>
    <w:rsid w:val="005F2025"/>
    <w:rsid w:val="005F553F"/>
    <w:rsid w:val="005F730A"/>
    <w:rsid w:val="00601F21"/>
    <w:rsid w:val="00604ED8"/>
    <w:rsid w:val="00611FD6"/>
    <w:rsid w:val="00616931"/>
    <w:rsid w:val="006215E8"/>
    <w:rsid w:val="00625AD1"/>
    <w:rsid w:val="006327D7"/>
    <w:rsid w:val="006336F2"/>
    <w:rsid w:val="0064163C"/>
    <w:rsid w:val="00641D81"/>
    <w:rsid w:val="006501B1"/>
    <w:rsid w:val="006577F4"/>
    <w:rsid w:val="0066528C"/>
    <w:rsid w:val="00665BA7"/>
    <w:rsid w:val="00674B06"/>
    <w:rsid w:val="0067589C"/>
    <w:rsid w:val="00682C94"/>
    <w:rsid w:val="00683C06"/>
    <w:rsid w:val="00693B83"/>
    <w:rsid w:val="006954DC"/>
    <w:rsid w:val="00695C11"/>
    <w:rsid w:val="006A51EC"/>
    <w:rsid w:val="006A5862"/>
    <w:rsid w:val="006A6065"/>
    <w:rsid w:val="006B1C53"/>
    <w:rsid w:val="006C4E33"/>
    <w:rsid w:val="006C574D"/>
    <w:rsid w:val="006C7152"/>
    <w:rsid w:val="006D1D12"/>
    <w:rsid w:val="006D49EF"/>
    <w:rsid w:val="006E644E"/>
    <w:rsid w:val="006F3E61"/>
    <w:rsid w:val="006F4F5E"/>
    <w:rsid w:val="007012A9"/>
    <w:rsid w:val="00701BFE"/>
    <w:rsid w:val="00701E4E"/>
    <w:rsid w:val="00702526"/>
    <w:rsid w:val="007036AD"/>
    <w:rsid w:val="007118E1"/>
    <w:rsid w:val="00711936"/>
    <w:rsid w:val="00716148"/>
    <w:rsid w:val="00717100"/>
    <w:rsid w:val="00720F09"/>
    <w:rsid w:val="007235CB"/>
    <w:rsid w:val="00723FD4"/>
    <w:rsid w:val="00725330"/>
    <w:rsid w:val="00725F5B"/>
    <w:rsid w:val="0073029B"/>
    <w:rsid w:val="0073079B"/>
    <w:rsid w:val="007315B7"/>
    <w:rsid w:val="00731EF9"/>
    <w:rsid w:val="00733CFE"/>
    <w:rsid w:val="007359F4"/>
    <w:rsid w:val="007364C1"/>
    <w:rsid w:val="00736C36"/>
    <w:rsid w:val="007415C7"/>
    <w:rsid w:val="007510CE"/>
    <w:rsid w:val="007526B7"/>
    <w:rsid w:val="0075620B"/>
    <w:rsid w:val="00763248"/>
    <w:rsid w:val="007659A4"/>
    <w:rsid w:val="00765B45"/>
    <w:rsid w:val="00767A15"/>
    <w:rsid w:val="0077065A"/>
    <w:rsid w:val="00773B86"/>
    <w:rsid w:val="00774DC3"/>
    <w:rsid w:val="0079369F"/>
    <w:rsid w:val="007A1942"/>
    <w:rsid w:val="007A4162"/>
    <w:rsid w:val="007A781D"/>
    <w:rsid w:val="007B266D"/>
    <w:rsid w:val="007B2942"/>
    <w:rsid w:val="007B3315"/>
    <w:rsid w:val="007B47E5"/>
    <w:rsid w:val="007C1BD9"/>
    <w:rsid w:val="007D0269"/>
    <w:rsid w:val="007D344B"/>
    <w:rsid w:val="007D3F76"/>
    <w:rsid w:val="007D6414"/>
    <w:rsid w:val="007E309E"/>
    <w:rsid w:val="007E3F38"/>
    <w:rsid w:val="007E4E8A"/>
    <w:rsid w:val="007E55CC"/>
    <w:rsid w:val="007E6065"/>
    <w:rsid w:val="007E6754"/>
    <w:rsid w:val="00802823"/>
    <w:rsid w:val="00804DE3"/>
    <w:rsid w:val="00810055"/>
    <w:rsid w:val="00812C35"/>
    <w:rsid w:val="00813FC7"/>
    <w:rsid w:val="00817E8C"/>
    <w:rsid w:val="00821288"/>
    <w:rsid w:val="00824E0C"/>
    <w:rsid w:val="0082628F"/>
    <w:rsid w:val="008301AF"/>
    <w:rsid w:val="00831C9E"/>
    <w:rsid w:val="008439E3"/>
    <w:rsid w:val="00846555"/>
    <w:rsid w:val="00846892"/>
    <w:rsid w:val="0084709B"/>
    <w:rsid w:val="00847C50"/>
    <w:rsid w:val="00854C8C"/>
    <w:rsid w:val="00856717"/>
    <w:rsid w:val="008627DC"/>
    <w:rsid w:val="00864F95"/>
    <w:rsid w:val="008660F0"/>
    <w:rsid w:val="008738C6"/>
    <w:rsid w:val="008748BC"/>
    <w:rsid w:val="008755D4"/>
    <w:rsid w:val="00884632"/>
    <w:rsid w:val="00885963"/>
    <w:rsid w:val="00895670"/>
    <w:rsid w:val="008A073A"/>
    <w:rsid w:val="008A1A5F"/>
    <w:rsid w:val="008A1ADB"/>
    <w:rsid w:val="008A68ED"/>
    <w:rsid w:val="008B2862"/>
    <w:rsid w:val="008B2C66"/>
    <w:rsid w:val="008B3053"/>
    <w:rsid w:val="008B432D"/>
    <w:rsid w:val="008B6EF7"/>
    <w:rsid w:val="008C039A"/>
    <w:rsid w:val="008C17DE"/>
    <w:rsid w:val="008C32A5"/>
    <w:rsid w:val="008D15BC"/>
    <w:rsid w:val="008D46FA"/>
    <w:rsid w:val="008E16F7"/>
    <w:rsid w:val="008F4583"/>
    <w:rsid w:val="008F7BDB"/>
    <w:rsid w:val="00901CA3"/>
    <w:rsid w:val="00902710"/>
    <w:rsid w:val="009051F5"/>
    <w:rsid w:val="00907A1D"/>
    <w:rsid w:val="0091707A"/>
    <w:rsid w:val="00917CCD"/>
    <w:rsid w:val="00921CE1"/>
    <w:rsid w:val="00926E00"/>
    <w:rsid w:val="00935D8E"/>
    <w:rsid w:val="00935E13"/>
    <w:rsid w:val="00937A5E"/>
    <w:rsid w:val="009423F3"/>
    <w:rsid w:val="009442F0"/>
    <w:rsid w:val="00951DF8"/>
    <w:rsid w:val="009544AB"/>
    <w:rsid w:val="00954BFC"/>
    <w:rsid w:val="00960E3B"/>
    <w:rsid w:val="00962CF4"/>
    <w:rsid w:val="00964CE4"/>
    <w:rsid w:val="0097062F"/>
    <w:rsid w:val="00972704"/>
    <w:rsid w:val="0097376B"/>
    <w:rsid w:val="00975D9A"/>
    <w:rsid w:val="009801C2"/>
    <w:rsid w:val="009805C8"/>
    <w:rsid w:val="009836F7"/>
    <w:rsid w:val="00987079"/>
    <w:rsid w:val="009919F4"/>
    <w:rsid w:val="00992FB5"/>
    <w:rsid w:val="00995A2E"/>
    <w:rsid w:val="00996676"/>
    <w:rsid w:val="009A6CB5"/>
    <w:rsid w:val="009B09C7"/>
    <w:rsid w:val="009B1A43"/>
    <w:rsid w:val="009B2687"/>
    <w:rsid w:val="009B65A1"/>
    <w:rsid w:val="009B7EA2"/>
    <w:rsid w:val="009C3786"/>
    <w:rsid w:val="009D20A6"/>
    <w:rsid w:val="009D3947"/>
    <w:rsid w:val="009D3D4A"/>
    <w:rsid w:val="009D5C2A"/>
    <w:rsid w:val="009E3CD2"/>
    <w:rsid w:val="009F023A"/>
    <w:rsid w:val="009F4504"/>
    <w:rsid w:val="009F490B"/>
    <w:rsid w:val="009F5AFC"/>
    <w:rsid w:val="009F745B"/>
    <w:rsid w:val="00A005C8"/>
    <w:rsid w:val="00A07719"/>
    <w:rsid w:val="00A1105E"/>
    <w:rsid w:val="00A21632"/>
    <w:rsid w:val="00A27865"/>
    <w:rsid w:val="00A4386A"/>
    <w:rsid w:val="00A5310F"/>
    <w:rsid w:val="00A564B3"/>
    <w:rsid w:val="00A62975"/>
    <w:rsid w:val="00A645D4"/>
    <w:rsid w:val="00A64FCF"/>
    <w:rsid w:val="00A700D6"/>
    <w:rsid w:val="00A73F3F"/>
    <w:rsid w:val="00A75A53"/>
    <w:rsid w:val="00A81D51"/>
    <w:rsid w:val="00A83FB6"/>
    <w:rsid w:val="00A8476B"/>
    <w:rsid w:val="00A954FD"/>
    <w:rsid w:val="00A96381"/>
    <w:rsid w:val="00AA2294"/>
    <w:rsid w:val="00AA4C2F"/>
    <w:rsid w:val="00AA778B"/>
    <w:rsid w:val="00AA7C30"/>
    <w:rsid w:val="00AB18B3"/>
    <w:rsid w:val="00AB353B"/>
    <w:rsid w:val="00AD1FBC"/>
    <w:rsid w:val="00AD558D"/>
    <w:rsid w:val="00AD72D6"/>
    <w:rsid w:val="00AE0286"/>
    <w:rsid w:val="00AE030E"/>
    <w:rsid w:val="00AF1245"/>
    <w:rsid w:val="00AF15DF"/>
    <w:rsid w:val="00B02AB5"/>
    <w:rsid w:val="00B05363"/>
    <w:rsid w:val="00B07D05"/>
    <w:rsid w:val="00B1024D"/>
    <w:rsid w:val="00B14F71"/>
    <w:rsid w:val="00B30367"/>
    <w:rsid w:val="00B51939"/>
    <w:rsid w:val="00B5563F"/>
    <w:rsid w:val="00B557B5"/>
    <w:rsid w:val="00B60757"/>
    <w:rsid w:val="00B647F6"/>
    <w:rsid w:val="00B663BB"/>
    <w:rsid w:val="00B66B4E"/>
    <w:rsid w:val="00B70728"/>
    <w:rsid w:val="00B70FBE"/>
    <w:rsid w:val="00B71CD9"/>
    <w:rsid w:val="00B740A4"/>
    <w:rsid w:val="00B74A17"/>
    <w:rsid w:val="00B80434"/>
    <w:rsid w:val="00B80FF6"/>
    <w:rsid w:val="00B939A6"/>
    <w:rsid w:val="00BA2028"/>
    <w:rsid w:val="00BB11CD"/>
    <w:rsid w:val="00BB2E20"/>
    <w:rsid w:val="00BB4D4B"/>
    <w:rsid w:val="00BB64EF"/>
    <w:rsid w:val="00BC2A04"/>
    <w:rsid w:val="00BD0BBA"/>
    <w:rsid w:val="00BD1437"/>
    <w:rsid w:val="00BD1E3C"/>
    <w:rsid w:val="00BD7FD5"/>
    <w:rsid w:val="00BE16E7"/>
    <w:rsid w:val="00BE2284"/>
    <w:rsid w:val="00BE4A06"/>
    <w:rsid w:val="00BE4F14"/>
    <w:rsid w:val="00BE54DD"/>
    <w:rsid w:val="00BF0655"/>
    <w:rsid w:val="00BF15B1"/>
    <w:rsid w:val="00C10F11"/>
    <w:rsid w:val="00C13791"/>
    <w:rsid w:val="00C143AC"/>
    <w:rsid w:val="00C21683"/>
    <w:rsid w:val="00C310F0"/>
    <w:rsid w:val="00C32AF4"/>
    <w:rsid w:val="00C32D42"/>
    <w:rsid w:val="00C3554E"/>
    <w:rsid w:val="00C44B62"/>
    <w:rsid w:val="00C47DB6"/>
    <w:rsid w:val="00C63A81"/>
    <w:rsid w:val="00C73A1D"/>
    <w:rsid w:val="00C817DE"/>
    <w:rsid w:val="00C81E47"/>
    <w:rsid w:val="00C83964"/>
    <w:rsid w:val="00C85995"/>
    <w:rsid w:val="00C8644D"/>
    <w:rsid w:val="00C8758C"/>
    <w:rsid w:val="00C915AF"/>
    <w:rsid w:val="00C97A44"/>
    <w:rsid w:val="00CB1BE3"/>
    <w:rsid w:val="00CC0288"/>
    <w:rsid w:val="00CC497E"/>
    <w:rsid w:val="00CC5233"/>
    <w:rsid w:val="00CD0CBA"/>
    <w:rsid w:val="00CD1151"/>
    <w:rsid w:val="00CD1BD6"/>
    <w:rsid w:val="00CD4566"/>
    <w:rsid w:val="00CD6B7F"/>
    <w:rsid w:val="00CE6831"/>
    <w:rsid w:val="00CF75F5"/>
    <w:rsid w:val="00D06037"/>
    <w:rsid w:val="00D11EF8"/>
    <w:rsid w:val="00D211B2"/>
    <w:rsid w:val="00D26D90"/>
    <w:rsid w:val="00D41C40"/>
    <w:rsid w:val="00D43290"/>
    <w:rsid w:val="00D43595"/>
    <w:rsid w:val="00D45054"/>
    <w:rsid w:val="00D524AD"/>
    <w:rsid w:val="00D544AB"/>
    <w:rsid w:val="00D628C4"/>
    <w:rsid w:val="00D63614"/>
    <w:rsid w:val="00D71039"/>
    <w:rsid w:val="00D73145"/>
    <w:rsid w:val="00D74B01"/>
    <w:rsid w:val="00D7689A"/>
    <w:rsid w:val="00D84AD6"/>
    <w:rsid w:val="00D86D7C"/>
    <w:rsid w:val="00D87870"/>
    <w:rsid w:val="00D91CE3"/>
    <w:rsid w:val="00D948A4"/>
    <w:rsid w:val="00D969DF"/>
    <w:rsid w:val="00D97147"/>
    <w:rsid w:val="00DA3834"/>
    <w:rsid w:val="00DA4707"/>
    <w:rsid w:val="00DA6B88"/>
    <w:rsid w:val="00DB0FA3"/>
    <w:rsid w:val="00DB396C"/>
    <w:rsid w:val="00DB3F6D"/>
    <w:rsid w:val="00DB5B21"/>
    <w:rsid w:val="00DC1820"/>
    <w:rsid w:val="00DC2923"/>
    <w:rsid w:val="00DC3BA7"/>
    <w:rsid w:val="00DD1E07"/>
    <w:rsid w:val="00DD78A9"/>
    <w:rsid w:val="00DE5908"/>
    <w:rsid w:val="00DE7F03"/>
    <w:rsid w:val="00DF1CB7"/>
    <w:rsid w:val="00E06984"/>
    <w:rsid w:val="00E126BA"/>
    <w:rsid w:val="00E12852"/>
    <w:rsid w:val="00E15F10"/>
    <w:rsid w:val="00E17ECA"/>
    <w:rsid w:val="00E24CC2"/>
    <w:rsid w:val="00E272E1"/>
    <w:rsid w:val="00E42AF3"/>
    <w:rsid w:val="00E42F9D"/>
    <w:rsid w:val="00E44E1E"/>
    <w:rsid w:val="00E47372"/>
    <w:rsid w:val="00E47379"/>
    <w:rsid w:val="00E47773"/>
    <w:rsid w:val="00E51DEE"/>
    <w:rsid w:val="00E560CA"/>
    <w:rsid w:val="00E563AF"/>
    <w:rsid w:val="00E67CA0"/>
    <w:rsid w:val="00E7103D"/>
    <w:rsid w:val="00E72E8F"/>
    <w:rsid w:val="00E76BFE"/>
    <w:rsid w:val="00E83FC4"/>
    <w:rsid w:val="00E86756"/>
    <w:rsid w:val="00E91CEF"/>
    <w:rsid w:val="00E9608D"/>
    <w:rsid w:val="00E9653E"/>
    <w:rsid w:val="00EA59F3"/>
    <w:rsid w:val="00EB2757"/>
    <w:rsid w:val="00EB2CA3"/>
    <w:rsid w:val="00EB4EEC"/>
    <w:rsid w:val="00EB5C3C"/>
    <w:rsid w:val="00EB5F6A"/>
    <w:rsid w:val="00EC0141"/>
    <w:rsid w:val="00EC61AC"/>
    <w:rsid w:val="00EC783C"/>
    <w:rsid w:val="00ED2376"/>
    <w:rsid w:val="00EE6535"/>
    <w:rsid w:val="00EF2BEC"/>
    <w:rsid w:val="00EF7786"/>
    <w:rsid w:val="00F007EB"/>
    <w:rsid w:val="00F02ADD"/>
    <w:rsid w:val="00F0308D"/>
    <w:rsid w:val="00F05A18"/>
    <w:rsid w:val="00F06F70"/>
    <w:rsid w:val="00F10AC6"/>
    <w:rsid w:val="00F20D98"/>
    <w:rsid w:val="00F2415F"/>
    <w:rsid w:val="00F3057E"/>
    <w:rsid w:val="00F40566"/>
    <w:rsid w:val="00F452EA"/>
    <w:rsid w:val="00F46998"/>
    <w:rsid w:val="00F62C6E"/>
    <w:rsid w:val="00F640B7"/>
    <w:rsid w:val="00F64D97"/>
    <w:rsid w:val="00F763A8"/>
    <w:rsid w:val="00F77C67"/>
    <w:rsid w:val="00F81569"/>
    <w:rsid w:val="00F81C98"/>
    <w:rsid w:val="00F8356E"/>
    <w:rsid w:val="00F92EF9"/>
    <w:rsid w:val="00FA0668"/>
    <w:rsid w:val="00FA4FCA"/>
    <w:rsid w:val="00FA7B8F"/>
    <w:rsid w:val="00FB5FBD"/>
    <w:rsid w:val="00FC0698"/>
    <w:rsid w:val="00FC0D06"/>
    <w:rsid w:val="00FC2191"/>
    <w:rsid w:val="00FC24C8"/>
    <w:rsid w:val="00FC5CD7"/>
    <w:rsid w:val="00FD025E"/>
    <w:rsid w:val="00FD766C"/>
    <w:rsid w:val="00FE4C8E"/>
    <w:rsid w:val="00FE5577"/>
    <w:rsid w:val="00FF14F9"/>
    <w:rsid w:val="00FF33D3"/>
    <w:rsid w:val="00FF59AD"/>
    <w:rsid w:val="00FF6EF6"/>
    <w:rsid w:val="00FF78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2BBE"/>
  <w15:chartTrackingRefBased/>
  <w15:docId w15:val="{89C22ECD-3B5F-4692-9671-17498117D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07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07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07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07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07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07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07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07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07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7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07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07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07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07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07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07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07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074C"/>
    <w:rPr>
      <w:rFonts w:eastAsiaTheme="majorEastAsia" w:cstheme="majorBidi"/>
      <w:color w:val="272727" w:themeColor="text1" w:themeTint="D8"/>
    </w:rPr>
  </w:style>
  <w:style w:type="paragraph" w:styleId="Title">
    <w:name w:val="Title"/>
    <w:basedOn w:val="Normal"/>
    <w:next w:val="Normal"/>
    <w:link w:val="TitleChar"/>
    <w:uiPriority w:val="10"/>
    <w:qFormat/>
    <w:rsid w:val="000007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7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07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07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074C"/>
    <w:pPr>
      <w:spacing w:before="160"/>
      <w:jc w:val="center"/>
    </w:pPr>
    <w:rPr>
      <w:i/>
      <w:iCs/>
      <w:color w:val="404040" w:themeColor="text1" w:themeTint="BF"/>
    </w:rPr>
  </w:style>
  <w:style w:type="character" w:customStyle="1" w:styleId="QuoteChar">
    <w:name w:val="Quote Char"/>
    <w:basedOn w:val="DefaultParagraphFont"/>
    <w:link w:val="Quote"/>
    <w:uiPriority w:val="29"/>
    <w:rsid w:val="0000074C"/>
    <w:rPr>
      <w:i/>
      <w:iCs/>
      <w:color w:val="404040" w:themeColor="text1" w:themeTint="BF"/>
    </w:rPr>
  </w:style>
  <w:style w:type="paragraph" w:styleId="ListParagraph">
    <w:name w:val="List Paragraph"/>
    <w:aliases w:val="Table/Figure Heading,List Paragraph1,Colorful List Accent 1,COMESA Text 2,Standard 12 pt,List Bulet,AB List 1,Bullet Points,ProcessA,Liste couleur - Accent 14,Paragraphe de liste rapport atelier Mada,Number Bullets,List Paragraph11"/>
    <w:basedOn w:val="Normal"/>
    <w:link w:val="ListParagraphChar"/>
    <w:uiPriority w:val="34"/>
    <w:qFormat/>
    <w:rsid w:val="0000074C"/>
    <w:pPr>
      <w:ind w:left="720"/>
      <w:contextualSpacing/>
    </w:pPr>
  </w:style>
  <w:style w:type="character" w:styleId="IntenseEmphasis">
    <w:name w:val="Intense Emphasis"/>
    <w:basedOn w:val="DefaultParagraphFont"/>
    <w:uiPriority w:val="21"/>
    <w:qFormat/>
    <w:rsid w:val="0000074C"/>
    <w:rPr>
      <w:i/>
      <w:iCs/>
      <w:color w:val="0F4761" w:themeColor="accent1" w:themeShade="BF"/>
    </w:rPr>
  </w:style>
  <w:style w:type="paragraph" w:styleId="IntenseQuote">
    <w:name w:val="Intense Quote"/>
    <w:basedOn w:val="Normal"/>
    <w:next w:val="Normal"/>
    <w:link w:val="IntenseQuoteChar"/>
    <w:uiPriority w:val="30"/>
    <w:qFormat/>
    <w:rsid w:val="000007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074C"/>
    <w:rPr>
      <w:i/>
      <w:iCs/>
      <w:color w:val="0F4761" w:themeColor="accent1" w:themeShade="BF"/>
    </w:rPr>
  </w:style>
  <w:style w:type="character" w:styleId="IntenseReference">
    <w:name w:val="Intense Reference"/>
    <w:basedOn w:val="DefaultParagraphFont"/>
    <w:uiPriority w:val="32"/>
    <w:qFormat/>
    <w:rsid w:val="0000074C"/>
    <w:rPr>
      <w:b/>
      <w:bCs/>
      <w:smallCaps/>
      <w:color w:val="0F4761" w:themeColor="accent1" w:themeShade="BF"/>
      <w:spacing w:val="5"/>
    </w:rPr>
  </w:style>
  <w:style w:type="paragraph" w:customStyle="1" w:styleId="Default">
    <w:name w:val="Default"/>
    <w:rsid w:val="001F6F6B"/>
    <w:pPr>
      <w:autoSpaceDE w:val="0"/>
      <w:autoSpaceDN w:val="0"/>
      <w:adjustRightInd w:val="0"/>
      <w:spacing w:after="0" w:line="240" w:lineRule="auto"/>
    </w:pPr>
    <w:rPr>
      <w:rFonts w:ascii="Arial" w:hAnsi="Arial" w:cs="Arial"/>
      <w:color w:val="000000"/>
      <w:kern w:val="0"/>
      <w:sz w:val="24"/>
      <w:szCs w:val="24"/>
      <w:lang w:val="en-GB"/>
      <w14:ligatures w14:val="none"/>
    </w:rPr>
  </w:style>
  <w:style w:type="paragraph" w:styleId="Header">
    <w:name w:val="header"/>
    <w:basedOn w:val="Normal"/>
    <w:link w:val="HeaderChar"/>
    <w:uiPriority w:val="99"/>
    <w:unhideWhenUsed/>
    <w:rsid w:val="00523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3FD0"/>
  </w:style>
  <w:style w:type="paragraph" w:styleId="Footer">
    <w:name w:val="footer"/>
    <w:basedOn w:val="Normal"/>
    <w:link w:val="FooterChar"/>
    <w:uiPriority w:val="99"/>
    <w:unhideWhenUsed/>
    <w:rsid w:val="00523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3FD0"/>
  </w:style>
  <w:style w:type="character" w:customStyle="1" w:styleId="ListParagraphChar">
    <w:name w:val="List Paragraph Char"/>
    <w:aliases w:val="Table/Figure Heading Char,List Paragraph1 Char,Colorful List Accent 1 Char,COMESA Text 2 Char,Standard 12 pt Char,List Bulet Char,AB List 1 Char,Bullet Points Char,ProcessA Char,Liste couleur - Accent 14 Char,Number Bullets Char"/>
    <w:link w:val="ListParagraph"/>
    <w:uiPriority w:val="34"/>
    <w:qFormat/>
    <w:locked/>
    <w:rsid w:val="00345944"/>
  </w:style>
  <w:style w:type="paragraph" w:styleId="NormalWeb">
    <w:name w:val="Normal (Web)"/>
    <w:basedOn w:val="Normal"/>
    <w:uiPriority w:val="99"/>
    <w:semiHidden/>
    <w:unhideWhenUsed/>
    <w:rsid w:val="00611FD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DF1CB7"/>
    <w:rPr>
      <w:sz w:val="16"/>
      <w:szCs w:val="16"/>
    </w:rPr>
  </w:style>
  <w:style w:type="paragraph" w:styleId="CommentText">
    <w:name w:val="annotation text"/>
    <w:basedOn w:val="Normal"/>
    <w:link w:val="CommentTextChar"/>
    <w:uiPriority w:val="99"/>
    <w:unhideWhenUsed/>
    <w:rsid w:val="00DF1CB7"/>
    <w:pPr>
      <w:spacing w:line="240" w:lineRule="auto"/>
    </w:pPr>
    <w:rPr>
      <w:sz w:val="20"/>
      <w:szCs w:val="20"/>
    </w:rPr>
  </w:style>
  <w:style w:type="character" w:customStyle="1" w:styleId="CommentTextChar">
    <w:name w:val="Comment Text Char"/>
    <w:basedOn w:val="DefaultParagraphFont"/>
    <w:link w:val="CommentText"/>
    <w:uiPriority w:val="99"/>
    <w:rsid w:val="00DF1CB7"/>
    <w:rPr>
      <w:sz w:val="20"/>
      <w:szCs w:val="20"/>
    </w:rPr>
  </w:style>
  <w:style w:type="paragraph" w:styleId="CommentSubject">
    <w:name w:val="annotation subject"/>
    <w:basedOn w:val="CommentText"/>
    <w:next w:val="CommentText"/>
    <w:link w:val="CommentSubjectChar"/>
    <w:uiPriority w:val="99"/>
    <w:semiHidden/>
    <w:unhideWhenUsed/>
    <w:rsid w:val="00DF1CB7"/>
    <w:rPr>
      <w:b/>
      <w:bCs/>
    </w:rPr>
  </w:style>
  <w:style w:type="character" w:customStyle="1" w:styleId="CommentSubjectChar">
    <w:name w:val="Comment Subject Char"/>
    <w:basedOn w:val="CommentTextChar"/>
    <w:link w:val="CommentSubject"/>
    <w:uiPriority w:val="99"/>
    <w:semiHidden/>
    <w:rsid w:val="00DF1CB7"/>
    <w:rPr>
      <w:b/>
      <w:bCs/>
      <w:sz w:val="20"/>
      <w:szCs w:val="20"/>
    </w:rPr>
  </w:style>
  <w:style w:type="paragraph" w:styleId="Revision">
    <w:name w:val="Revision"/>
    <w:hidden/>
    <w:uiPriority w:val="99"/>
    <w:semiHidden/>
    <w:rsid w:val="003437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877125">
      <w:bodyDiv w:val="1"/>
      <w:marLeft w:val="0"/>
      <w:marRight w:val="0"/>
      <w:marTop w:val="0"/>
      <w:marBottom w:val="0"/>
      <w:divBdr>
        <w:top w:val="none" w:sz="0" w:space="0" w:color="auto"/>
        <w:left w:val="none" w:sz="0" w:space="0" w:color="auto"/>
        <w:bottom w:val="none" w:sz="0" w:space="0" w:color="auto"/>
        <w:right w:val="none" w:sz="0" w:space="0" w:color="auto"/>
      </w:divBdr>
    </w:div>
    <w:div w:id="1759524981">
      <w:bodyDiv w:val="1"/>
      <w:marLeft w:val="0"/>
      <w:marRight w:val="0"/>
      <w:marTop w:val="0"/>
      <w:marBottom w:val="0"/>
      <w:divBdr>
        <w:top w:val="none" w:sz="0" w:space="0" w:color="auto"/>
        <w:left w:val="none" w:sz="0" w:space="0" w:color="auto"/>
        <w:bottom w:val="none" w:sz="0" w:space="0" w:color="auto"/>
        <w:right w:val="none" w:sz="0" w:space="0" w:color="auto"/>
      </w:divBdr>
    </w:div>
    <w:div w:id="202744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2222</Words>
  <Characters>12666</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Kakande Nabukhonzo</dc:creator>
  <cp:keywords/>
  <dc:description/>
  <cp:lastModifiedBy>Akrem Abdusemed</cp:lastModifiedBy>
  <cp:revision>2</cp:revision>
  <dcterms:created xsi:type="dcterms:W3CDTF">2025-09-26T05:02:00Z</dcterms:created>
  <dcterms:modified xsi:type="dcterms:W3CDTF">2025-09-26T05:02:00Z</dcterms:modified>
</cp:coreProperties>
</file>